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4932E8" w:rsidRDefault="004932E8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DB6550"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 февраля 2025 года</w:t>
            </w:r>
          </w:p>
          <w:p w:rsidR="00781482" w:rsidRPr="004932E8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4932E8" w:rsidRDefault="004932E8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DB6550"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 марта 2025 года</w:t>
            </w:r>
          </w:p>
          <w:p w:rsidR="00781482" w:rsidRPr="004932E8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4932E8" w:rsidRDefault="004932E8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25</w:t>
            </w:r>
            <w:r w:rsidR="00DB6550"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марта 2025 года</w:t>
            </w:r>
          </w:p>
          <w:p w:rsidR="00781482" w:rsidRPr="004932E8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4932E8" w:rsidRDefault="004932E8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26</w:t>
            </w:r>
            <w:r w:rsidR="00DB6550" w:rsidRPr="004932E8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марта 2025 года</w:t>
            </w:r>
          </w:p>
          <w:p w:rsidR="00781482" w:rsidRPr="004932E8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024160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24160" w:rsidRPr="00024160">
        <w:rPr>
          <w:sz w:val="22"/>
          <w:szCs w:val="22"/>
          <w:lang w:val="ru-RU"/>
        </w:rPr>
        <w:t>20</w:t>
      </w:r>
      <w:r w:rsidRPr="00024160">
        <w:rPr>
          <w:sz w:val="22"/>
          <w:szCs w:val="22"/>
          <w:lang w:val="ru-RU"/>
        </w:rPr>
        <w:t>.</w:t>
      </w:r>
      <w:r w:rsidR="00D637EA" w:rsidRPr="00024160">
        <w:rPr>
          <w:sz w:val="22"/>
          <w:szCs w:val="22"/>
          <w:lang w:val="ru-RU"/>
        </w:rPr>
        <w:t>02</w:t>
      </w:r>
      <w:r w:rsidRPr="00024160">
        <w:rPr>
          <w:sz w:val="22"/>
          <w:szCs w:val="22"/>
          <w:lang w:val="ru-RU"/>
        </w:rPr>
        <w:t>.202</w:t>
      </w:r>
      <w:r w:rsidR="00D637EA" w:rsidRPr="00024160">
        <w:rPr>
          <w:sz w:val="22"/>
          <w:szCs w:val="22"/>
          <w:lang w:val="ru-RU"/>
        </w:rPr>
        <w:t>5</w:t>
      </w:r>
      <w:r w:rsidR="00324381" w:rsidRPr="00024160">
        <w:rPr>
          <w:sz w:val="22"/>
          <w:szCs w:val="22"/>
          <w:lang w:val="ru-RU"/>
        </w:rPr>
        <w:t xml:space="preserve"> года</w:t>
      </w:r>
      <w:r w:rsidRPr="00024160">
        <w:rPr>
          <w:sz w:val="22"/>
          <w:szCs w:val="22"/>
          <w:lang w:val="ru-RU"/>
        </w:rPr>
        <w:t xml:space="preserve"> № </w:t>
      </w:r>
      <w:r w:rsidR="00024160" w:rsidRPr="00024160">
        <w:rPr>
          <w:sz w:val="22"/>
          <w:szCs w:val="22"/>
          <w:lang w:val="ru-RU"/>
        </w:rPr>
        <w:t>81</w:t>
      </w:r>
      <w:r w:rsidRPr="00024160">
        <w:rPr>
          <w:sz w:val="22"/>
          <w:szCs w:val="22"/>
          <w:lang w:val="ru-RU"/>
        </w:rPr>
        <w:t>-р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6C41D7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024160" w:rsidRPr="00024160">
              <w:rPr>
                <w:rFonts w:ascii="Liberation Sans" w:hAnsi="Liberation Sans" w:cs="Liberation Sans"/>
                <w:lang w:val="ru-RU"/>
              </w:rPr>
              <w:t>20.02.2025 года № 81</w:t>
            </w:r>
            <w:r w:rsidR="0037606B" w:rsidRPr="00024160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31E3A" w:rsidP="00831E3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45:21:021403:303,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Шатровский;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45:21:021403:303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31E3A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</w:t>
            </w:r>
            <w:r w:rsidR="00DB6550" w:rsidRP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831E3A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831E3A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45:21:021403:305,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</w:t>
            </w:r>
            <w:r w:rsidRPr="00831E3A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Шатровский;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lastRenderedPageBreak/>
              <w:t>45:21:021403:305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024160" w:rsidRDefault="00831E3A" w:rsidP="00DB655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45:21:021403:309,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t>45:21:021403:309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t>39.6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45:21:021403:307,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</w:t>
            </w: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Курганская область, Шатровский район, ТОО колхоз «им. Кирова». Почтовый адрес ориентира: обл. Курганская, р-н Шатровский;</w:t>
            </w:r>
          </w:p>
        </w:tc>
        <w:tc>
          <w:tcPr>
            <w:tcW w:w="2126" w:type="dxa"/>
            <w:shd w:val="clear" w:color="auto" w:fill="auto"/>
          </w:tcPr>
          <w:p w:rsidR="00831E3A" w:rsidRPr="005E2C82" w:rsidRDefault="005E2C82" w:rsidP="005E2C82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lastRenderedPageBreak/>
              <w:t>45:21:021403:307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45:21:021403:312,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t>45:21:021403:312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45:21:021403:334,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</w:t>
            </w: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lastRenderedPageBreak/>
              <w:t>45:21:021403:334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5E2C82">
            <w:pPr>
              <w:tabs>
                <w:tab w:val="left" w:pos="657"/>
              </w:tabs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45:21:021403:326,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t>45:21:021403:326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45:21:021403:315,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Шатровский;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t>45:21:021403:315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lastRenderedPageBreak/>
              <w:t>9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45:21:021403:324,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5E2C82">
              <w:rPr>
                <w:rFonts w:ascii="Liberation Sans" w:hAnsi="Liberation Sans" w:cs="Liberation Sans"/>
                <w:lang w:val="ru-RU"/>
              </w:rPr>
              <w:t>45:21:021403:324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45:21:021403:335,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</w:rPr>
            </w:pPr>
            <w:r w:rsidRPr="005E2C82">
              <w:rPr>
                <w:rFonts w:ascii="Liberation Sans" w:hAnsi="Liberation Sans" w:cs="Liberation Sans"/>
              </w:rPr>
              <w:t>45:21:021403:335</w:t>
            </w:r>
          </w:p>
        </w:tc>
        <w:tc>
          <w:tcPr>
            <w:tcW w:w="1274" w:type="dxa"/>
            <w:shd w:val="clear" w:color="auto" w:fill="auto"/>
          </w:tcPr>
          <w:p w:rsidR="00831E3A" w:rsidRPr="005E2C82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11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45:21:021403:314, категория – Земли </w:t>
            </w: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</w:rPr>
            </w:pPr>
            <w:r w:rsidRPr="005E2C82">
              <w:rPr>
                <w:rFonts w:ascii="Liberation Sans" w:hAnsi="Liberation Sans" w:cs="Liberation Sans"/>
              </w:rPr>
              <w:lastRenderedPageBreak/>
              <w:t>45:21:021403:314</w:t>
            </w:r>
          </w:p>
        </w:tc>
        <w:tc>
          <w:tcPr>
            <w:tcW w:w="1274" w:type="dxa"/>
            <w:shd w:val="clear" w:color="auto" w:fill="auto"/>
          </w:tcPr>
          <w:p w:rsidR="00831E3A" w:rsidRPr="005E2C82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12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45:21:021403:344,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</w:rPr>
            </w:pPr>
            <w:r w:rsidRPr="005E2C82">
              <w:rPr>
                <w:rFonts w:ascii="Liberation Sans" w:hAnsi="Liberation Sans" w:cs="Liberation Sans"/>
              </w:rPr>
              <w:t>45:21:021403:344</w:t>
            </w:r>
          </w:p>
        </w:tc>
        <w:tc>
          <w:tcPr>
            <w:tcW w:w="1274" w:type="dxa"/>
            <w:shd w:val="clear" w:color="auto" w:fill="auto"/>
          </w:tcPr>
          <w:p w:rsidR="00831E3A" w:rsidRPr="005E2C82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13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45:21:021403:464, категория – Земли сельскохозяйственного назначения, назначение: для сельскохозяйственного использования, площадью </w:t>
            </w: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в границах бывшего ТОО колхоза им. Кирова.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</w:rPr>
            </w:pPr>
            <w:r w:rsidRPr="005E2C82">
              <w:rPr>
                <w:rFonts w:ascii="Liberation Sans" w:hAnsi="Liberation Sans" w:cs="Liberation Sans"/>
              </w:rPr>
              <w:lastRenderedPageBreak/>
              <w:t>45:21:021403:464</w:t>
            </w:r>
          </w:p>
        </w:tc>
        <w:tc>
          <w:tcPr>
            <w:tcW w:w="1274" w:type="dxa"/>
            <w:shd w:val="clear" w:color="auto" w:fill="auto"/>
          </w:tcPr>
          <w:p w:rsidR="00831E3A" w:rsidRPr="005E2C82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14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5E2C82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5E2C8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45:21:021403:349,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5E2C82" w:rsidP="00353439">
            <w:pPr>
              <w:jc w:val="center"/>
              <w:rPr>
                <w:rFonts w:ascii="Liberation Sans" w:hAnsi="Liberation Sans" w:cs="Liberation Sans"/>
              </w:rPr>
            </w:pPr>
            <w:r w:rsidRPr="005E2C82">
              <w:rPr>
                <w:rFonts w:ascii="Liberation Sans" w:hAnsi="Liberation Sans" w:cs="Liberation Sans"/>
              </w:rPr>
              <w:t>45:21:021403:349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9,00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45:21:021403:477,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</w:t>
            </w: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установлено относительно ориентира, расположенного в границах участка. Ориентир Курганская область, Шатровский район, в границах бывшего ТОО колхоза им. Кирова.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</w:rPr>
            </w:pPr>
            <w:r w:rsidRPr="003B2B19">
              <w:rPr>
                <w:rFonts w:ascii="Liberation Sans" w:hAnsi="Liberation Sans" w:cs="Liberation Sans"/>
              </w:rPr>
              <w:lastRenderedPageBreak/>
              <w:t>45:21:021403:477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16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45:21:021403:487,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в границах бывшего ТОО колхоза им. Кирова.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</w:rPr>
            </w:pPr>
            <w:r w:rsidRPr="003B2B19">
              <w:rPr>
                <w:rFonts w:ascii="Liberation Sans" w:hAnsi="Liberation Sans" w:cs="Liberation Sans"/>
              </w:rPr>
              <w:t>45:21:021403:487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17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45:21:021403:490,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</w:t>
            </w: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расположенного в границах участка. Ориентир Курганская область, Шатровский район, в границах бывшего ТОО колхоза им. Кирова.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</w:rPr>
            </w:pPr>
            <w:r w:rsidRPr="003B2B19">
              <w:rPr>
                <w:rFonts w:ascii="Liberation Sans" w:hAnsi="Liberation Sans" w:cs="Liberation Sans"/>
              </w:rPr>
              <w:lastRenderedPageBreak/>
              <w:t>45:21:021403:490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18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45:21:021403:332,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</w:rPr>
            </w:pPr>
            <w:r w:rsidRPr="003B2B19">
              <w:rPr>
                <w:rFonts w:ascii="Liberation Sans" w:hAnsi="Liberation Sans" w:cs="Liberation Sans"/>
              </w:rPr>
              <w:t>45:21:021403:332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19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45:21:021403:317,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</w:t>
            </w: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</w:rPr>
            </w:pPr>
            <w:r w:rsidRPr="003B2B19">
              <w:rPr>
                <w:rFonts w:ascii="Liberation Sans" w:hAnsi="Liberation Sans" w:cs="Liberation Sans"/>
              </w:rPr>
              <w:lastRenderedPageBreak/>
              <w:t>45:21:021403:317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20</w:t>
            </w:r>
          </w:p>
        </w:tc>
        <w:tc>
          <w:tcPr>
            <w:tcW w:w="2297" w:type="dxa"/>
            <w:shd w:val="clear" w:color="auto" w:fill="auto"/>
          </w:tcPr>
          <w:p w:rsidR="00831E3A" w:rsidRPr="00831E3A" w:rsidRDefault="00024160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>Распоряжение от 20.02.2025 года № 81-р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3B2B1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45:21:021403:319,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Курганская, р-н Шатровский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</w:rPr>
            </w:pPr>
            <w:r w:rsidRPr="003B2B19">
              <w:rPr>
                <w:rFonts w:ascii="Liberation Sans" w:hAnsi="Liberation Sans" w:cs="Liberation Sans"/>
              </w:rPr>
              <w:t>45:21:021403:319</w:t>
            </w:r>
          </w:p>
        </w:tc>
        <w:tc>
          <w:tcPr>
            <w:tcW w:w="1274" w:type="dxa"/>
            <w:shd w:val="clear" w:color="auto" w:fill="auto"/>
          </w:tcPr>
          <w:p w:rsidR="00831E3A" w:rsidRPr="003B2B19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5000</w:t>
            </w:r>
          </w:p>
        </w:tc>
        <w:tc>
          <w:tcPr>
            <w:tcW w:w="2979" w:type="dxa"/>
            <w:shd w:val="clear" w:color="auto" w:fill="auto"/>
          </w:tcPr>
          <w:p w:rsidR="00831E3A" w:rsidRPr="00831E3A" w:rsidRDefault="003B2B19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39,6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3B2B1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1320,00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3B2B19" w:rsidRPr="0035343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45:21:021403:303,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</w:t>
            </w:r>
            <w:r w:rsidRPr="003B2B19">
              <w:rPr>
                <w:lang w:val="ru-RU"/>
              </w:rPr>
              <w:lastRenderedPageBreak/>
              <w:t xml:space="preserve">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Шатровский;</w:t>
            </w:r>
          </w:p>
        </w:tc>
        <w:tc>
          <w:tcPr>
            <w:tcW w:w="2177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</w:rPr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Pr="00353439" w:rsidRDefault="003B2B19" w:rsidP="0024073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>
              <w:rPr>
                <w:rStyle w:val="afff9"/>
                <w:b w:val="0"/>
                <w:color w:val="000000"/>
                <w:shd w:val="clear" w:color="auto" w:fill="FFFFFF"/>
                <w:lang w:val="ru-RU"/>
              </w:rPr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45:21:021403:305,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Шатровский;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45:21:021403:309,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45:21:021403:307, категория – Земли сельскохозяйственного назначения, назначение: для сельскохозяйственного </w:t>
            </w:r>
            <w:r w:rsidRPr="003B2B19">
              <w:rPr>
                <w:lang w:val="ru-RU"/>
              </w:rPr>
              <w:lastRenderedPageBreak/>
              <w:t xml:space="preserve">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Шатровский;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45:21:021403:312,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45:21:021403:334,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45:21:021403:326,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45:21:021403:315,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Шатровский;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45:21:021403:324,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</w:t>
            </w:r>
            <w:r w:rsidRPr="003B2B19">
              <w:rPr>
                <w:lang w:val="ru-RU"/>
              </w:rPr>
              <w:lastRenderedPageBreak/>
              <w:t xml:space="preserve">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45:21:021403:335,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45:21:021403:314,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45:21:021403:344, категория – Земли сельскохозяйственного назначения, назначение: для сельскохозяйственного использования, площадью 1000 кв.м., адрес (местоположение): </w:t>
            </w:r>
            <w:r w:rsidRPr="003B2B19">
              <w:rPr>
                <w:lang w:val="ru-RU"/>
              </w:rPr>
              <w:lastRenderedPageBreak/>
              <w:t xml:space="preserve">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45:21:021403:464,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в границах бывшего ТОО колхоза им. </w:t>
            </w:r>
            <w:r w:rsidRPr="00EF445F">
              <w:t>Кирова. Почтовый адрес ориентира: обл. 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45:21:021403:349, категория – Земли сельскохозяйственного назначения, назначение: для сельскохозяйственного использования, площадью 1000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45:21:021403:477, категория – </w:t>
            </w:r>
            <w:r w:rsidRPr="003B2B19">
              <w:rPr>
                <w:lang w:val="ru-RU"/>
              </w:rPr>
              <w:lastRenderedPageBreak/>
              <w:t xml:space="preserve">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в границах бывшего ТОО колхоза им. </w:t>
            </w:r>
            <w:r w:rsidRPr="00EF445F">
              <w:t>Кирова. Почтовый адрес ориентира: обл. 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45:21:021403:487,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в границах бывшего ТОО колхоза им. </w:t>
            </w:r>
            <w:r w:rsidRPr="00EF445F">
              <w:t>Кирова. Почтовый адрес ориентира: обл. 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45:21:021403:490,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в </w:t>
            </w:r>
            <w:r w:rsidRPr="003B2B19">
              <w:rPr>
                <w:lang w:val="ru-RU"/>
              </w:rPr>
              <w:lastRenderedPageBreak/>
              <w:t xml:space="preserve">границах бывшего ТОО колхоза им. </w:t>
            </w:r>
            <w:r w:rsidRPr="00EF445F">
              <w:t>Кирова. Почтовый адрес ориентира: обл. 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45:21:021403:332,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B2B19" w:rsidRPr="00EF445F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45:21:021403:317, категория – Земли сельскохозяйственного назначения, назначение: для сельскохозяйственного использования, площадью 5000 кв.м., адрес (местоположение): 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  <w:tr w:rsidR="003B2B19" w:rsidRPr="003B2B1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B2B19" w:rsidRDefault="003B2B19" w:rsidP="003B2B19">
            <w:r w:rsidRPr="003B2B19">
              <w:rPr>
                <w:lang w:val="ru-RU"/>
              </w:rPr>
              <w:t xml:space="preserve">Земельный участок с кадастровым номером 45:21:021403:319, категория – Земли сельскохозяйственного назначения, назначение: для сельскохозяйственного использования, площадью 5000 кв.м., адрес (местоположение): </w:t>
            </w:r>
            <w:r w:rsidRPr="003B2B19">
              <w:rPr>
                <w:lang w:val="ru-RU"/>
              </w:rPr>
              <w:lastRenderedPageBreak/>
              <w:t xml:space="preserve">Местоположение установлено относительно ориентира, расположенного в границах участка. Ориентир Курганская область, Шатровский район, ТОО колхоз «им. Кирова». Почтовый адрес ориентира: обл. </w:t>
            </w:r>
            <w:r w:rsidRPr="00EF445F">
              <w:t>Курганская, р-н Шатровский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24073A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3B2B19" w:rsidRDefault="003B2B19" w:rsidP="003B2B19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Default="003B2B19" w:rsidP="003B2B19">
            <w:r w:rsidRPr="00845EB1">
              <w:t>Муниципальная собственность</w:t>
            </w:r>
          </w:p>
        </w:tc>
      </w:tr>
    </w:tbl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4932E8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4932E8">
        <w:rPr>
          <w:rFonts w:ascii="Liberation Sans" w:hAnsi="Liberation Sans" w:cs="Liberation Sans"/>
          <w:b/>
          <w:color w:val="000000"/>
          <w:sz w:val="22"/>
          <w:szCs w:val="22"/>
        </w:rPr>
        <w:t>Дата и время начала подачи (приема) заявок: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 w:rsidR="004932E8" w:rsidRPr="004932E8">
        <w:rPr>
          <w:rFonts w:ascii="Liberation Sans" w:hAnsi="Liberation Sans" w:cs="Liberation Sans"/>
          <w:color w:val="000000"/>
          <w:sz w:val="22"/>
          <w:szCs w:val="22"/>
        </w:rPr>
        <w:t>2</w:t>
      </w:r>
      <w:r w:rsidR="0006535B" w:rsidRPr="004932E8">
        <w:rPr>
          <w:rFonts w:ascii="Liberation Sans" w:hAnsi="Liberation Sans" w:cs="Liberation Sans"/>
          <w:sz w:val="22"/>
          <w:szCs w:val="22"/>
        </w:rPr>
        <w:t>3 февраля 2025 года</w:t>
      </w:r>
      <w:r w:rsidR="006C771A"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в 8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часов </w:t>
      </w:r>
      <w:r w:rsidRPr="004932E8"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00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 xml:space="preserve"> минут. </w:t>
      </w:r>
    </w:p>
    <w:p w:rsidR="00781482" w:rsidRPr="004932E8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4932E8">
        <w:rPr>
          <w:rFonts w:ascii="Liberation Sans" w:hAnsi="Liberation Sans" w:cs="Liberation Sans"/>
          <w:color w:val="000000"/>
          <w:sz w:val="22"/>
          <w:szCs w:val="22"/>
        </w:rPr>
        <w:t>Подача заявок осуществляется круглосуточно.</w:t>
      </w:r>
    </w:p>
    <w:p w:rsidR="00781482" w:rsidRPr="004932E8" w:rsidRDefault="00423B71">
      <w:pPr>
        <w:rPr>
          <w:rFonts w:ascii="Liberation Sans" w:hAnsi="Liberation Sans" w:cs="Liberation Sans"/>
          <w:lang w:val="ru-RU"/>
        </w:rPr>
      </w:pPr>
      <w:r w:rsidRPr="004932E8"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  <w:t xml:space="preserve">           Дата и время окончания подачи (приема) заявок: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 w:rsidR="00D872D4" w:rsidRPr="004932E8"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 w:rsidR="004932E8" w:rsidRPr="004932E8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06535B" w:rsidRPr="004932E8">
        <w:rPr>
          <w:rFonts w:ascii="Liberation Sans" w:hAnsi="Liberation Sans" w:cs="Liberation Sans"/>
          <w:sz w:val="22"/>
          <w:szCs w:val="22"/>
          <w:lang w:val="ru-RU"/>
        </w:rPr>
        <w:t>4 марта 2025 года</w:t>
      </w:r>
      <w:r w:rsidRPr="004932E8"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 w:rsidR="006C771A"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>в 17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часов </w:t>
      </w:r>
      <w:r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4932E8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4932E8">
        <w:rPr>
          <w:rFonts w:ascii="Liberation Sans" w:hAnsi="Liberation Sans" w:cs="Liberation Sans"/>
          <w:b/>
          <w:color w:val="000000"/>
          <w:sz w:val="22"/>
          <w:szCs w:val="22"/>
        </w:rPr>
        <w:t>Дата определения Участников:</w:t>
      </w:r>
      <w:r w:rsidRPr="004932E8">
        <w:rPr>
          <w:rFonts w:ascii="Liberation Sans" w:eastAsia="Calibri" w:hAnsi="Liberation Sans" w:cs="Liberation Sans"/>
          <w:color w:val="000000"/>
          <w:sz w:val="22"/>
          <w:szCs w:val="22"/>
          <w:lang w:eastAsia="en-US"/>
        </w:rPr>
        <w:t xml:space="preserve"> </w:t>
      </w:r>
      <w:r w:rsidR="00D872D4" w:rsidRPr="004932E8">
        <w:rPr>
          <w:rFonts w:ascii="Liberation Sans" w:hAnsi="Liberation Sans" w:cs="Liberation Sans"/>
          <w:sz w:val="22"/>
          <w:szCs w:val="22"/>
        </w:rPr>
        <w:t xml:space="preserve"> </w:t>
      </w:r>
      <w:r w:rsidR="0006535B" w:rsidRPr="004932E8">
        <w:rPr>
          <w:rFonts w:ascii="Liberation Sans" w:hAnsi="Liberation Sans" w:cs="Liberation Sans"/>
          <w:sz w:val="22"/>
          <w:szCs w:val="22"/>
        </w:rPr>
        <w:t xml:space="preserve">                                </w:t>
      </w:r>
      <w:r w:rsidR="004932E8" w:rsidRPr="004932E8">
        <w:rPr>
          <w:rFonts w:ascii="Liberation Sans" w:hAnsi="Liberation Sans" w:cs="Liberation Sans"/>
          <w:sz w:val="22"/>
          <w:szCs w:val="22"/>
        </w:rPr>
        <w:t>25</w:t>
      </w:r>
      <w:r w:rsidR="0006535B" w:rsidRPr="004932E8">
        <w:rPr>
          <w:rFonts w:ascii="Liberation Sans" w:hAnsi="Liberation Sans" w:cs="Liberation Sans"/>
          <w:sz w:val="22"/>
          <w:szCs w:val="22"/>
        </w:rPr>
        <w:t xml:space="preserve"> марта 2025 года</w:t>
      </w:r>
      <w:r w:rsidRPr="004932E8"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4932E8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 xml:space="preserve">Дата и время проведения </w:t>
      </w:r>
      <w:r w:rsidRPr="004932E8"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 xml:space="preserve">электронного </w:t>
      </w:r>
      <w:r w:rsidRPr="004932E8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>аукциона:</w:t>
      </w:r>
      <w:r w:rsidR="00D872D4"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</w:t>
      </w:r>
      <w:r w:rsidR="004932E8"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26</w:t>
      </w:r>
      <w:r w:rsidR="0006535B"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марта 2025 года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10 часов </w:t>
      </w:r>
      <w:r w:rsidRPr="004932E8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4932E8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Pr="00423B71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lastRenderedPageBreak/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lastRenderedPageBreak/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lastRenderedPageBreak/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Default="00781482">
      <w:pPr>
        <w:pStyle w:val="Standard"/>
        <w:jc w:val="both"/>
        <w:rPr>
          <w:rFonts w:ascii="Liberation Sans" w:hAnsi="Liberation Sans" w:cs="Liberation Sans"/>
          <w:sz w:val="22"/>
          <w:szCs w:val="22"/>
          <w:u w:val="single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781482" w:rsidRDefault="00781482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lastRenderedPageBreak/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C503B9" w:rsidRDefault="00C503B9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lastRenderedPageBreak/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F3564D" w:rsidRDefault="00F3564D" w:rsidP="00F3564D">
      <w:pPr>
        <w:ind w:firstLine="720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781482" w:rsidRPr="008C2B6E" w:rsidRDefault="00423B71" w:rsidP="00F3564D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DB6550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Pr="00DB6550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 w:rsidR="00CC1E51"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 w:rsidR="00F9657F"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="00F9657F"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="00F9657F">
        <w:rPr>
          <w:rFonts w:ascii="PT Astra Serif" w:hAnsi="PT Astra Serif"/>
          <w:u w:val="single"/>
        </w:rPr>
        <w:t xml:space="preserve"> </w:t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«</w:t>
      </w:r>
      <w:r w:rsidR="00F9657F"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23730D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0D71" id="Line 4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D872D4" w:rsidRPr="0050470D">
        <w:rPr>
          <w:rFonts w:ascii="PT Astra Serif" w:hAnsi="PT Astra Serif"/>
          <w:b/>
        </w:rPr>
        <w:t>45</w:t>
      </w:r>
      <w:r w:rsidR="00D872D4" w:rsidRPr="0050470D">
        <w:rPr>
          <w:rFonts w:ascii="PT Astra Serif" w:hAnsi="PT Astra Serif"/>
          <w:b/>
          <w:u w:val="single"/>
        </w:rPr>
        <w:tab/>
      </w:r>
      <w:r w:rsidR="00D872D4" w:rsidRPr="0050470D">
        <w:rPr>
          <w:rFonts w:ascii="PT Astra Serif" w:hAnsi="PT Astra Serif"/>
        </w:rPr>
        <w:t>площадью</w:t>
      </w:r>
      <w:r w:rsidR="00D872D4" w:rsidRPr="0050470D">
        <w:rPr>
          <w:rFonts w:ascii="PT Astra Serif" w:hAnsi="PT Astra Serif"/>
        </w:rPr>
        <w:tab/>
        <w:t>кв.</w:t>
      </w:r>
      <w:r w:rsidR="00D872D4" w:rsidRPr="0050470D">
        <w:rPr>
          <w:rFonts w:ascii="PT Astra Serif" w:hAnsi="PT Astra Serif"/>
          <w:spacing w:val="54"/>
        </w:rPr>
        <w:t xml:space="preserve"> </w:t>
      </w:r>
      <w:r w:rsidR="00D872D4" w:rsidRPr="0050470D">
        <w:rPr>
          <w:rFonts w:ascii="PT Astra Serif" w:hAnsi="PT Astra Serif"/>
        </w:rPr>
        <w:t>м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границах,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указанных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выписке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из</w:t>
      </w:r>
      <w:r w:rsidR="00D872D4" w:rsidRPr="0050470D">
        <w:rPr>
          <w:rFonts w:ascii="PT Astra Serif" w:hAnsi="PT Astra Serif"/>
          <w:spacing w:val="51"/>
        </w:rPr>
        <w:t xml:space="preserve"> </w:t>
      </w:r>
      <w:r w:rsidR="00D872D4"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23730D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EB452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="00F9657F">
        <w:rPr>
          <w:rFonts w:ascii="PT Astra Serif" w:hAnsi="PT Astra Serif"/>
        </w:rPr>
        <w:t xml:space="preserve"> 5</w:t>
      </w:r>
      <w:r w:rsidR="00F9657F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F9657F" w:rsidRDefault="00F9657F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 w:rsidR="0023730D"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C503B9">
        <w:tc>
          <w:tcPr>
            <w:tcW w:w="4361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024160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24073A" w:rsidRDefault="0024073A" w:rsidP="0024073A"/>
    <w:p w:rsidR="0024073A" w:rsidRDefault="0024073A" w:rsidP="0024073A"/>
    <w:p w:rsidR="0024073A" w:rsidRDefault="0024073A" w:rsidP="0024073A"/>
    <w:p w:rsidR="0024073A" w:rsidRDefault="0024073A" w:rsidP="0024073A"/>
    <w:p w:rsidR="0024073A" w:rsidRPr="0024073A" w:rsidRDefault="0024073A" w:rsidP="0024073A"/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>25 г</w:t>
      </w:r>
      <w:r w:rsidRPr="0050470D">
        <w:rPr>
          <w:rFonts w:ascii="PT Astra Serif" w:hAnsi="PT Astra Serif"/>
        </w:rPr>
        <w:t>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 xml:space="preserve">25 </w:t>
      </w:r>
      <w:bookmarkStart w:id="0" w:name="_GoBack"/>
      <w:bookmarkEnd w:id="0"/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CD" w:rsidRDefault="00A353CD">
      <w:r>
        <w:separator/>
      </w:r>
    </w:p>
  </w:endnote>
  <w:endnote w:type="continuationSeparator" w:id="0">
    <w:p w:rsidR="00A353CD" w:rsidRDefault="00A3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CD" w:rsidRDefault="00A353CD">
      <w:r>
        <w:separator/>
      </w:r>
    </w:p>
  </w:footnote>
  <w:footnote w:type="continuationSeparator" w:id="0">
    <w:p w:rsidR="00A353CD" w:rsidRDefault="00A3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24160"/>
    <w:rsid w:val="0006535B"/>
    <w:rsid w:val="001945FC"/>
    <w:rsid w:val="0023730D"/>
    <w:rsid w:val="0024073A"/>
    <w:rsid w:val="002D1C22"/>
    <w:rsid w:val="003111BF"/>
    <w:rsid w:val="00324381"/>
    <w:rsid w:val="00353439"/>
    <w:rsid w:val="00366D4D"/>
    <w:rsid w:val="0037606B"/>
    <w:rsid w:val="003B2B19"/>
    <w:rsid w:val="00423B71"/>
    <w:rsid w:val="004932E8"/>
    <w:rsid w:val="005454D6"/>
    <w:rsid w:val="005D002F"/>
    <w:rsid w:val="005E2C82"/>
    <w:rsid w:val="00652AAB"/>
    <w:rsid w:val="006A0BB9"/>
    <w:rsid w:val="006C41D7"/>
    <w:rsid w:val="006C771A"/>
    <w:rsid w:val="00781482"/>
    <w:rsid w:val="00831E3A"/>
    <w:rsid w:val="008647D1"/>
    <w:rsid w:val="008C2B6E"/>
    <w:rsid w:val="00A353CD"/>
    <w:rsid w:val="00AB69CF"/>
    <w:rsid w:val="00B32888"/>
    <w:rsid w:val="00BD2351"/>
    <w:rsid w:val="00C503B9"/>
    <w:rsid w:val="00CC1E51"/>
    <w:rsid w:val="00CF1E25"/>
    <w:rsid w:val="00D637EA"/>
    <w:rsid w:val="00D872D4"/>
    <w:rsid w:val="00DB6550"/>
    <w:rsid w:val="00DC72A0"/>
    <w:rsid w:val="00EE203F"/>
    <w:rsid w:val="00F3564D"/>
    <w:rsid w:val="00F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1172-8207-4B12-AC56-68D6A6DF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9671</Words>
  <Characters>55131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64673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8</cp:revision>
  <dcterms:created xsi:type="dcterms:W3CDTF">2025-02-07T13:30:00Z</dcterms:created>
  <dcterms:modified xsi:type="dcterms:W3CDTF">2025-02-21T10:08:00Z</dcterms:modified>
</cp:coreProperties>
</file>