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482" w:rsidRDefault="00423B71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ИЗВЕЩЕНИЕ О ПРОВЕДЕНИИ ЭЛЕКТРОННЫХ АУКЦИОНОВ</w:t>
      </w:r>
    </w:p>
    <w:p w:rsidR="00423B71" w:rsidRDefault="00423B71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781482" w:rsidRPr="00423B71" w:rsidRDefault="001945FC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 xml:space="preserve">Администрация Шатровского муниципального округа </w:t>
      </w:r>
      <w:r w:rsid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>Курганской области сообщает о проведении на электронной площадке акционерного общества «Единая электронная торговая площадка» (</w:t>
      </w:r>
      <w:r w:rsidR="00423B71">
        <w:rPr>
          <w:rFonts w:ascii="Liberation Sans" w:hAnsi="Liberation Sans" w:cs="Liberation Sans"/>
          <w:b/>
          <w:bCs/>
          <w:sz w:val="22"/>
          <w:szCs w:val="22"/>
        </w:rPr>
        <w:t>www</w:t>
      </w:r>
      <w:r w:rsidR="00423B71" w:rsidRP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>.</w:t>
      </w:r>
      <w:r w:rsidR="00423B71">
        <w:rPr>
          <w:rFonts w:ascii="Liberation Sans" w:hAnsi="Liberation Sans" w:cs="Liberation Sans"/>
          <w:b/>
          <w:bCs/>
          <w:sz w:val="22"/>
          <w:szCs w:val="22"/>
        </w:rPr>
        <w:t>roseltorg</w:t>
      </w:r>
      <w:r w:rsidR="00423B71" w:rsidRP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>.</w:t>
      </w:r>
      <w:r w:rsidR="00423B71">
        <w:rPr>
          <w:rFonts w:ascii="Liberation Sans" w:hAnsi="Liberation Sans" w:cs="Liberation Sans"/>
          <w:b/>
          <w:bCs/>
          <w:sz w:val="22"/>
          <w:szCs w:val="22"/>
        </w:rPr>
        <w:t>ru</w:t>
      </w:r>
      <w:r w:rsidR="00423B71" w:rsidRP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 xml:space="preserve">) </w:t>
      </w:r>
      <w:r w:rsid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>открытых по составу участников и по форме предложений о цене аукционов в электронной форме (электронных аукционов) на право заключения договоров аренды земельных участков</w:t>
      </w:r>
    </w:p>
    <w:p w:rsidR="00781482" w:rsidRDefault="00781482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sz w:val="22"/>
          <w:szCs w:val="22"/>
        </w:rPr>
      </w:pPr>
    </w:p>
    <w:tbl>
      <w:tblPr>
        <w:tblW w:w="0" w:type="auto"/>
        <w:tblInd w:w="3543" w:type="dxa"/>
        <w:tblLayout w:type="fixed"/>
        <w:tblLook w:val="04A0" w:firstRow="1" w:lastRow="0" w:firstColumn="1" w:lastColumn="0" w:noHBand="0" w:noVBand="1"/>
      </w:tblPr>
      <w:tblGrid>
        <w:gridCol w:w="3969"/>
        <w:gridCol w:w="850"/>
        <w:gridCol w:w="4252"/>
      </w:tblGrid>
      <w:tr w:rsidR="00D960F8" w:rsidRPr="00CD3A58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hAnsi="PT Astra Serif" w:cs="Liberation Sans"/>
                <w:sz w:val="22"/>
                <w:szCs w:val="22"/>
              </w:rPr>
              <w:t>Дата начала приема заявок:</w:t>
            </w:r>
          </w:p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eastAsia="Liberation Sans" w:hAnsi="PT Astra Serif" w:cs="Liberation Sans"/>
                <w:sz w:val="22"/>
                <w:szCs w:val="22"/>
              </w:rPr>
              <w:t xml:space="preserve"> </w:t>
            </w: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Liberation Sans"/>
                <w:sz w:val="22"/>
                <w:szCs w:val="22"/>
              </w:rPr>
              <w:t>22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июля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202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6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года</w:t>
            </w:r>
          </w:p>
          <w:p w:rsidR="00D960F8" w:rsidRPr="00CD3A58" w:rsidRDefault="00D960F8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</w:p>
        </w:tc>
      </w:tr>
      <w:tr w:rsidR="00D960F8" w:rsidRPr="00CD3A58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hAnsi="PT Astra Serif" w:cs="Liberation Sans"/>
                <w:sz w:val="22"/>
                <w:szCs w:val="22"/>
              </w:rPr>
              <w:t xml:space="preserve">Дата окончания приема заявок: </w:t>
            </w:r>
          </w:p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1</w:t>
            </w:r>
            <w:r w:rsidR="00FA3931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0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августа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202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6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года</w:t>
            </w:r>
          </w:p>
          <w:p w:rsidR="00D960F8" w:rsidRPr="00CD3A58" w:rsidRDefault="00D960F8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</w:p>
        </w:tc>
      </w:tr>
      <w:tr w:rsidR="00D960F8" w:rsidRPr="00CD3A58">
        <w:trPr>
          <w:trHeight w:val="461"/>
        </w:trPr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hAnsi="PT Astra Serif" w:cs="Liberation Sans"/>
                <w:sz w:val="22"/>
                <w:szCs w:val="22"/>
              </w:rPr>
              <w:t>Дата определения участников:</w:t>
            </w:r>
          </w:p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1</w:t>
            </w:r>
            <w:r w:rsidR="00FA3931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1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</w:t>
            </w:r>
            <w:r w:rsidRPr="00B2080A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августа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202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6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года</w:t>
            </w:r>
          </w:p>
          <w:p w:rsidR="00D960F8" w:rsidRPr="00CD3A58" w:rsidRDefault="00D960F8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</w:p>
        </w:tc>
      </w:tr>
      <w:tr w:rsidR="00D960F8" w:rsidRPr="00CD3A58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hAnsi="PT Astra Serif" w:cs="Liberation Sans"/>
                <w:sz w:val="22"/>
                <w:szCs w:val="22"/>
              </w:rPr>
              <w:t>Дата аукциона:</w:t>
            </w:r>
          </w:p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1</w:t>
            </w:r>
            <w:r w:rsidR="00FA3931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2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</w:t>
            </w:r>
            <w:r w:rsidRPr="00B2080A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августа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202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6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года</w:t>
            </w:r>
          </w:p>
          <w:p w:rsidR="00D960F8" w:rsidRPr="00CD3A58" w:rsidRDefault="00D960F8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</w:p>
        </w:tc>
      </w:tr>
    </w:tbl>
    <w:p w:rsidR="00781482" w:rsidRDefault="00781482">
      <w:pPr>
        <w:pStyle w:val="Style3"/>
        <w:widowControl/>
        <w:spacing w:line="240" w:lineRule="auto"/>
        <w:ind w:right="-1" w:firstLine="0"/>
        <w:jc w:val="left"/>
        <w:rPr>
          <w:rFonts w:ascii="Liberation Sans" w:hAnsi="Liberation Sans" w:cs="Liberation Sans"/>
          <w:sz w:val="22"/>
          <w:szCs w:val="22"/>
          <w:rtl w:val="0"/>
        </w:rPr>
      </w:pPr>
    </w:p>
    <w:p w:rsidR="00781482" w:rsidRPr="00423B71" w:rsidRDefault="00423B71" w:rsidP="00423B71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b/>
          <w:sz w:val="22"/>
          <w:szCs w:val="22"/>
        </w:rPr>
      </w:pPr>
      <w:r w:rsidRPr="00423B71">
        <w:rPr>
          <w:rFonts w:ascii="Liberation Sans" w:hAnsi="Liberation Sans" w:cs="Liberation Sans"/>
          <w:b/>
          <w:sz w:val="22"/>
          <w:szCs w:val="22"/>
          <w:rtl w:val="0"/>
        </w:rPr>
        <w:t>1. Общие положения</w:t>
      </w:r>
    </w:p>
    <w:p w:rsidR="00781482" w:rsidRDefault="00781482">
      <w:pPr>
        <w:ind w:firstLine="708"/>
        <w:jc w:val="both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781482" w:rsidRDefault="00423B71">
      <w:pPr>
        <w:ind w:firstLine="709"/>
        <w:jc w:val="both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 xml:space="preserve">Основание для проведения электронного аукциона: </w:t>
      </w:r>
    </w:p>
    <w:p w:rsidR="001945FC" w:rsidRPr="001945FC" w:rsidRDefault="001945FC" w:rsidP="001945FC">
      <w:pPr>
        <w:ind w:firstLine="709"/>
        <w:jc w:val="both"/>
        <w:rPr>
          <w:sz w:val="22"/>
          <w:szCs w:val="22"/>
          <w:lang w:val="ru-RU"/>
        </w:rPr>
      </w:pPr>
      <w:r w:rsidRPr="009A1A90">
        <w:rPr>
          <w:sz w:val="22"/>
          <w:szCs w:val="22"/>
          <w:lang w:val="ru-RU"/>
        </w:rPr>
        <w:t xml:space="preserve">Распоряжение Администрации Шатровского муниципального округа Курганской области от </w:t>
      </w:r>
      <w:r w:rsidR="00FA3931">
        <w:rPr>
          <w:sz w:val="22"/>
          <w:szCs w:val="22"/>
          <w:lang w:val="ru-RU"/>
        </w:rPr>
        <w:t>20</w:t>
      </w:r>
      <w:r w:rsidRPr="009A1A90">
        <w:rPr>
          <w:sz w:val="22"/>
          <w:szCs w:val="22"/>
          <w:lang w:val="ru-RU"/>
        </w:rPr>
        <w:t>.</w:t>
      </w:r>
      <w:r w:rsidR="009A1A90" w:rsidRPr="009A1A90">
        <w:rPr>
          <w:sz w:val="22"/>
          <w:szCs w:val="22"/>
          <w:lang w:val="ru-RU"/>
        </w:rPr>
        <w:t>0</w:t>
      </w:r>
      <w:r w:rsidR="00FA3931">
        <w:rPr>
          <w:sz w:val="22"/>
          <w:szCs w:val="22"/>
          <w:lang w:val="ru-RU"/>
        </w:rPr>
        <w:t>7</w:t>
      </w:r>
      <w:r w:rsidRPr="009A1A90">
        <w:rPr>
          <w:sz w:val="22"/>
          <w:szCs w:val="22"/>
          <w:lang w:val="ru-RU"/>
        </w:rPr>
        <w:t>.202</w:t>
      </w:r>
      <w:r w:rsidR="009A1A90" w:rsidRPr="009A1A90">
        <w:rPr>
          <w:sz w:val="22"/>
          <w:szCs w:val="22"/>
          <w:lang w:val="ru-RU"/>
        </w:rPr>
        <w:t>6</w:t>
      </w:r>
      <w:r w:rsidR="00324381" w:rsidRPr="009A1A90">
        <w:rPr>
          <w:sz w:val="22"/>
          <w:szCs w:val="22"/>
          <w:lang w:val="ru-RU"/>
        </w:rPr>
        <w:t xml:space="preserve"> года</w:t>
      </w:r>
      <w:r w:rsidRPr="009A1A90">
        <w:rPr>
          <w:sz w:val="22"/>
          <w:szCs w:val="22"/>
          <w:lang w:val="ru-RU"/>
        </w:rPr>
        <w:t xml:space="preserve"> № </w:t>
      </w:r>
      <w:r w:rsidR="00FA3931">
        <w:rPr>
          <w:sz w:val="22"/>
          <w:szCs w:val="22"/>
          <w:lang w:val="ru-RU"/>
        </w:rPr>
        <w:t>402</w:t>
      </w:r>
      <w:r w:rsidR="007A19FC" w:rsidRPr="009A1A90">
        <w:rPr>
          <w:sz w:val="22"/>
          <w:szCs w:val="22"/>
          <w:lang w:val="ru-RU"/>
        </w:rPr>
        <w:t>-р</w:t>
      </w:r>
      <w:r w:rsidRPr="009A1A90">
        <w:rPr>
          <w:sz w:val="22"/>
          <w:szCs w:val="22"/>
          <w:lang w:val="ru-RU"/>
        </w:rPr>
        <w:t xml:space="preserve"> «О проведении электронного аукциона»</w:t>
      </w:r>
    </w:p>
    <w:p w:rsidR="001945FC" w:rsidRDefault="001945FC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b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Организатор электронного аукциона (далее – Организатор аукциона):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 w:rsidR="001945FC">
        <w:rPr>
          <w:rFonts w:ascii="Liberation Sans" w:hAnsi="Liberation Sans" w:cs="Liberation Sans"/>
          <w:sz w:val="22"/>
          <w:szCs w:val="22"/>
        </w:rPr>
        <w:t>Администрация Шатровского муниципального округа</w:t>
      </w:r>
      <w:r>
        <w:rPr>
          <w:rFonts w:ascii="Liberation Sans" w:hAnsi="Liberation Sans" w:cs="Liberation Sans"/>
          <w:sz w:val="22"/>
          <w:szCs w:val="22"/>
        </w:rPr>
        <w:t xml:space="preserve"> Курганской </w:t>
      </w:r>
      <w:r>
        <w:rPr>
          <w:rFonts w:ascii="Liberation Sans" w:hAnsi="Liberation Sans" w:cs="Liberation Sans"/>
          <w:bCs/>
          <w:iCs/>
          <w:sz w:val="22"/>
          <w:szCs w:val="22"/>
        </w:rPr>
        <w:t>области</w:t>
      </w:r>
      <w:r>
        <w:rPr>
          <w:rFonts w:ascii="Liberation Sans" w:hAnsi="Liberation Sans" w:cs="Liberation Sans"/>
          <w:sz w:val="22"/>
          <w:szCs w:val="22"/>
        </w:rPr>
        <w:t>.</w:t>
      </w:r>
    </w:p>
    <w:p w:rsidR="00781482" w:rsidRDefault="001945FC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Адрес – 641960</w:t>
      </w:r>
      <w:r w:rsidR="00423B71">
        <w:rPr>
          <w:rFonts w:ascii="Liberation Sans" w:hAnsi="Liberation Sans" w:cs="Liberation Sans"/>
          <w:sz w:val="22"/>
          <w:szCs w:val="22"/>
        </w:rPr>
        <w:t xml:space="preserve">, </w:t>
      </w:r>
      <w:r>
        <w:rPr>
          <w:rFonts w:ascii="Liberation Sans" w:hAnsi="Liberation Sans" w:cs="Liberation Sans"/>
          <w:sz w:val="22"/>
          <w:szCs w:val="22"/>
        </w:rPr>
        <w:t>с. Шатрово, ул. Федосеева, д. 53</w:t>
      </w:r>
      <w:r w:rsidR="00423B71">
        <w:rPr>
          <w:rFonts w:ascii="Liberation Sans" w:hAnsi="Liberation Sans" w:cs="Liberation Sans"/>
          <w:sz w:val="22"/>
          <w:szCs w:val="22"/>
        </w:rPr>
        <w:t>.</w:t>
      </w:r>
    </w:p>
    <w:p w:rsidR="001945FC" w:rsidRPr="006C41D7" w:rsidRDefault="001945FC" w:rsidP="001945FC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6C41D7">
        <w:rPr>
          <w:rFonts w:ascii="Liberation Sans" w:hAnsi="Liberation Sans" w:cs="Liberation Sans"/>
          <w:b/>
          <w:sz w:val="22"/>
          <w:szCs w:val="22"/>
          <w:lang w:val="ru-RU"/>
        </w:rPr>
        <w:t>Тел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>: 8(35257) 9-22-72</w:t>
      </w:r>
    </w:p>
    <w:p w:rsidR="001945FC" w:rsidRPr="006C41D7" w:rsidRDefault="001945FC" w:rsidP="001945FC">
      <w:pPr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6C41D7">
        <w:rPr>
          <w:rFonts w:ascii="Liberation Sans" w:hAnsi="Liberation Sans" w:cs="Liberation Sans"/>
          <w:b/>
          <w:sz w:val="22"/>
          <w:szCs w:val="22"/>
          <w:lang w:val="ru-RU"/>
        </w:rPr>
        <w:t xml:space="preserve">            Эл. почта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>: 45</w:t>
      </w:r>
      <w:r w:rsidRPr="006C41D7">
        <w:rPr>
          <w:rFonts w:ascii="Liberation Sans" w:hAnsi="Liberation Sans" w:cs="Liberation Sans"/>
          <w:sz w:val="22"/>
          <w:szCs w:val="22"/>
        </w:rPr>
        <w:t>t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>02202@</w:t>
      </w:r>
      <w:r w:rsidRPr="006C41D7">
        <w:rPr>
          <w:rFonts w:ascii="Liberation Sans" w:hAnsi="Liberation Sans" w:cs="Liberation Sans"/>
          <w:sz w:val="22"/>
          <w:szCs w:val="22"/>
        </w:rPr>
        <w:t>kurganobl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>.</w:t>
      </w:r>
      <w:r w:rsidRPr="006C41D7">
        <w:rPr>
          <w:rFonts w:ascii="Liberation Sans" w:hAnsi="Liberation Sans" w:cs="Liberation Sans"/>
          <w:sz w:val="22"/>
          <w:szCs w:val="22"/>
        </w:rPr>
        <w:t>ru</w:t>
      </w:r>
    </w:p>
    <w:p w:rsidR="00781482" w:rsidRDefault="00781482" w:rsidP="006C41D7">
      <w:pPr>
        <w:pStyle w:val="BodyText21"/>
        <w:tabs>
          <w:tab w:val="left" w:pos="566"/>
          <w:tab w:val="left" w:pos="700"/>
        </w:tabs>
        <w:ind w:right="57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Оператор электронной площадки: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Акционерное общество «Единая электронная торговая площадка» (АО «ЕЭТП»)</w:t>
      </w:r>
      <w:r>
        <w:rPr>
          <w:rFonts w:ascii="Liberation Sans" w:hAnsi="Liberation Sans" w:cs="Liberation Sans"/>
          <w:sz w:val="22"/>
          <w:szCs w:val="22"/>
          <w:lang w:val="ru-RU"/>
        </w:rPr>
        <w:t>.</w:t>
      </w:r>
    </w:p>
    <w:p w:rsidR="00781482" w:rsidRDefault="00423B71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shd w:val="clear" w:color="auto" w:fill="FFFFFF"/>
          <w:lang w:eastAsia="ru-RU"/>
        </w:rPr>
        <w:t xml:space="preserve">Адрес - 115114, г. Москва, ул. Кожевническая, д. 14, </w:t>
      </w:r>
      <w:r>
        <w:rPr>
          <w:rFonts w:ascii="Liberation Sans" w:hAnsi="Liberation Sans" w:cs="Liberation Sans"/>
          <w:sz w:val="22"/>
          <w:szCs w:val="22"/>
          <w:lang w:eastAsia="ru-RU"/>
        </w:rPr>
        <w:t>стр.1</w:t>
      </w:r>
      <w:r>
        <w:rPr>
          <w:rFonts w:ascii="Liberation Sans" w:hAnsi="Liberation Sans" w:cs="Liberation Sans"/>
          <w:sz w:val="22"/>
          <w:szCs w:val="22"/>
        </w:rPr>
        <w:t>.</w:t>
      </w:r>
    </w:p>
    <w:p w:rsidR="00781482" w:rsidRDefault="00423B71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shd w:val="clear" w:color="auto" w:fill="FFFFFF"/>
          <w:lang w:eastAsia="ru-RU"/>
        </w:rPr>
        <w:t xml:space="preserve">Сайт - </w:t>
      </w:r>
      <w:hyperlink r:id="rId8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9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shd w:val="clear" w:color="auto" w:fill="FFFFFF"/>
        </w:rPr>
        <w:t>.</w:t>
      </w:r>
    </w:p>
    <w:p w:rsidR="00781482" w:rsidRDefault="00781482">
      <w:pPr>
        <w:pStyle w:val="Standard"/>
        <w:ind w:right="57"/>
        <w:jc w:val="both"/>
        <w:rPr>
          <w:rFonts w:ascii="Liberation Sans" w:hAnsi="Liberation Sans" w:cs="Liberation Sans"/>
          <w:b/>
          <w:bCs/>
          <w:color w:val="000000"/>
          <w:sz w:val="22"/>
          <w:szCs w:val="22"/>
        </w:rPr>
      </w:pPr>
    </w:p>
    <w:p w:rsidR="00781482" w:rsidRDefault="00423B71">
      <w:pPr>
        <w:pStyle w:val="Standard"/>
        <w:ind w:right="57" w:firstLine="709"/>
        <w:jc w:val="both"/>
        <w:rPr>
          <w:rFonts w:ascii="Liberation Sans" w:hAnsi="Liberation Sans" w:cs="Liberation Sans"/>
          <w:b/>
          <w:bCs/>
          <w:color w:val="000000"/>
          <w:sz w:val="22"/>
          <w:szCs w:val="22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</w:rPr>
        <w:t>Извещение о проведении электронного аукциона, а также аукционная документация размещаются:</w:t>
      </w:r>
    </w:p>
    <w:p w:rsidR="006C41D7" w:rsidRDefault="00423B71" w:rsidP="006C41D7">
      <w:pPr>
        <w:ind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 xml:space="preserve">- на официальном сайте </w:t>
      </w:r>
      <w:r w:rsidR="006C41D7">
        <w:rPr>
          <w:rFonts w:ascii="Liberation Sans" w:hAnsi="Liberation Sans" w:cs="Liberation Sans"/>
          <w:sz w:val="22"/>
          <w:szCs w:val="22"/>
          <w:lang w:val="ru-RU"/>
        </w:rPr>
        <w:t>Администрации Шатровского муниципального округа Курганской области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в сети «Интернет» (</w:t>
      </w:r>
      <w:hyperlink r:id="rId10" w:tgtFrame="_blank" w:history="1"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shatrovskij</w:t>
        </w:r>
        <w:r w:rsidR="006C41D7" w:rsidRP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-</w:t>
        </w:r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r</w:t>
        </w:r>
        <w:r w:rsidR="006C41D7" w:rsidRP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45.</w:t>
        </w:r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gosweb</w:t>
        </w:r>
        <w:r w:rsidR="006C41D7" w:rsidRP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.</w:t>
        </w:r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gosuslugi</w:t>
        </w:r>
        <w:r w:rsidR="006C41D7" w:rsidRP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.</w:t>
        </w:r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ru</w:t>
        </w:r>
      </w:hyperlink>
      <w:r w:rsidR="006C41D7">
        <w:rPr>
          <w:rFonts w:ascii="Liberation Sans" w:hAnsi="Liberation Sans" w:cs="Liberation Sans"/>
          <w:lang w:val="ru-RU"/>
        </w:rPr>
        <w:t xml:space="preserve">) </w:t>
      </w:r>
    </w:p>
    <w:p w:rsidR="006C771A" w:rsidRPr="005D002F" w:rsidRDefault="005D002F" w:rsidP="005D002F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D002F">
        <w:rPr>
          <w:rFonts w:ascii="Liberation Sans" w:hAnsi="Liberation Sans" w:cs="Liberation Sans"/>
          <w:sz w:val="22"/>
          <w:szCs w:val="22"/>
          <w:lang w:val="ru-RU"/>
        </w:rPr>
        <w:t>- информационный бюллетень Администрации Шатровского муниципального округа «Вестник»;</w:t>
      </w:r>
    </w:p>
    <w:p w:rsidR="00781482" w:rsidRPr="00CD3A58" w:rsidRDefault="00423B71" w:rsidP="006C41D7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6C41D7">
        <w:rPr>
          <w:rFonts w:ascii="Liberation Sans" w:hAnsi="Liberation Sans" w:cs="Liberation Sans"/>
          <w:sz w:val="22"/>
          <w:szCs w:val="22"/>
          <w:lang w:val="ru-RU"/>
        </w:rPr>
        <w:t>-</w:t>
      </w:r>
      <w:r>
        <w:rPr>
          <w:rFonts w:ascii="Liberation Sans" w:hAnsi="Liberation Sans" w:cs="Liberation Sans"/>
          <w:sz w:val="22"/>
          <w:szCs w:val="22"/>
        </w:rPr>
        <w:t> 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 xml:space="preserve"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</w:t>
      </w:r>
      <w:r w:rsidRPr="006C41D7">
        <w:rPr>
          <w:rFonts w:ascii="Liberation Sans" w:hAnsi="Liberation Sans" w:cs="Liberation Sans"/>
          <w:color w:val="000000"/>
          <w:sz w:val="22"/>
          <w:szCs w:val="22"/>
          <w:lang w:val="ru-RU"/>
        </w:rPr>
        <w:t>(</w:t>
      </w:r>
      <w:hyperlink r:id="rId11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</w:t>
        </w:r>
        <w:r w:rsidRPr="006C41D7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.</w:t>
        </w:r>
      </w:hyperlink>
      <w:hyperlink r:id="rId12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</w:t>
        </w:r>
        <w:r w:rsidRPr="00CD3A58"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.</w:t>
        </w:r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gov</w:t>
        </w:r>
        <w:r w:rsidRPr="00CD3A58"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.</w:t>
        </w:r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ru</w:t>
        </w:r>
      </w:hyperlink>
      <w:r w:rsidRPr="00CD3A58">
        <w:rPr>
          <w:rFonts w:ascii="Liberation Sans" w:hAnsi="Liberation Sans" w:cs="Liberation Sans"/>
          <w:color w:val="000000"/>
          <w:sz w:val="22"/>
          <w:szCs w:val="22"/>
          <w:lang w:val="ru-RU"/>
        </w:rPr>
        <w:t>);</w:t>
      </w:r>
    </w:p>
    <w:p w:rsidR="00781482" w:rsidRDefault="00423B71">
      <w:pPr>
        <w:pStyle w:val="afff3"/>
        <w:spacing w:before="0" w:after="0" w:line="240" w:lineRule="auto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lastRenderedPageBreak/>
        <w:t xml:space="preserve">-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на электронной площадке АО «Единая электронная торговая площадка» </w:t>
      </w:r>
      <w:r>
        <w:rPr>
          <w:rFonts w:ascii="Liberation Sans" w:hAnsi="Liberation Sans" w:cs="Liberation Sans"/>
          <w:sz w:val="22"/>
          <w:szCs w:val="22"/>
          <w:shd w:val="clear" w:color="auto" w:fill="FFFFFF"/>
        </w:rPr>
        <w:t>(</w:t>
      </w:r>
      <w:hyperlink r:id="rId13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4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).</w:t>
      </w:r>
    </w:p>
    <w:p w:rsidR="00781482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Предмет электронного аукциона (далее – предмет аукциона):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право на заключение договора аренды земельного участка (размер ежегодной арендной платы):</w:t>
      </w:r>
    </w:p>
    <w:p w:rsidR="00781482" w:rsidRDefault="0006535B">
      <w:pPr>
        <w:ind w:left="170" w:hanging="113"/>
        <w:jc w:val="center"/>
        <w:rPr>
          <w:rFonts w:ascii="Liberation Sans" w:hAnsi="Liberation Sans" w:cs="Liberation Sans"/>
          <w:b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Сведения о земельном</w:t>
      </w:r>
      <w:r w:rsidR="00423B71">
        <w:rPr>
          <w:rFonts w:ascii="Liberation Sans" w:hAnsi="Liberation Sans" w:cs="Liberation Sans"/>
          <w:b/>
          <w:sz w:val="22"/>
          <w:szCs w:val="22"/>
          <w:lang w:val="ru-RU"/>
        </w:rPr>
        <w:t xml:space="preserve"> участк</w:t>
      </w:r>
      <w:r>
        <w:rPr>
          <w:rFonts w:ascii="Liberation Sans" w:hAnsi="Liberation Sans" w:cs="Liberation Sans"/>
          <w:b/>
          <w:sz w:val="22"/>
          <w:szCs w:val="22"/>
          <w:lang w:val="ru-RU"/>
        </w:rPr>
        <w:t>е</w:t>
      </w:r>
    </w:p>
    <w:tbl>
      <w:tblPr>
        <w:tblW w:w="15496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2297"/>
        <w:gridCol w:w="2835"/>
        <w:gridCol w:w="2126"/>
        <w:gridCol w:w="1274"/>
        <w:gridCol w:w="2979"/>
        <w:gridCol w:w="1134"/>
        <w:gridCol w:w="1495"/>
      </w:tblGrid>
      <w:tr w:rsidR="00353439" w:rsidRPr="00831E3A" w:rsidTr="00831E3A">
        <w:tc>
          <w:tcPr>
            <w:tcW w:w="1356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№ аукциона (лота)</w:t>
            </w:r>
          </w:p>
        </w:tc>
        <w:tc>
          <w:tcPr>
            <w:tcW w:w="2297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 xml:space="preserve">Реквизиты распоряжения </w:t>
            </w:r>
            <w:r w:rsidR="006C41D7" w:rsidRPr="00831E3A">
              <w:rPr>
                <w:rFonts w:ascii="Liberation Sans" w:hAnsi="Liberation Sans" w:cs="Liberation Sans"/>
                <w:b/>
                <w:lang w:val="ru-RU"/>
              </w:rPr>
              <w:t>Администрации Шатровского муниципального округа</w:t>
            </w:r>
            <w:r w:rsidRPr="00831E3A">
              <w:rPr>
                <w:rFonts w:ascii="Liberation Sans" w:hAnsi="Liberation Sans" w:cs="Liberation Sans"/>
                <w:b/>
                <w:lang w:val="ru-RU"/>
              </w:rPr>
              <w:t xml:space="preserve"> Курганской области (основание проведения аукциона)</w:t>
            </w:r>
          </w:p>
        </w:tc>
        <w:tc>
          <w:tcPr>
            <w:tcW w:w="2835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Адрес (описание местоположения)</w:t>
            </w:r>
          </w:p>
        </w:tc>
        <w:tc>
          <w:tcPr>
            <w:tcW w:w="2126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Кадастровый номер</w:t>
            </w:r>
          </w:p>
        </w:tc>
        <w:tc>
          <w:tcPr>
            <w:tcW w:w="1274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Площадь кв.м.</w:t>
            </w:r>
          </w:p>
        </w:tc>
        <w:tc>
          <w:tcPr>
            <w:tcW w:w="2979" w:type="dxa"/>
            <w:shd w:val="clear" w:color="auto" w:fill="auto"/>
          </w:tcPr>
          <w:p w:rsidR="008C2B6E" w:rsidRPr="009D597B" w:rsidRDefault="008C2B6E" w:rsidP="00353439">
            <w:pPr>
              <w:jc w:val="center"/>
              <w:rPr>
                <w:rFonts w:asciiTheme="minorHAnsi" w:hAnsiTheme="minorHAnsi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Начальная цена предмета аукциона, руб.</w:t>
            </w:r>
            <w:r w:rsidR="009D597B">
              <w:rPr>
                <w:rFonts w:asciiTheme="minorHAnsi" w:hAnsiTheme="minorHAnsi" w:cs="Liberation Sans"/>
                <w:b/>
                <w:lang w:val="ru-RU"/>
              </w:rPr>
              <w:t xml:space="preserve"> Протокол заседания комиссии от 15.12.2025</w:t>
            </w:r>
          </w:p>
        </w:tc>
        <w:tc>
          <w:tcPr>
            <w:tcW w:w="1134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Шаг, руб.</w:t>
            </w:r>
            <w:r w:rsidR="006C771A" w:rsidRPr="00831E3A">
              <w:rPr>
                <w:rFonts w:ascii="Liberation Sans" w:hAnsi="Liberation Sans" w:cs="Liberation Sans"/>
                <w:b/>
                <w:lang w:val="ru-RU"/>
              </w:rPr>
              <w:t xml:space="preserve"> (3%)</w:t>
            </w:r>
          </w:p>
        </w:tc>
        <w:tc>
          <w:tcPr>
            <w:tcW w:w="1495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Задаток, руб.</w:t>
            </w:r>
          </w:p>
        </w:tc>
      </w:tr>
      <w:tr w:rsidR="00353439" w:rsidRPr="00831E3A" w:rsidTr="00831E3A">
        <w:tc>
          <w:tcPr>
            <w:tcW w:w="1356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831E3A">
              <w:rPr>
                <w:rFonts w:ascii="Liberation Sans" w:hAnsi="Liberation Sans" w:cs="Liberation Sans"/>
                <w:lang w:val="ru-RU"/>
              </w:rPr>
              <w:t>1</w:t>
            </w:r>
          </w:p>
        </w:tc>
        <w:tc>
          <w:tcPr>
            <w:tcW w:w="2297" w:type="dxa"/>
            <w:shd w:val="clear" w:color="auto" w:fill="auto"/>
          </w:tcPr>
          <w:p w:rsidR="00B149EE" w:rsidRPr="009A1A90" w:rsidRDefault="006C41D7" w:rsidP="00B149E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9A1A90">
              <w:rPr>
                <w:rFonts w:ascii="Liberation Sans" w:hAnsi="Liberation Sans" w:cs="Liberation Sans"/>
                <w:lang w:val="ru-RU"/>
              </w:rPr>
              <w:t xml:space="preserve">Распоряжение от </w:t>
            </w:r>
            <w:r w:rsidR="00B85184">
              <w:rPr>
                <w:rFonts w:ascii="Liberation Sans" w:hAnsi="Liberation Sans" w:cs="Liberation Sans"/>
                <w:lang w:val="ru-RU"/>
              </w:rPr>
              <w:t>20</w:t>
            </w:r>
            <w:r w:rsidR="00024160" w:rsidRPr="009A1A90">
              <w:rPr>
                <w:rFonts w:ascii="Liberation Sans" w:hAnsi="Liberation Sans" w:cs="Liberation Sans"/>
                <w:lang w:val="ru-RU"/>
              </w:rPr>
              <w:t>.</w:t>
            </w:r>
            <w:r w:rsidR="009A1A90" w:rsidRPr="009A1A90">
              <w:rPr>
                <w:rFonts w:ascii="Liberation Sans" w:hAnsi="Liberation Sans" w:cs="Liberation Sans"/>
                <w:lang w:val="ru-RU"/>
              </w:rPr>
              <w:t>0</w:t>
            </w:r>
            <w:r w:rsidR="00B85184">
              <w:rPr>
                <w:rFonts w:ascii="Liberation Sans" w:hAnsi="Liberation Sans" w:cs="Liberation Sans"/>
                <w:lang w:val="ru-RU"/>
              </w:rPr>
              <w:t>7</w:t>
            </w:r>
            <w:r w:rsidR="00024160" w:rsidRPr="009A1A90">
              <w:rPr>
                <w:rFonts w:ascii="Liberation Sans" w:hAnsi="Liberation Sans" w:cs="Liberation Sans"/>
                <w:lang w:val="ru-RU"/>
              </w:rPr>
              <w:t>.202</w:t>
            </w:r>
            <w:r w:rsidR="009A1A90" w:rsidRPr="009A1A90">
              <w:rPr>
                <w:rFonts w:ascii="Liberation Sans" w:hAnsi="Liberation Sans" w:cs="Liberation Sans"/>
                <w:lang w:val="ru-RU"/>
              </w:rPr>
              <w:t>6</w:t>
            </w:r>
            <w:r w:rsidR="00024160" w:rsidRPr="009A1A90">
              <w:rPr>
                <w:rFonts w:ascii="Liberation Sans" w:hAnsi="Liberation Sans" w:cs="Liberation Sans"/>
                <w:lang w:val="ru-RU"/>
              </w:rPr>
              <w:t xml:space="preserve"> года </w:t>
            </w:r>
          </w:p>
          <w:p w:rsidR="008C2B6E" w:rsidRPr="00831E3A" w:rsidRDefault="00024160" w:rsidP="00B85184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9A1A90">
              <w:rPr>
                <w:rFonts w:ascii="Liberation Sans" w:hAnsi="Liberation Sans" w:cs="Liberation Sans"/>
                <w:lang w:val="ru-RU"/>
              </w:rPr>
              <w:t xml:space="preserve">№ </w:t>
            </w:r>
            <w:r w:rsidR="00B85184">
              <w:rPr>
                <w:rFonts w:ascii="Liberation Sans" w:hAnsi="Liberation Sans" w:cs="Liberation Sans"/>
                <w:lang w:val="ru-RU"/>
              </w:rPr>
              <w:t>402</w:t>
            </w:r>
            <w:r w:rsidR="0037606B" w:rsidRPr="009A1A90">
              <w:rPr>
                <w:rFonts w:ascii="Liberation Sans" w:hAnsi="Liberation Sans" w:cs="Liberation Sans"/>
                <w:lang w:val="ru-RU"/>
              </w:rPr>
              <w:t>-р</w:t>
            </w:r>
          </w:p>
        </w:tc>
        <w:tc>
          <w:tcPr>
            <w:tcW w:w="2835" w:type="dxa"/>
            <w:shd w:val="clear" w:color="auto" w:fill="auto"/>
          </w:tcPr>
          <w:p w:rsidR="00A46350" w:rsidRDefault="007A19FC" w:rsidP="007A19FC">
            <w:pPr>
              <w:jc w:val="center"/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</w:pP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="00B85184"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45:21:020401:429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</w:t>
            </w:r>
            <w:r w:rsidR="00B85184" w:rsidRPr="00B85184"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  <w:t>Земли населенных пунктов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</w:t>
            </w:r>
          </w:p>
          <w:p w:rsidR="007A19FC" w:rsidRPr="007A19FC" w:rsidRDefault="007A19FC" w:rsidP="007A19FC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назначение: </w:t>
            </w:r>
            <w:r w:rsidR="00B85184" w:rsidRPr="00B85184"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  <w:t>животноводство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,</w:t>
            </w:r>
          </w:p>
          <w:p w:rsidR="00A46350" w:rsidRPr="00A46350" w:rsidRDefault="007A19FC" w:rsidP="00A46350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="00B85184"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15858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</w:t>
            </w:r>
            <w:r w:rsidR="00A46350"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8C2B6E" w:rsidRPr="00831E3A" w:rsidRDefault="00B85184" w:rsidP="00A46350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область, р-н Шатровский, д Дворцы, ул. .Степная</w:t>
            </w:r>
          </w:p>
        </w:tc>
        <w:tc>
          <w:tcPr>
            <w:tcW w:w="2126" w:type="dxa"/>
            <w:shd w:val="clear" w:color="auto" w:fill="auto"/>
          </w:tcPr>
          <w:p w:rsidR="008C2B6E" w:rsidRPr="00831E3A" w:rsidRDefault="00B85184" w:rsidP="003534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B85184">
              <w:rPr>
                <w:rFonts w:ascii="Liberation Sans" w:hAnsi="Liberation Sans" w:cs="Liberation Sans"/>
                <w:lang w:val="ru-RU"/>
              </w:rPr>
              <w:t>45:21:020401:429</w:t>
            </w:r>
          </w:p>
        </w:tc>
        <w:tc>
          <w:tcPr>
            <w:tcW w:w="1274" w:type="dxa"/>
            <w:shd w:val="clear" w:color="auto" w:fill="auto"/>
          </w:tcPr>
          <w:p w:rsidR="008C2B6E" w:rsidRPr="00831E3A" w:rsidRDefault="00B85184" w:rsidP="003534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B85184">
              <w:rPr>
                <w:rFonts w:ascii="Liberation Sans" w:hAnsi="Liberation Sans" w:cs="Liberation Sans"/>
                <w:lang w:val="ru-RU"/>
              </w:rPr>
              <w:t>15858</w:t>
            </w:r>
          </w:p>
        </w:tc>
        <w:tc>
          <w:tcPr>
            <w:tcW w:w="2979" w:type="dxa"/>
            <w:shd w:val="clear" w:color="auto" w:fill="auto"/>
          </w:tcPr>
          <w:p w:rsidR="008C2B6E" w:rsidRPr="00274773" w:rsidRDefault="00B85184" w:rsidP="0064366A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1045</w:t>
            </w:r>
            <w:r w:rsidR="0064366A">
              <w:rPr>
                <w:rFonts w:asciiTheme="minorHAnsi" w:hAnsiTheme="minorHAnsi" w:cs="Liberation Sans"/>
                <w:lang w:val="ru-RU"/>
              </w:rPr>
              <w:t>,00</w:t>
            </w:r>
          </w:p>
        </w:tc>
        <w:tc>
          <w:tcPr>
            <w:tcW w:w="1134" w:type="dxa"/>
            <w:shd w:val="clear" w:color="auto" w:fill="auto"/>
          </w:tcPr>
          <w:p w:rsidR="008C2B6E" w:rsidRPr="00831E3A" w:rsidRDefault="00B85184" w:rsidP="0064366A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31,35</w:t>
            </w:r>
          </w:p>
        </w:tc>
        <w:tc>
          <w:tcPr>
            <w:tcW w:w="1495" w:type="dxa"/>
            <w:shd w:val="clear" w:color="auto" w:fill="auto"/>
          </w:tcPr>
          <w:p w:rsidR="008C2B6E" w:rsidRPr="00831E3A" w:rsidRDefault="00B85184" w:rsidP="0036235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1045</w:t>
            </w:r>
            <w:r w:rsidR="0064366A" w:rsidRPr="0064366A">
              <w:rPr>
                <w:rFonts w:asciiTheme="minorHAnsi" w:hAnsiTheme="minorHAnsi" w:cs="Liberation Sans"/>
                <w:lang w:val="ru-RU"/>
              </w:rPr>
              <w:t>,00</w:t>
            </w:r>
          </w:p>
        </w:tc>
      </w:tr>
      <w:tr w:rsidR="00325EE3" w:rsidRPr="00325EE3" w:rsidTr="00831E3A">
        <w:tc>
          <w:tcPr>
            <w:tcW w:w="1356" w:type="dxa"/>
            <w:shd w:val="clear" w:color="auto" w:fill="auto"/>
          </w:tcPr>
          <w:p w:rsidR="00325EE3" w:rsidRDefault="001436E1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2</w:t>
            </w:r>
          </w:p>
        </w:tc>
        <w:tc>
          <w:tcPr>
            <w:tcW w:w="2297" w:type="dxa"/>
            <w:shd w:val="clear" w:color="auto" w:fill="auto"/>
          </w:tcPr>
          <w:p w:rsidR="00B85184" w:rsidRPr="00B85184" w:rsidRDefault="00B85184" w:rsidP="00B85184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B85184">
              <w:rPr>
                <w:rFonts w:ascii="Liberation Sans" w:hAnsi="Liberation Sans" w:cs="Liberation Sans"/>
                <w:lang w:val="ru-RU"/>
              </w:rPr>
              <w:t xml:space="preserve">Распоряжение от 20.07.2026 года </w:t>
            </w:r>
          </w:p>
          <w:p w:rsidR="00325EE3" w:rsidRPr="0064366A" w:rsidRDefault="00B85184" w:rsidP="00B85184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B85184">
              <w:rPr>
                <w:rFonts w:ascii="Liberation Sans" w:hAnsi="Liberation Sans" w:cs="Liberation Sans"/>
                <w:lang w:val="ru-RU"/>
              </w:rPr>
              <w:t>№ 402-р</w:t>
            </w:r>
          </w:p>
        </w:tc>
        <w:tc>
          <w:tcPr>
            <w:tcW w:w="2835" w:type="dxa"/>
            <w:shd w:val="clear" w:color="auto" w:fill="auto"/>
          </w:tcPr>
          <w:p w:rsidR="00B85184" w:rsidRPr="00B85184" w:rsidRDefault="00B85184" w:rsidP="00B85184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45:21:020401:430, категория – Земли населенных пунктов, </w:t>
            </w:r>
          </w:p>
          <w:p w:rsidR="00B85184" w:rsidRPr="00B85184" w:rsidRDefault="00B85184" w:rsidP="00B85184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назначение: животноводство,</w:t>
            </w:r>
          </w:p>
          <w:p w:rsidR="00B85184" w:rsidRPr="00B85184" w:rsidRDefault="00B85184" w:rsidP="00B85184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площадью 13543 кв.м., Адрес (местоположение)</w:t>
            </w:r>
          </w:p>
          <w:p w:rsidR="00325EE3" w:rsidRPr="0064366A" w:rsidRDefault="00B85184" w:rsidP="00B85184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область, р-н Шатровский, д Дворцы, ул. .Степная</w:t>
            </w:r>
          </w:p>
        </w:tc>
        <w:tc>
          <w:tcPr>
            <w:tcW w:w="2126" w:type="dxa"/>
            <w:shd w:val="clear" w:color="auto" w:fill="auto"/>
          </w:tcPr>
          <w:p w:rsidR="00325EE3" w:rsidRPr="00325EE3" w:rsidRDefault="00B85184" w:rsidP="00B85184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45:21:020401:4</w:t>
            </w:r>
            <w:r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30</w:t>
            </w:r>
          </w:p>
        </w:tc>
        <w:tc>
          <w:tcPr>
            <w:tcW w:w="1274" w:type="dxa"/>
            <w:shd w:val="clear" w:color="auto" w:fill="auto"/>
          </w:tcPr>
          <w:p w:rsidR="00325EE3" w:rsidRPr="00325EE3" w:rsidRDefault="00B85184" w:rsidP="00325EE3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</w:pPr>
            <w:r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  <w:t>13543</w:t>
            </w:r>
          </w:p>
        </w:tc>
        <w:tc>
          <w:tcPr>
            <w:tcW w:w="2979" w:type="dxa"/>
            <w:shd w:val="clear" w:color="auto" w:fill="auto"/>
          </w:tcPr>
          <w:p w:rsidR="00325EE3" w:rsidRDefault="00B85184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892</w:t>
            </w:r>
            <w:r w:rsidR="00325EE3">
              <w:rPr>
                <w:rFonts w:asciiTheme="minorHAnsi" w:hAnsiTheme="minorHAnsi" w:cs="Liberation Sans"/>
                <w:lang w:val="ru-RU"/>
              </w:rPr>
              <w:t>,00</w:t>
            </w:r>
          </w:p>
        </w:tc>
        <w:tc>
          <w:tcPr>
            <w:tcW w:w="1134" w:type="dxa"/>
            <w:shd w:val="clear" w:color="auto" w:fill="auto"/>
          </w:tcPr>
          <w:p w:rsidR="00325EE3" w:rsidRDefault="00B85184" w:rsidP="00B85184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26,76</w:t>
            </w:r>
          </w:p>
        </w:tc>
        <w:tc>
          <w:tcPr>
            <w:tcW w:w="1495" w:type="dxa"/>
            <w:shd w:val="clear" w:color="auto" w:fill="auto"/>
          </w:tcPr>
          <w:p w:rsidR="00325EE3" w:rsidRPr="00325EE3" w:rsidRDefault="00B85184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892</w:t>
            </w:r>
            <w:r w:rsidR="00325EE3" w:rsidRPr="00325EE3">
              <w:rPr>
                <w:rFonts w:asciiTheme="minorHAnsi" w:hAnsiTheme="minorHAnsi" w:cs="Liberation Sans"/>
                <w:lang w:val="ru-RU"/>
              </w:rPr>
              <w:t>,00</w:t>
            </w:r>
          </w:p>
        </w:tc>
      </w:tr>
      <w:tr w:rsidR="00325EE3" w:rsidRPr="00325EE3" w:rsidTr="00831E3A">
        <w:tc>
          <w:tcPr>
            <w:tcW w:w="1356" w:type="dxa"/>
            <w:shd w:val="clear" w:color="auto" w:fill="auto"/>
          </w:tcPr>
          <w:p w:rsidR="00325EE3" w:rsidRDefault="001436E1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3</w:t>
            </w:r>
          </w:p>
        </w:tc>
        <w:tc>
          <w:tcPr>
            <w:tcW w:w="2297" w:type="dxa"/>
            <w:shd w:val="clear" w:color="auto" w:fill="auto"/>
          </w:tcPr>
          <w:p w:rsidR="00B85184" w:rsidRPr="00B85184" w:rsidRDefault="00B85184" w:rsidP="00B85184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B85184">
              <w:rPr>
                <w:rFonts w:ascii="Liberation Sans" w:hAnsi="Liberation Sans" w:cs="Liberation Sans"/>
                <w:lang w:val="ru-RU"/>
              </w:rPr>
              <w:t xml:space="preserve">Распоряжение от 20.07.2026 года </w:t>
            </w:r>
          </w:p>
          <w:p w:rsidR="00325EE3" w:rsidRPr="0064366A" w:rsidRDefault="00B85184" w:rsidP="00B85184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B85184">
              <w:rPr>
                <w:rFonts w:ascii="Liberation Sans" w:hAnsi="Liberation Sans" w:cs="Liberation Sans"/>
                <w:lang w:val="ru-RU"/>
              </w:rPr>
              <w:t>№ 402-р</w:t>
            </w:r>
          </w:p>
        </w:tc>
        <w:tc>
          <w:tcPr>
            <w:tcW w:w="2835" w:type="dxa"/>
            <w:shd w:val="clear" w:color="auto" w:fill="auto"/>
          </w:tcPr>
          <w:p w:rsidR="00B85184" w:rsidRPr="00B85184" w:rsidRDefault="00B85184" w:rsidP="00B85184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45:21:020401:423, категория – Земли населенных пунктов, </w:t>
            </w:r>
          </w:p>
          <w:p w:rsidR="00B85184" w:rsidRPr="00B85184" w:rsidRDefault="00B85184" w:rsidP="00B85184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назначение: животноводство,</w:t>
            </w:r>
          </w:p>
          <w:p w:rsidR="00B85184" w:rsidRPr="00B85184" w:rsidRDefault="00B85184" w:rsidP="00B85184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площадью 102490 кв.м., Адрес (местоположение)</w:t>
            </w:r>
          </w:p>
          <w:p w:rsidR="00325EE3" w:rsidRPr="0064366A" w:rsidRDefault="00B85184" w:rsidP="00B85184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>Россия, Курганская область, Шатровский район, д. Дворцы</w:t>
            </w:r>
          </w:p>
        </w:tc>
        <w:tc>
          <w:tcPr>
            <w:tcW w:w="2126" w:type="dxa"/>
            <w:shd w:val="clear" w:color="auto" w:fill="auto"/>
          </w:tcPr>
          <w:p w:rsidR="00325EE3" w:rsidRPr="00325EE3" w:rsidRDefault="00B85184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>45:21:020401:423</w:t>
            </w:r>
          </w:p>
        </w:tc>
        <w:tc>
          <w:tcPr>
            <w:tcW w:w="1274" w:type="dxa"/>
            <w:shd w:val="clear" w:color="auto" w:fill="auto"/>
          </w:tcPr>
          <w:p w:rsidR="00325EE3" w:rsidRPr="00325EE3" w:rsidRDefault="00B85184" w:rsidP="00325EE3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</w:pPr>
            <w:r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  <w:t>102490</w:t>
            </w:r>
          </w:p>
        </w:tc>
        <w:tc>
          <w:tcPr>
            <w:tcW w:w="2979" w:type="dxa"/>
            <w:shd w:val="clear" w:color="auto" w:fill="auto"/>
          </w:tcPr>
          <w:p w:rsidR="00325EE3" w:rsidRDefault="00B85184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6749</w:t>
            </w:r>
            <w:r w:rsidR="00325EE3">
              <w:rPr>
                <w:rFonts w:asciiTheme="minorHAnsi" w:hAnsiTheme="minorHAnsi" w:cs="Liberation Sans"/>
                <w:lang w:val="ru-RU"/>
              </w:rPr>
              <w:t>,00</w:t>
            </w:r>
          </w:p>
        </w:tc>
        <w:tc>
          <w:tcPr>
            <w:tcW w:w="1134" w:type="dxa"/>
            <w:shd w:val="clear" w:color="auto" w:fill="auto"/>
          </w:tcPr>
          <w:p w:rsidR="00325EE3" w:rsidRDefault="00B85184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202,47</w:t>
            </w:r>
          </w:p>
        </w:tc>
        <w:tc>
          <w:tcPr>
            <w:tcW w:w="1495" w:type="dxa"/>
            <w:shd w:val="clear" w:color="auto" w:fill="auto"/>
          </w:tcPr>
          <w:p w:rsidR="00325EE3" w:rsidRPr="00325EE3" w:rsidRDefault="00B85184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6749</w:t>
            </w:r>
            <w:r w:rsidR="00325EE3" w:rsidRPr="00325EE3">
              <w:rPr>
                <w:rFonts w:asciiTheme="minorHAnsi" w:hAnsiTheme="minorHAnsi" w:cs="Liberation Sans"/>
                <w:lang w:val="ru-RU"/>
              </w:rPr>
              <w:t>,00</w:t>
            </w:r>
          </w:p>
        </w:tc>
      </w:tr>
    </w:tbl>
    <w:p w:rsidR="008C2B6E" w:rsidRDefault="008C2B6E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362353" w:rsidRPr="00362353" w:rsidRDefault="00362353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8C2B6E" w:rsidRPr="008C2B6E" w:rsidRDefault="008C2B6E">
      <w:pPr>
        <w:ind w:left="170" w:hanging="113"/>
        <w:jc w:val="center"/>
        <w:rPr>
          <w:rFonts w:ascii="Liberation Sans" w:hAnsi="Liberation Sans" w:cs="Liberation Sans"/>
          <w:b/>
          <w:sz w:val="22"/>
          <w:szCs w:val="22"/>
          <w:lang w:val="ru-RU"/>
        </w:rPr>
      </w:pPr>
      <w:r w:rsidRPr="008C2B6E">
        <w:rPr>
          <w:rFonts w:ascii="Liberation Sans" w:hAnsi="Liberation Sans" w:cs="Liberation Sans"/>
          <w:b/>
          <w:sz w:val="22"/>
          <w:szCs w:val="22"/>
          <w:lang w:val="ru-RU"/>
        </w:rPr>
        <w:t>Сведения о земельных участках</w:t>
      </w:r>
    </w:p>
    <w:p w:rsidR="008C2B6E" w:rsidRDefault="008C2B6E">
      <w:pPr>
        <w:ind w:left="170" w:hanging="113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tbl>
      <w:tblPr>
        <w:tblW w:w="15530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402"/>
        <w:gridCol w:w="2177"/>
        <w:gridCol w:w="2177"/>
        <w:gridCol w:w="2177"/>
        <w:gridCol w:w="2177"/>
        <w:gridCol w:w="2177"/>
      </w:tblGrid>
      <w:tr w:rsidR="00353439" w:rsidRPr="00353439" w:rsidTr="0024073A">
        <w:tc>
          <w:tcPr>
            <w:tcW w:w="1243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№ аукциона (лота)</w:t>
            </w:r>
          </w:p>
        </w:tc>
        <w:tc>
          <w:tcPr>
            <w:tcW w:w="3402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Разрешенное использование земельного участка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Категория земель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Параметры разрешенного строительства объекта капитального строительства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Общий срок аренды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Ограничения использования и обременения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Сведения о правах</w:t>
            </w:r>
          </w:p>
        </w:tc>
      </w:tr>
      <w:tr w:rsidR="00B64F3E" w:rsidRPr="00353439" w:rsidTr="0024073A">
        <w:tc>
          <w:tcPr>
            <w:tcW w:w="1243" w:type="dxa"/>
            <w:shd w:val="clear" w:color="auto" w:fill="auto"/>
          </w:tcPr>
          <w:p w:rsidR="00B64F3E" w:rsidRPr="00353439" w:rsidRDefault="00B64F3E" w:rsidP="00B64F3E">
            <w:pPr>
              <w:jc w:val="center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85184" w:rsidRPr="00B85184" w:rsidRDefault="00B85184" w:rsidP="00B85184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45:21:020401:429, категория – Земли населенных пунктов, </w:t>
            </w:r>
          </w:p>
          <w:p w:rsidR="00B85184" w:rsidRPr="00B85184" w:rsidRDefault="00B85184" w:rsidP="00B85184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назначение: животноводство,</w:t>
            </w:r>
          </w:p>
          <w:p w:rsidR="00B85184" w:rsidRPr="00B85184" w:rsidRDefault="00B85184" w:rsidP="00B85184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площадью 15858 кв.м., Адрес (местоположение)</w:t>
            </w:r>
          </w:p>
          <w:p w:rsidR="00B64F3E" w:rsidRPr="00831E3A" w:rsidRDefault="00B85184" w:rsidP="00B85184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область, р-н Шатровский, д Дворцы, ул. .Степная</w:t>
            </w:r>
          </w:p>
        </w:tc>
        <w:tc>
          <w:tcPr>
            <w:tcW w:w="2177" w:type="dxa"/>
            <w:shd w:val="clear" w:color="auto" w:fill="auto"/>
          </w:tcPr>
          <w:p w:rsidR="00B64F3E" w:rsidRPr="00EE1966" w:rsidRDefault="00B85184" w:rsidP="00B64F3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</w:rPr>
              <w:t>Земли населенных пунктов</w:t>
            </w:r>
          </w:p>
        </w:tc>
        <w:tc>
          <w:tcPr>
            <w:tcW w:w="2177" w:type="dxa"/>
            <w:shd w:val="clear" w:color="auto" w:fill="auto"/>
          </w:tcPr>
          <w:p w:rsidR="00B64F3E" w:rsidRPr="00EE1966" w:rsidRDefault="00B85184" w:rsidP="00B64F3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ГПЗУ</w:t>
            </w:r>
          </w:p>
        </w:tc>
        <w:tc>
          <w:tcPr>
            <w:tcW w:w="2177" w:type="dxa"/>
            <w:shd w:val="clear" w:color="auto" w:fill="auto"/>
          </w:tcPr>
          <w:p w:rsidR="00B64F3E" w:rsidRPr="00EE1966" w:rsidRDefault="00B64F3E" w:rsidP="00B64F3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EE1966">
              <w:rPr>
                <w:rFonts w:ascii="Liberation Sans" w:hAnsi="Liberation Sans" w:cs="Liberation Sans"/>
                <w:lang w:val="ru-RU"/>
              </w:rPr>
              <w:t>5 лет</w:t>
            </w:r>
          </w:p>
        </w:tc>
        <w:tc>
          <w:tcPr>
            <w:tcW w:w="2177" w:type="dxa"/>
            <w:shd w:val="clear" w:color="auto" w:fill="auto"/>
          </w:tcPr>
          <w:p w:rsidR="00B64F3E" w:rsidRPr="00EE1966" w:rsidRDefault="00B64F3E" w:rsidP="00B64F3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EE1966">
              <w:rPr>
                <w:rFonts w:ascii="Liberation Sans" w:hAnsi="Liberation Sans" w:cs="Liberation Sans"/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B64F3E" w:rsidRPr="00EE1966" w:rsidRDefault="00B64F3E" w:rsidP="00B64F3E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0558C7">
              <w:rPr>
                <w:rStyle w:val="afff9"/>
                <w:b w:val="0"/>
                <w:color w:val="000000"/>
                <w:shd w:val="clear" w:color="auto" w:fill="FFFFFF"/>
                <w:lang w:val="ru-RU"/>
              </w:rPr>
              <w:t>Неразграниченная государственная собственность</w:t>
            </w:r>
          </w:p>
        </w:tc>
      </w:tr>
      <w:tr w:rsidR="00B85184" w:rsidRPr="00B64F3E" w:rsidTr="0024073A">
        <w:tc>
          <w:tcPr>
            <w:tcW w:w="1243" w:type="dxa"/>
            <w:shd w:val="clear" w:color="auto" w:fill="auto"/>
          </w:tcPr>
          <w:p w:rsidR="00B85184" w:rsidRDefault="00B85184" w:rsidP="00B85184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B85184" w:rsidRPr="00B85184" w:rsidRDefault="00B85184" w:rsidP="00B85184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45:21:020401:430, категория – Земли населенных пунктов, </w:t>
            </w:r>
          </w:p>
          <w:p w:rsidR="00B85184" w:rsidRPr="00B85184" w:rsidRDefault="00B85184" w:rsidP="00B85184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назначение: животноводство,</w:t>
            </w:r>
          </w:p>
          <w:p w:rsidR="00B85184" w:rsidRPr="00B85184" w:rsidRDefault="00B85184" w:rsidP="00B85184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площадью 13543 кв.м., Адрес (местоположение)</w:t>
            </w:r>
          </w:p>
          <w:p w:rsidR="00B85184" w:rsidRPr="0064366A" w:rsidRDefault="00B85184" w:rsidP="00B85184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область, р-н Шатровский, д Дворцы, ул. .Степная</w:t>
            </w:r>
          </w:p>
        </w:tc>
        <w:tc>
          <w:tcPr>
            <w:tcW w:w="2177" w:type="dxa"/>
            <w:shd w:val="clear" w:color="auto" w:fill="auto"/>
          </w:tcPr>
          <w:p w:rsidR="00B85184" w:rsidRPr="00BA755B" w:rsidRDefault="00B85184" w:rsidP="00B85184">
            <w:r w:rsidRPr="00BA755B">
              <w:t>Земли населенных пунктов</w:t>
            </w:r>
          </w:p>
        </w:tc>
        <w:tc>
          <w:tcPr>
            <w:tcW w:w="2177" w:type="dxa"/>
            <w:shd w:val="clear" w:color="auto" w:fill="auto"/>
          </w:tcPr>
          <w:p w:rsidR="00B85184" w:rsidRPr="00BA755B" w:rsidRDefault="00B85184" w:rsidP="00B85184">
            <w:r w:rsidRPr="00BA755B">
              <w:t>ГПЗУ</w:t>
            </w:r>
          </w:p>
        </w:tc>
        <w:tc>
          <w:tcPr>
            <w:tcW w:w="2177" w:type="dxa"/>
            <w:shd w:val="clear" w:color="auto" w:fill="auto"/>
          </w:tcPr>
          <w:p w:rsidR="00B85184" w:rsidRPr="00BA755B" w:rsidRDefault="00B85184" w:rsidP="00B85184">
            <w:r w:rsidRPr="00BA755B">
              <w:t>5 лет</w:t>
            </w:r>
          </w:p>
        </w:tc>
        <w:tc>
          <w:tcPr>
            <w:tcW w:w="2177" w:type="dxa"/>
            <w:shd w:val="clear" w:color="auto" w:fill="auto"/>
          </w:tcPr>
          <w:p w:rsidR="00B85184" w:rsidRPr="00B85184" w:rsidRDefault="00B85184" w:rsidP="00B85184">
            <w:pPr>
              <w:rPr>
                <w:lang w:val="ru-RU"/>
              </w:rPr>
            </w:pPr>
            <w:r w:rsidRPr="00B85184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B85184" w:rsidRDefault="00B85184" w:rsidP="00B85184">
            <w:r w:rsidRPr="00BA755B">
              <w:t>Неразграниченная государственная собственность</w:t>
            </w:r>
          </w:p>
        </w:tc>
      </w:tr>
      <w:tr w:rsidR="00B85184" w:rsidRPr="00B64F3E" w:rsidTr="0024073A">
        <w:tc>
          <w:tcPr>
            <w:tcW w:w="1243" w:type="dxa"/>
            <w:shd w:val="clear" w:color="auto" w:fill="auto"/>
          </w:tcPr>
          <w:p w:rsidR="00B85184" w:rsidRDefault="00B85184" w:rsidP="00B85184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B85184" w:rsidRPr="00B85184" w:rsidRDefault="00B85184" w:rsidP="00B85184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45:21:020401:423, категория – Земли населенных пунктов, </w:t>
            </w:r>
          </w:p>
          <w:p w:rsidR="00B85184" w:rsidRPr="00B85184" w:rsidRDefault="00B85184" w:rsidP="00B85184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назначение: животноводство,</w:t>
            </w:r>
          </w:p>
          <w:p w:rsidR="00B85184" w:rsidRPr="00B85184" w:rsidRDefault="00B85184" w:rsidP="00B85184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площадью 102490 кв.м., Адрес (местоположение)</w:t>
            </w:r>
          </w:p>
          <w:p w:rsidR="00B85184" w:rsidRPr="0064366A" w:rsidRDefault="00B85184" w:rsidP="00B85184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B85184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Россия, Курганская область, Шатровский район, д. Дворцы</w:t>
            </w:r>
          </w:p>
        </w:tc>
        <w:tc>
          <w:tcPr>
            <w:tcW w:w="2177" w:type="dxa"/>
            <w:shd w:val="clear" w:color="auto" w:fill="auto"/>
          </w:tcPr>
          <w:p w:rsidR="00B85184" w:rsidRPr="00A97A79" w:rsidRDefault="00B85184" w:rsidP="00B85184">
            <w:r w:rsidRPr="00A97A79">
              <w:t>Земли населенных пунктов</w:t>
            </w:r>
          </w:p>
        </w:tc>
        <w:tc>
          <w:tcPr>
            <w:tcW w:w="2177" w:type="dxa"/>
            <w:shd w:val="clear" w:color="auto" w:fill="auto"/>
          </w:tcPr>
          <w:p w:rsidR="00B85184" w:rsidRPr="00A97A79" w:rsidRDefault="00B85184" w:rsidP="00B85184">
            <w:r w:rsidRPr="00A97A79">
              <w:t>ГПЗУ</w:t>
            </w:r>
          </w:p>
        </w:tc>
        <w:tc>
          <w:tcPr>
            <w:tcW w:w="2177" w:type="dxa"/>
            <w:shd w:val="clear" w:color="auto" w:fill="auto"/>
          </w:tcPr>
          <w:p w:rsidR="00B85184" w:rsidRPr="00A97A79" w:rsidRDefault="00B85184" w:rsidP="00B85184">
            <w:r w:rsidRPr="00A97A79">
              <w:t>5 лет</w:t>
            </w:r>
          </w:p>
        </w:tc>
        <w:tc>
          <w:tcPr>
            <w:tcW w:w="2177" w:type="dxa"/>
            <w:shd w:val="clear" w:color="auto" w:fill="auto"/>
          </w:tcPr>
          <w:p w:rsidR="00B85184" w:rsidRPr="00B85184" w:rsidRDefault="00B85184" w:rsidP="00B85184">
            <w:pPr>
              <w:rPr>
                <w:lang w:val="ru-RU"/>
              </w:rPr>
            </w:pPr>
            <w:r w:rsidRPr="00B85184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B85184" w:rsidRDefault="00B85184" w:rsidP="00B85184">
            <w:r w:rsidRPr="00A97A79">
              <w:t>Неразграниченная государственная собственность</w:t>
            </w:r>
          </w:p>
        </w:tc>
      </w:tr>
    </w:tbl>
    <w:p w:rsidR="00563698" w:rsidRDefault="00563698">
      <w:pPr>
        <w:ind w:firstLine="720"/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781482" w:rsidRDefault="00423B71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</w:t>
      </w:r>
    </w:p>
    <w:p w:rsidR="00C503B9" w:rsidRDefault="00C503B9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781482" w:rsidRPr="00423B71" w:rsidRDefault="00423B71">
      <w:pPr>
        <w:ind w:firstLine="720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Строительство зданий, сооружений не предусматривается.</w:t>
      </w:r>
    </w:p>
    <w:p w:rsidR="006C41D7" w:rsidRDefault="006C41D7" w:rsidP="005D002F">
      <w:pPr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781482" w:rsidRPr="00423B71" w:rsidRDefault="00423B71" w:rsidP="00423B71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2. Место, сроки подачи (приема) заявок, определения участников и проведения электронного аукциона</w:t>
      </w:r>
    </w:p>
    <w:p w:rsidR="00781482" w:rsidRDefault="00423B71" w:rsidP="00423B71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</w:rPr>
        <w:t>(Указанное в настоящем Извещении о проведении электронных аукционов время - местное)</w:t>
      </w:r>
    </w:p>
    <w:p w:rsidR="00781482" w:rsidRDefault="00781482" w:rsidP="00423B71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Место подачи (приема) заявок и проведения электронного аукциона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: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 xml:space="preserve"> Электронная</w:t>
      </w:r>
      <w:r>
        <w:rPr>
          <w:rFonts w:ascii="Liberation Sans" w:hAnsi="Liberation Sans" w:cs="Liberation Sans"/>
          <w:bCs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площадка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АО «Единая электронная торговая площадка» </w:t>
      </w:r>
      <w:hyperlink r:id="rId15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6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D960F8" w:rsidRPr="00217627" w:rsidRDefault="00D960F8" w:rsidP="00D960F8">
      <w:pPr>
        <w:pStyle w:val="Standard"/>
        <w:ind w:firstLine="709"/>
        <w:jc w:val="both"/>
        <w:rPr>
          <w:rFonts w:ascii="PT Astra Serif" w:hAnsi="PT Astra Serif" w:cs="Liberation Sans"/>
          <w:sz w:val="22"/>
          <w:szCs w:val="22"/>
        </w:rPr>
      </w:pPr>
      <w:r w:rsidRPr="004932E8">
        <w:rPr>
          <w:rFonts w:ascii="Liberation Sans" w:hAnsi="Liberation Sans" w:cs="Liberation Sans"/>
          <w:b/>
          <w:color w:val="000000"/>
          <w:sz w:val="22"/>
          <w:szCs w:val="22"/>
        </w:rPr>
        <w:t>Дата и время начала подачи (приема) заявок:</w:t>
      </w:r>
      <w:r w:rsidRPr="004932E8"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Theme="minorHAnsi" w:hAnsiTheme="minorHAnsi" w:cs="Liberation Sans"/>
          <w:color w:val="000000"/>
          <w:sz w:val="22"/>
          <w:szCs w:val="22"/>
        </w:rPr>
        <w:t xml:space="preserve"> 22</w:t>
      </w:r>
      <w:r>
        <w:rPr>
          <w:rFonts w:ascii="PT Astra Serif" w:hAnsi="PT Astra Serif" w:cs="Liberation Sans"/>
          <w:color w:val="000000"/>
          <w:sz w:val="22"/>
          <w:szCs w:val="22"/>
        </w:rPr>
        <w:t xml:space="preserve"> июля</w:t>
      </w:r>
      <w:r w:rsidRPr="00217627">
        <w:rPr>
          <w:rFonts w:ascii="PT Astra Serif" w:hAnsi="PT Astra Serif" w:cs="Liberation Sans"/>
          <w:sz w:val="22"/>
          <w:szCs w:val="22"/>
        </w:rPr>
        <w:t xml:space="preserve"> 202</w:t>
      </w:r>
      <w:r>
        <w:rPr>
          <w:rFonts w:ascii="PT Astra Serif" w:hAnsi="PT Astra Serif" w:cs="Liberation Sans"/>
          <w:sz w:val="22"/>
          <w:szCs w:val="22"/>
        </w:rPr>
        <w:t>6</w:t>
      </w:r>
      <w:r w:rsidRPr="00217627">
        <w:rPr>
          <w:rFonts w:ascii="PT Astra Serif" w:hAnsi="PT Astra Serif" w:cs="Liberation Sans"/>
          <w:sz w:val="22"/>
          <w:szCs w:val="22"/>
        </w:rPr>
        <w:t xml:space="preserve"> года</w:t>
      </w:r>
      <w:r w:rsidRPr="00217627">
        <w:rPr>
          <w:rFonts w:ascii="PT Astra Serif" w:hAnsi="PT Astra Serif" w:cs="Liberation Sans"/>
          <w:color w:val="000000"/>
          <w:sz w:val="22"/>
          <w:szCs w:val="22"/>
        </w:rPr>
        <w:t xml:space="preserve"> в 10 часов 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eastAsia="ru-RU"/>
        </w:rPr>
        <w:t>00</w:t>
      </w:r>
      <w:r w:rsidRPr="00217627">
        <w:rPr>
          <w:rFonts w:ascii="PT Astra Serif" w:hAnsi="PT Astra Serif" w:cs="Liberation Sans"/>
          <w:color w:val="000000"/>
          <w:sz w:val="22"/>
          <w:szCs w:val="22"/>
        </w:rPr>
        <w:t xml:space="preserve"> минут. </w:t>
      </w:r>
    </w:p>
    <w:p w:rsidR="00D960F8" w:rsidRPr="00217627" w:rsidRDefault="00D960F8" w:rsidP="00D960F8">
      <w:pPr>
        <w:pStyle w:val="Standard"/>
        <w:ind w:firstLine="709"/>
        <w:jc w:val="both"/>
        <w:rPr>
          <w:rFonts w:ascii="PT Astra Serif" w:hAnsi="PT Astra Serif" w:cs="Liberation Sans"/>
          <w:sz w:val="22"/>
          <w:szCs w:val="22"/>
        </w:rPr>
      </w:pPr>
      <w:r w:rsidRPr="00217627">
        <w:rPr>
          <w:rFonts w:ascii="PT Astra Serif" w:hAnsi="PT Astra Serif" w:cs="Liberation Sans"/>
          <w:color w:val="000000"/>
          <w:sz w:val="22"/>
          <w:szCs w:val="22"/>
        </w:rPr>
        <w:t>Подача заявок осуществляется круглосуточно.</w:t>
      </w:r>
    </w:p>
    <w:p w:rsidR="00D960F8" w:rsidRPr="00217627" w:rsidRDefault="00D960F8" w:rsidP="00D960F8">
      <w:pPr>
        <w:rPr>
          <w:rFonts w:ascii="PT Astra Serif" w:hAnsi="PT Astra Serif" w:cs="Liberation Sans"/>
          <w:lang w:val="ru-RU"/>
        </w:rPr>
      </w:pPr>
      <w:r w:rsidRPr="00217627">
        <w:rPr>
          <w:rFonts w:ascii="PT Astra Serif" w:hAnsi="PT Astra Serif" w:cs="Liberation Sans"/>
          <w:b/>
          <w:color w:val="000000"/>
          <w:sz w:val="22"/>
          <w:szCs w:val="22"/>
          <w:lang w:val="ru-RU"/>
        </w:rPr>
        <w:t xml:space="preserve">           Дата и время окончания подачи (приема) заявок: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</w:t>
      </w:r>
      <w:r w:rsidRPr="00217627">
        <w:rPr>
          <w:rFonts w:ascii="PT Astra Serif" w:hAnsi="PT Astra Serif" w:cs="Liberation Sans"/>
          <w:sz w:val="22"/>
          <w:szCs w:val="22"/>
          <w:lang w:val="ru-RU"/>
        </w:rPr>
        <w:t xml:space="preserve"> </w:t>
      </w:r>
      <w:r>
        <w:rPr>
          <w:rFonts w:ascii="PT Astra Serif" w:hAnsi="PT Astra Serif" w:cs="Liberation Sans"/>
          <w:sz w:val="22"/>
          <w:szCs w:val="22"/>
          <w:lang w:val="ru-RU"/>
        </w:rPr>
        <w:t>1</w:t>
      </w:r>
      <w:r w:rsidR="00FA3931">
        <w:rPr>
          <w:rFonts w:ascii="PT Astra Serif" w:hAnsi="PT Astra Serif" w:cs="Liberation Sans"/>
          <w:sz w:val="22"/>
          <w:szCs w:val="22"/>
          <w:lang w:val="ru-RU"/>
        </w:rPr>
        <w:t>0</w:t>
      </w:r>
      <w:r>
        <w:rPr>
          <w:rFonts w:ascii="PT Astra Serif" w:hAnsi="PT Astra Serif" w:cs="Liberation Sans"/>
          <w:sz w:val="22"/>
          <w:szCs w:val="22"/>
          <w:lang w:val="ru-RU"/>
        </w:rPr>
        <w:t xml:space="preserve"> </w:t>
      </w:r>
      <w:r w:rsidRPr="00B2080A">
        <w:rPr>
          <w:rFonts w:ascii="PT Astra Serif" w:hAnsi="PT Astra Serif" w:cs="Liberation Sans"/>
          <w:sz w:val="22"/>
          <w:szCs w:val="22"/>
          <w:lang w:val="ru-RU"/>
        </w:rPr>
        <w:t xml:space="preserve">августа </w:t>
      </w:r>
      <w:r w:rsidRPr="00217627">
        <w:rPr>
          <w:rFonts w:ascii="PT Astra Serif" w:hAnsi="PT Astra Serif" w:cs="Liberation Sans"/>
          <w:sz w:val="22"/>
          <w:szCs w:val="22"/>
          <w:lang w:val="ru-RU"/>
        </w:rPr>
        <w:t xml:space="preserve">2026 года 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в 16 часов 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>00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минут.</w:t>
      </w:r>
    </w:p>
    <w:p w:rsidR="00D960F8" w:rsidRPr="00217627" w:rsidRDefault="00D960F8" w:rsidP="00D960F8">
      <w:pPr>
        <w:pStyle w:val="Standard"/>
        <w:ind w:firstLine="709"/>
        <w:jc w:val="both"/>
        <w:rPr>
          <w:rFonts w:ascii="PT Astra Serif" w:hAnsi="PT Astra Serif" w:cs="Liberation Sans"/>
          <w:sz w:val="22"/>
          <w:szCs w:val="22"/>
        </w:rPr>
      </w:pPr>
      <w:r w:rsidRPr="00217627">
        <w:rPr>
          <w:rFonts w:ascii="PT Astra Serif" w:hAnsi="PT Astra Serif" w:cs="Liberation Sans"/>
          <w:b/>
          <w:color w:val="000000"/>
          <w:sz w:val="22"/>
          <w:szCs w:val="22"/>
        </w:rPr>
        <w:t>Дата определения Участников:</w:t>
      </w:r>
      <w:r w:rsidRPr="00217627">
        <w:rPr>
          <w:rFonts w:ascii="PT Astra Serif" w:eastAsia="Calibri" w:hAnsi="PT Astra Serif" w:cs="Liberation Sans"/>
          <w:color w:val="000000"/>
          <w:sz w:val="22"/>
          <w:szCs w:val="22"/>
          <w:lang w:eastAsia="en-US"/>
        </w:rPr>
        <w:t xml:space="preserve"> </w:t>
      </w:r>
      <w:r w:rsidRPr="00217627">
        <w:rPr>
          <w:rFonts w:ascii="PT Astra Serif" w:hAnsi="PT Astra Serif" w:cs="Liberation Sans"/>
          <w:sz w:val="22"/>
          <w:szCs w:val="22"/>
        </w:rPr>
        <w:t xml:space="preserve">                                 </w:t>
      </w:r>
      <w:r>
        <w:rPr>
          <w:rFonts w:ascii="PT Astra Serif" w:hAnsi="PT Astra Serif" w:cs="Liberation Sans"/>
          <w:sz w:val="22"/>
          <w:szCs w:val="22"/>
        </w:rPr>
        <w:t>1</w:t>
      </w:r>
      <w:r w:rsidR="00FA3931">
        <w:rPr>
          <w:rFonts w:ascii="PT Astra Serif" w:hAnsi="PT Astra Serif" w:cs="Liberation Sans"/>
          <w:sz w:val="22"/>
          <w:szCs w:val="22"/>
        </w:rPr>
        <w:t>1</w:t>
      </w:r>
      <w:r>
        <w:rPr>
          <w:rFonts w:ascii="PT Astra Serif" w:hAnsi="PT Astra Serif" w:cs="Liberation Sans"/>
          <w:sz w:val="22"/>
          <w:szCs w:val="22"/>
        </w:rPr>
        <w:t xml:space="preserve"> августа </w:t>
      </w:r>
      <w:r w:rsidRPr="00217627">
        <w:rPr>
          <w:rFonts w:ascii="PT Astra Serif" w:hAnsi="PT Astra Serif" w:cs="Liberation Sans"/>
          <w:sz w:val="22"/>
          <w:szCs w:val="22"/>
        </w:rPr>
        <w:t xml:space="preserve"> 2026 года</w:t>
      </w:r>
      <w:r w:rsidRPr="00217627">
        <w:rPr>
          <w:rFonts w:ascii="PT Astra Serif" w:hAnsi="PT Astra Serif" w:cs="Liberation Sans"/>
          <w:color w:val="000000"/>
          <w:sz w:val="22"/>
          <w:szCs w:val="22"/>
        </w:rPr>
        <w:t>.</w:t>
      </w:r>
    </w:p>
    <w:p w:rsidR="00D960F8" w:rsidRPr="00217627" w:rsidRDefault="00D960F8" w:rsidP="00D960F8">
      <w:pPr>
        <w:ind w:firstLine="709"/>
        <w:jc w:val="both"/>
        <w:rPr>
          <w:rFonts w:ascii="PT Astra Serif" w:hAnsi="PT Astra Serif" w:cs="Liberation Sans"/>
          <w:sz w:val="22"/>
          <w:szCs w:val="22"/>
          <w:lang w:val="ru-RU"/>
        </w:rPr>
      </w:pPr>
      <w:r w:rsidRPr="00217627">
        <w:rPr>
          <w:rFonts w:ascii="PT Astra Serif" w:hAnsi="PT Astra Serif" w:cs="Liberation Sans"/>
          <w:b/>
          <w:bCs/>
          <w:color w:val="000000"/>
          <w:sz w:val="22"/>
          <w:szCs w:val="22"/>
          <w:lang w:val="ru-RU" w:eastAsia="ru-RU"/>
        </w:rPr>
        <w:t xml:space="preserve">Дата и время проведения </w:t>
      </w:r>
      <w:r w:rsidRPr="00217627">
        <w:rPr>
          <w:rFonts w:ascii="PT Astra Serif" w:hAnsi="PT Astra Serif" w:cs="Liberation Sans"/>
          <w:b/>
          <w:bCs/>
          <w:color w:val="000000"/>
          <w:sz w:val="22"/>
          <w:szCs w:val="22"/>
          <w:lang w:val="ru-RU"/>
        </w:rPr>
        <w:t xml:space="preserve">электронного </w:t>
      </w:r>
      <w:r w:rsidRPr="00217627">
        <w:rPr>
          <w:rFonts w:ascii="PT Astra Serif" w:hAnsi="PT Astra Serif" w:cs="Liberation Sans"/>
          <w:b/>
          <w:bCs/>
          <w:color w:val="000000"/>
          <w:sz w:val="22"/>
          <w:szCs w:val="22"/>
          <w:lang w:val="ru-RU" w:eastAsia="ru-RU"/>
        </w:rPr>
        <w:t>аукциона: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</w:t>
      </w:r>
      <w:r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>1</w:t>
      </w:r>
      <w:r w:rsidR="00FA3931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>2</w:t>
      </w:r>
      <w:bookmarkStart w:id="0" w:name="_GoBack"/>
      <w:bookmarkEnd w:id="0"/>
      <w:r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</w:t>
      </w:r>
      <w:r>
        <w:rPr>
          <w:rFonts w:ascii="PT Astra Serif" w:hAnsi="PT Astra Serif" w:cs="Liberation Sans"/>
          <w:sz w:val="22"/>
          <w:szCs w:val="22"/>
          <w:lang w:val="ru-RU"/>
        </w:rPr>
        <w:t>августа</w:t>
      </w:r>
      <w:r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2026 года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в 10 часов 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>00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минут.</w:t>
      </w:r>
    </w:p>
    <w:p w:rsidR="00781482" w:rsidRPr="00423B71" w:rsidRDefault="00781482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</w:p>
    <w:p w:rsidR="00781482" w:rsidRDefault="00423B71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highlight w:val="white"/>
          <w:lang w:eastAsia="ru-RU"/>
        </w:rPr>
        <w:t>3. Срок и порядок регистрации на электронной пло</w:t>
      </w:r>
      <w:r>
        <w:rPr>
          <w:rFonts w:ascii="Liberation Sans" w:hAnsi="Liberation Sans" w:cs="Liberation Sans"/>
          <w:b/>
          <w:sz w:val="22"/>
          <w:szCs w:val="22"/>
          <w:lang w:eastAsia="ru-RU"/>
        </w:rPr>
        <w:t>щадке</w:t>
      </w:r>
    </w:p>
    <w:p w:rsidR="00781482" w:rsidRDefault="00781482">
      <w:pPr>
        <w:pStyle w:val="Standard"/>
        <w:widowControl w:val="0"/>
        <w:ind w:firstLine="851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Для обеспечения доступа к участию в электронно</w:t>
      </w:r>
      <w:r>
        <w:rPr>
          <w:rFonts w:ascii="Liberation Sans" w:hAnsi="Liberation Sans" w:cs="Liberation Sans"/>
          <w:sz w:val="22"/>
          <w:szCs w:val="22"/>
        </w:rPr>
        <w:t>м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аукционе Заявителям необходимо пройти процедуру регистрации 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>(аккредитации)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в соответствии с Регламентом электронной площадки </w:t>
      </w:r>
      <w:r>
        <w:rPr>
          <w:rFonts w:ascii="Liberation Sans" w:hAnsi="Liberation Sans" w:cs="Liberation Sans"/>
          <w:color w:val="000000"/>
          <w:sz w:val="22"/>
          <w:szCs w:val="22"/>
        </w:rPr>
        <w:t>АО «Единая электронная торговая площадка»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>(далее – электронная площадка)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>.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Регламент электронной площадки, а также инструкции по работе с электронной площадкой размещены на официальном сайте Оператора электронной площадки </w:t>
      </w:r>
      <w:hyperlink r:id="rId17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8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781482" w:rsidRDefault="00423B71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 xml:space="preserve">Регистрация на электронной площадке Заявителей на участие </w:t>
      </w:r>
      <w:r>
        <w:rPr>
          <w:rFonts w:ascii="Liberation Sans" w:hAnsi="Liberation Sans" w:cs="Liberation Sans"/>
          <w:sz w:val="22"/>
          <w:szCs w:val="22"/>
          <w:lang w:eastAsia="ru-RU"/>
        </w:rPr>
        <w:t>в электронно</w:t>
      </w:r>
      <w:r>
        <w:rPr>
          <w:rFonts w:ascii="Liberation Sans" w:hAnsi="Liberation Sans" w:cs="Liberation Sans"/>
          <w:sz w:val="22"/>
          <w:szCs w:val="22"/>
        </w:rPr>
        <w:t>м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аукционе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 xml:space="preserve"> осуществляется ежедневно, круглосуточно, c даты начала приема заявок, но не позднее даты и времени окончания подачи (приема) заявок.</w:t>
      </w:r>
    </w:p>
    <w:p w:rsidR="00781482" w:rsidRDefault="00423B71">
      <w:pPr>
        <w:pStyle w:val="Standard"/>
        <w:widowControl w:val="0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Регистрация на электронной площадке осуществляется без взимания платы.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которых, на электронной площадке была ими прекращена.</w:t>
      </w:r>
    </w:p>
    <w:p w:rsidR="00781482" w:rsidRDefault="00781482">
      <w:pPr>
        <w:jc w:val="both"/>
        <w:rPr>
          <w:rFonts w:ascii="Liberation Sans" w:hAnsi="Liberation Sans" w:cs="Liberation Sans"/>
          <w:spacing w:val="3"/>
          <w:sz w:val="22"/>
          <w:szCs w:val="22"/>
          <w:shd w:val="clear" w:color="auto" w:fill="FFFFFF"/>
          <w:lang w:val="ru-RU"/>
        </w:rPr>
      </w:pPr>
    </w:p>
    <w:p w:rsidR="00A44AFA" w:rsidRDefault="00A44AFA">
      <w:pPr>
        <w:pStyle w:val="Standard"/>
        <w:widowControl w:val="0"/>
        <w:jc w:val="center"/>
        <w:rPr>
          <w:rFonts w:asciiTheme="minorHAnsi" w:hAnsiTheme="minorHAnsi" w:cs="Liberation Sans"/>
          <w:b/>
          <w:sz w:val="22"/>
          <w:szCs w:val="22"/>
          <w:lang w:eastAsia="ru-RU"/>
        </w:rPr>
      </w:pPr>
    </w:p>
    <w:p w:rsidR="00781482" w:rsidRDefault="00423B71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eastAsia="ru-RU"/>
        </w:rPr>
        <w:t>4. Порядок подачи (приема) и отзыва заявок</w:t>
      </w:r>
    </w:p>
    <w:p w:rsidR="00781482" w:rsidRDefault="00781482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  <w:tab w:val="left" w:pos="7069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Прием заявок и прилагаемых к ним документов начинается с даты и времени, указанных в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звещении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, осуществляется в сроки, установленные в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звещении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с приложением электронных образов документов, предусмотренных статьей 39.12 Земельного кодекса Российской Федерации.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Одно лицо имеет право подать только одну заявку в отношении каждого лота.</w:t>
      </w:r>
    </w:p>
    <w:p w:rsidR="00781482" w:rsidRPr="00423B71" w:rsidRDefault="00423B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eastAsia="Arial" w:hAnsi="Liberation Sans" w:cs="Liberation Sans"/>
          <w:color w:val="000000"/>
          <w:sz w:val="22"/>
          <w:szCs w:val="22"/>
          <w:lang w:val="ru-RU"/>
        </w:rPr>
        <w:t>Изменение заявки допускается только путём подачи Заявителем новой заявки в установленные в Извещении о проведении электронных аукционов сроки, при этом первоначальная заявка должна быть отозвана.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При приеме заявок от Заявителей Оператор электронной площадки обеспечивает: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1)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2) конфиденциальность данных о Заявителях и Участниках, за исключением случая направления электронных документов Организатору аукциона;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lastRenderedPageBreak/>
        <w:t>В течение одного часа со времени поступления заявки Оператор электронной площадки сообщает Заявителю о ее поступления путем направления уведомления с приложением электронных копий зарегистрированной заявки и прилагаемых к ней документов.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Заявитель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вправе </w:t>
      </w:r>
      <w:r>
        <w:rPr>
          <w:rFonts w:ascii="Liberation Sans" w:hAnsi="Liberation Sans" w:cs="Liberation Sans"/>
          <w:sz w:val="22"/>
          <w:szCs w:val="22"/>
        </w:rPr>
        <w:t xml:space="preserve">отозвать заявку на участие в электронном аукционе до дня окончания срока приема заявок, </w:t>
      </w:r>
      <w:r>
        <w:rPr>
          <w:rFonts w:ascii="Liberation Sans" w:hAnsi="Liberation Sans" w:cs="Liberation Sans"/>
          <w:color w:val="000000"/>
          <w:sz w:val="22"/>
          <w:szCs w:val="22"/>
        </w:rPr>
        <w:t>путем направления уведомления об отзыве заявки на электронную площадку.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В случае отзыва Заявителем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 xml:space="preserve">заявки, уведомление об отзыве заявки вместе с заявкой в течение одного часа поступает в «личный кабинет» 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>Организатора аукциона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, о чем Заявителю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направляется соответствующее уведомление.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Заявитель не допускается к участию в электронном аукционе в следующих случаях: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2) непоступление задатка на дату рассмотрения заявок на участие в аукционе;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Theme="minorHAnsi" w:hAnsiTheme="minorHAnsi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 xml:space="preserve">4)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</w:t>
      </w:r>
      <w:r>
        <w:rPr>
          <w:rFonts w:ascii="Liberation Sans" w:hAnsi="Liberation Sans" w:cs="Liberation Sans"/>
          <w:color w:val="000000"/>
          <w:sz w:val="22"/>
          <w:szCs w:val="22"/>
        </w:rPr>
        <w:t>статьей 39.12 Земельного кодекса Российской Федерации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sz w:val="22"/>
          <w:szCs w:val="22"/>
          <w:highlight w:val="white"/>
        </w:rPr>
        <w:t>реестре недобросовестных участников аукциона.</w:t>
      </w:r>
    </w:p>
    <w:p w:rsidR="00274773" w:rsidRPr="00274773" w:rsidRDefault="00274773">
      <w:pPr>
        <w:pStyle w:val="Standard"/>
        <w:tabs>
          <w:tab w:val="left" w:pos="566"/>
        </w:tabs>
        <w:ind w:firstLine="709"/>
        <w:jc w:val="both"/>
        <w:rPr>
          <w:rFonts w:asciiTheme="minorHAnsi" w:hAnsiTheme="minorHAnsi" w:cs="Liberation Sans"/>
          <w:sz w:val="22"/>
          <w:szCs w:val="22"/>
        </w:rPr>
      </w:pPr>
    </w:p>
    <w:p w:rsidR="00781482" w:rsidRDefault="00423B71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 xml:space="preserve">5. Перечень документов, представляемых </w:t>
      </w:r>
      <w:r>
        <w:rPr>
          <w:rFonts w:ascii="Liberation Sans" w:hAnsi="Liberation Sans" w:cs="Liberation Sans"/>
          <w:b/>
          <w:bCs/>
          <w:sz w:val="22"/>
          <w:szCs w:val="22"/>
        </w:rPr>
        <w:t xml:space="preserve">для участия в 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электронном аукцион</w:t>
      </w:r>
      <w:r>
        <w:rPr>
          <w:rFonts w:ascii="Liberation Sans" w:hAnsi="Liberation Sans" w:cs="Liberation Sans"/>
          <w:b/>
          <w:bCs/>
          <w:sz w:val="22"/>
          <w:szCs w:val="22"/>
        </w:rPr>
        <w:t>е</w:t>
      </w:r>
      <w:r>
        <w:rPr>
          <w:rFonts w:ascii="Liberation Sans" w:hAnsi="Liberation Sans" w:cs="Liberation Sans"/>
          <w:sz w:val="22"/>
          <w:szCs w:val="22"/>
        </w:rPr>
        <w:t>,</w:t>
      </w:r>
    </w:p>
    <w:p w:rsidR="00781482" w:rsidRDefault="00423B71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и требования к их оформлению</w:t>
      </w:r>
    </w:p>
    <w:p w:rsidR="00781482" w:rsidRDefault="00781482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Одновременно с Заявкой на участие в электронном аукционе Заявители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 xml:space="preserve">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(лично или через своего представителя)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1)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 заявка на участие в электронном аукционе, по установленной в Извещении о проведение электронных аукционов форме, с указанием банковских реквизитов счета для возврата задатка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(Приложение № 1)</w:t>
      </w:r>
      <w:r>
        <w:rPr>
          <w:rFonts w:ascii="Liberation Sans" w:hAnsi="Liberation Sans" w:cs="Liberation Sans"/>
          <w:sz w:val="22"/>
          <w:szCs w:val="22"/>
          <w:highlight w:val="white"/>
        </w:rPr>
        <w:t>;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2) </w:t>
      </w:r>
      <w:r>
        <w:rPr>
          <w:rFonts w:ascii="Liberation Sans" w:hAnsi="Liberation Sans" w:cs="Liberation Sans"/>
          <w:sz w:val="22"/>
          <w:szCs w:val="22"/>
          <w:highlight w:val="white"/>
        </w:rPr>
        <w:t>копии документов, удостоверяющих личность Заявителя (для граждан);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3) 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81482" w:rsidRPr="00423B71" w:rsidRDefault="00423B71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4) 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д</w:t>
      </w:r>
      <w:r>
        <w:rPr>
          <w:rFonts w:ascii="Liberation Sans" w:hAnsi="Liberation Sans" w:cs="Liberation Sans"/>
          <w:sz w:val="22"/>
          <w:szCs w:val="22"/>
          <w:lang w:val="ru-RU"/>
        </w:rPr>
        <w:t>окументы, подтверждающие внесение задатка;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5) </w:t>
      </w:r>
      <w:r>
        <w:rPr>
          <w:rFonts w:ascii="Liberation Sans" w:hAnsi="Liberation Sans" w:cs="Liberation Sans"/>
          <w:bCs/>
          <w:sz w:val="22"/>
          <w:szCs w:val="22"/>
        </w:rPr>
        <w:t>д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оверенность на лицо, имеющее право действовать от имени Заявителя, если заявка подается представителем Заявителя,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звещения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Все подаваемые Заявителем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документы не должны иметь не 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Заявителя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, Участника, 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О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рганизатора аукциона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 xml:space="preserve"> либо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Документооборот между Заявителями, Участниками,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Оператор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ом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 электронной площадки</w:t>
      </w:r>
      <w:r>
        <w:rPr>
          <w:rFonts w:ascii="Liberation Sans" w:hAnsi="Liberation Sans" w:cs="Liberation Sans"/>
          <w:sz w:val="22"/>
          <w:szCs w:val="22"/>
        </w:rPr>
        <w:t xml:space="preserve">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</w:t>
      </w:r>
      <w:r>
        <w:rPr>
          <w:rFonts w:ascii="Liberation Sans" w:hAnsi="Liberation Sans" w:cs="Liberation Sans"/>
          <w:sz w:val="22"/>
          <w:szCs w:val="22"/>
        </w:rPr>
        <w:lastRenderedPageBreak/>
        <w:t>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781482" w:rsidRDefault="00781482">
      <w:pPr>
        <w:pStyle w:val="Standard"/>
        <w:tabs>
          <w:tab w:val="left" w:pos="566"/>
        </w:tabs>
        <w:jc w:val="both"/>
        <w:rPr>
          <w:rFonts w:asciiTheme="minorHAnsi" w:hAnsiTheme="minorHAnsi" w:cs="Liberation Sans"/>
          <w:sz w:val="22"/>
          <w:szCs w:val="22"/>
        </w:rPr>
      </w:pPr>
    </w:p>
    <w:p w:rsidR="00274773" w:rsidRPr="00274773" w:rsidRDefault="00274773">
      <w:pPr>
        <w:pStyle w:val="Standard"/>
        <w:tabs>
          <w:tab w:val="left" w:pos="566"/>
        </w:tabs>
        <w:jc w:val="both"/>
        <w:rPr>
          <w:rFonts w:asciiTheme="minorHAnsi" w:hAnsiTheme="minorHAnsi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6. Порядок внесения задатка и его возврата</w:t>
      </w:r>
    </w:p>
    <w:p w:rsidR="00781482" w:rsidRDefault="00781482">
      <w:pPr>
        <w:pStyle w:val="Standard"/>
        <w:tabs>
          <w:tab w:val="left" w:pos="1134"/>
        </w:tabs>
        <w:ind w:left="851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Порядок внесения задатка</w:t>
      </w:r>
    </w:p>
    <w:p w:rsidR="00781482" w:rsidRPr="00423B71" w:rsidRDefault="00423B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Для участия в электронном аукционе Заявитель вносит задаток 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  <w:lang w:val="ru-RU"/>
        </w:rPr>
        <w:t xml:space="preserve">в размере 100% от начальной цены предмета аукциона (ежегодного размера арендной платы)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единым платежом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в валюте Российской Федерации на расчетный счет Оператора электронной площадки, который должен поступить на указанный счет в срок не позднее даты окончания приема заявок на участие в электронном аукционе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Настоящее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звещение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 xml:space="preserve">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781482" w:rsidRDefault="00423B71">
      <w:pPr>
        <w:pStyle w:val="TextBoldCenter"/>
        <w:tabs>
          <w:tab w:val="left" w:pos="566"/>
        </w:tabs>
        <w:spacing w:before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eastAsia="Times New Roman" w:hAnsi="Liberation Sans" w:cs="Liberation Sans"/>
          <w:b w:val="0"/>
          <w:sz w:val="22"/>
          <w:szCs w:val="22"/>
        </w:rPr>
        <w:t>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781482" w:rsidRDefault="00423B71">
      <w:pPr>
        <w:pStyle w:val="Standard"/>
        <w:ind w:left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highlight w:val="white"/>
          <w:lang w:eastAsia="ru-RU"/>
        </w:rPr>
        <w:t>Порядок возврата задатка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Заявителям</w:t>
      </w:r>
      <w:r>
        <w:rPr>
          <w:rFonts w:ascii="Liberation Sans" w:hAnsi="Liberation Sans" w:cs="Liberation Sans"/>
          <w:sz w:val="22"/>
          <w:szCs w:val="22"/>
          <w:highlight w:val="white"/>
        </w:rPr>
        <w:t>, перечислившим задаток для участия в электронном аукционе, денежные средства возвращаются в следующем порядке: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1) Участникам аукциона, за исключением Победителя, </w:t>
      </w:r>
      <w:r>
        <w:rPr>
          <w:rFonts w:ascii="Liberation Sans" w:hAnsi="Liberation Sans" w:cs="Liberation Sans"/>
          <w:sz w:val="22"/>
          <w:szCs w:val="22"/>
          <w:lang w:val="ru-RU"/>
        </w:rPr>
        <w:t>участвовавшим в аукционе, но не победившим в нем, - в течение 3 (трех) рабочих дней со дня подписания протокола о результатах электронного аукциона;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2) Заявителям, не допущенным к участию в аукционе, </w:t>
      </w:r>
      <w:r>
        <w:rPr>
          <w:rFonts w:ascii="Liberation Sans" w:hAnsi="Liberation Sans" w:cs="Liberation Sans"/>
          <w:sz w:val="22"/>
          <w:szCs w:val="22"/>
          <w:lang w:val="ru-RU"/>
        </w:rPr>
        <w:t>-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в </w:t>
      </w:r>
      <w:r>
        <w:rPr>
          <w:rFonts w:ascii="Liberation Sans" w:hAnsi="Liberation Sans" w:cs="Liberation Sans"/>
          <w:sz w:val="22"/>
          <w:szCs w:val="22"/>
          <w:lang w:val="ru-RU"/>
        </w:rPr>
        <w:t>течение 3 (трех) рабочих дней со дня оформления протокола приема заявок на участие в электронном аукционе;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 xml:space="preserve">3) </w:t>
      </w:r>
      <w:r>
        <w:rPr>
          <w:rFonts w:ascii="Liberation Sans" w:hAnsi="Liberation Sans" w:cs="Liberation Sans"/>
          <w:sz w:val="22"/>
          <w:szCs w:val="22"/>
          <w:lang w:val="ru-RU"/>
        </w:rPr>
        <w:t>Заявителям, отозвавшим заявку на участие в аукционе, - в течение 3 (трех) рабочих дней со дня поступления уведомления об отзыве заявки. В случае отзыва заявки Заявителем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позднее дня окончания срока приема заявок задаток возвращается в порядке, установленном для Участников аукциона;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4)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>Организатор аукциона в течение 3 (трех)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</w:t>
      </w:r>
      <w:r>
        <w:rPr>
          <w:rFonts w:ascii="Liberation Sans" w:hAnsi="Liberation Sans" w:cs="Liberation Sans"/>
          <w:sz w:val="22"/>
          <w:szCs w:val="22"/>
          <w:lang w:val="ru-RU"/>
        </w:rPr>
        <w:t>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электронной площадке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 xml:space="preserve"> </w:t>
      </w:r>
      <w:hyperlink r:id="rId19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0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,</w:t>
      </w:r>
      <w:r>
        <w:rPr>
          <w:rFonts w:ascii="Liberation Sans" w:hAnsi="Liberation Sans" w:cs="Liberation Sans"/>
          <w:sz w:val="22"/>
          <w:szCs w:val="22"/>
        </w:rPr>
        <w:t xml:space="preserve"> официальном сайте Организатора аукциона </w:t>
      </w:r>
      <w:r w:rsidR="00047D2A" w:rsidRPr="00047D2A">
        <w:rPr>
          <w:rStyle w:val="-"/>
          <w:rFonts w:ascii="Liberation Sans" w:hAnsi="Liberation Sans" w:cs="Liberation Sans"/>
          <w:sz w:val="22"/>
          <w:szCs w:val="22"/>
          <w:u w:val="none"/>
        </w:rPr>
        <w:t>shatrovskij-r45.gosweb.gosuslugi.ru</w:t>
      </w:r>
      <w:r>
        <w:rPr>
          <w:rFonts w:ascii="Liberation Sans" w:hAnsi="Liberation Sans" w:cs="Liberation Sans"/>
          <w:sz w:val="22"/>
          <w:szCs w:val="22"/>
        </w:rPr>
        <w:t xml:space="preserve">, официальном сайте торгов </w:t>
      </w:r>
      <w:hyperlink r:id="rId21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2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sz w:val="22"/>
          <w:szCs w:val="22"/>
        </w:rPr>
        <w:t>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Задаток, внесенный лицом, признанным Победителем электронного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Федерации, засчитываются в счет арендной платы за него. Задатки, внесенные этими лицами, не заключившими в установленном порядке договора аренды земельного участка вследствие уклонения от заключения указанных договоров, не возвращаются.</w:t>
      </w:r>
    </w:p>
    <w:p w:rsidR="00047D2A" w:rsidRDefault="00047D2A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</w:p>
    <w:p w:rsidR="00781482" w:rsidRPr="00423B71" w:rsidRDefault="00423B71">
      <w:pPr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7.Информация о размере взимаемой платы с победителя электронного аукциона или иных лиц, с которыми заключается договор аренды земельного участка, оператору электронной площадки за участие в электронном аукционе</w:t>
      </w:r>
    </w:p>
    <w:p w:rsidR="00781482" w:rsidRPr="00423B71" w:rsidRDefault="00781482">
      <w:pPr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500339" w:rsidRPr="00500339" w:rsidRDefault="00500339" w:rsidP="00500339">
      <w:pPr>
        <w:pStyle w:val="Standard"/>
        <w:jc w:val="both"/>
        <w:rPr>
          <w:rFonts w:ascii="Liberation Sans" w:hAnsi="Liberation Sans" w:cs="Liberation Sans"/>
          <w:color w:val="auto"/>
          <w:sz w:val="22"/>
          <w:szCs w:val="22"/>
        </w:rPr>
      </w:pPr>
      <w:r w:rsidRPr="00500339">
        <w:rPr>
          <w:rFonts w:ascii="Liberation Sans" w:hAnsi="Liberation Sans" w:cs="Liberation Sans"/>
          <w:color w:val="auto"/>
          <w:sz w:val="22"/>
          <w:szCs w:val="22"/>
        </w:rPr>
        <w:t>Размер взимаемой платы с победителя электронного аукциона или иных лиц, с которыми заключается договор аренды земельного участка, оператору электронной площадки за участие в электронном аукционе взимается в соответствии с регламентом электронной площадки и составляет  1 (один) процент от начальной цены предмета аукциона, без учёта НДС. Плата облагается НДС.</w:t>
      </w:r>
    </w:p>
    <w:p w:rsidR="00781482" w:rsidRDefault="00500339" w:rsidP="00500339">
      <w:pPr>
        <w:pStyle w:val="Standard"/>
        <w:jc w:val="both"/>
        <w:rPr>
          <w:rFonts w:asciiTheme="minorHAnsi" w:hAnsiTheme="minorHAnsi" w:cs="Liberation Sans"/>
          <w:color w:val="auto"/>
          <w:sz w:val="22"/>
          <w:szCs w:val="22"/>
        </w:rPr>
      </w:pPr>
      <w:r w:rsidRPr="00500339">
        <w:rPr>
          <w:rFonts w:ascii="Liberation Sans" w:hAnsi="Liberation Sans" w:cs="Liberation Sans"/>
          <w:color w:val="auto"/>
          <w:sz w:val="22"/>
          <w:szCs w:val="22"/>
        </w:rPr>
        <w:t>Расчет размера комиссии и  его максимальная сумма для разных процедур указан на электронной площадке.</w:t>
      </w:r>
    </w:p>
    <w:p w:rsidR="003837EA" w:rsidRPr="003837EA" w:rsidRDefault="003837EA" w:rsidP="00500339">
      <w:pPr>
        <w:pStyle w:val="Standard"/>
        <w:jc w:val="both"/>
        <w:rPr>
          <w:rFonts w:asciiTheme="minorHAnsi" w:hAnsiTheme="minorHAnsi" w:cs="Liberation Sans"/>
          <w:sz w:val="22"/>
          <w:szCs w:val="22"/>
          <w:u w:val="single"/>
        </w:rPr>
      </w:pPr>
    </w:p>
    <w:p w:rsidR="00781482" w:rsidRPr="00423B71" w:rsidRDefault="00423B71">
      <w:pPr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  <w:lang w:val="ru-RU"/>
        </w:rPr>
        <w:t>8. Порядок определения участников электронного аукциона</w:t>
      </w:r>
    </w:p>
    <w:p w:rsidR="00781482" w:rsidRPr="00423B71" w:rsidRDefault="00781482">
      <w:pPr>
        <w:jc w:val="center"/>
        <w:rPr>
          <w:rFonts w:ascii="Liberation Sans" w:hAnsi="Liberation Sans" w:cs="Liberation Sans"/>
          <w:b/>
          <w:color w:val="000000"/>
          <w:sz w:val="22"/>
          <w:szCs w:val="22"/>
          <w:lang w:val="ru-RU"/>
        </w:rPr>
      </w:pP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В день определения Участников электронного аукциона, указанный в Извещении о проведении электронных аукционов, Оператор электронной площадки через «личный кабинет» Организатора аукциона обеспечивает доступ Организатору аукциона к поданным Заявителями заявкам и документам, а также к журналу приема заявок.</w:t>
      </w:r>
    </w:p>
    <w:p w:rsidR="00781482" w:rsidRPr="00CD3A58" w:rsidRDefault="00423B71">
      <w:pPr>
        <w:ind w:firstLine="709"/>
        <w:jc w:val="both"/>
        <w:rPr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Организатор аукциона в день рассмотрения заявок и документов Заявителей ведет и подписывает протокол рассмотрения заявок на участие в электронном аукционе, который содерж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ит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сведения о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Заявителях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аукционе, с указанием причин отказа в допуске к участию в нем.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Заявитель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 Протокол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</w:t>
      </w:r>
      <w:hyperlink r:id="rId23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4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не позднее чем на следующий рабочий день после дня подписания протокола. Данный протокол после размещения на электронной площадке </w:t>
      </w:r>
      <w:hyperlink r:id="rId25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6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в автоматическом режиме направляется Оператором электронной площадки для размещения на официальном сайте торгов </w:t>
      </w:r>
      <w:hyperlink r:id="rId27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8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torgi.gov.ru</w:t>
        </w:r>
      </w:hyperlink>
      <w:hyperlink r:id="rId29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/>
          </w:rPr>
          <w:t>.</w:t>
        </w:r>
      </w:hyperlink>
      <w:r w:rsidR="00B32888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 xml:space="preserve"> 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ab/>
        <w:t>Заявителям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признанным Участниками электронного аукциона, и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Заявителям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не допущенным к участию в электронном аукционе,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 случае,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аукцион признается несостоявшимся.</w:t>
      </w:r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 случае, если аукцион признан несостоявшимся и только один Заявитель признан Участником электронного аукциона, договор аренды земельного участка заключается с таким Заявителем. При этом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</w:t>
      </w:r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 случае, если по окончании срока подачи заявок на участие в аукционе подана только 1 (одна) заявка на участие в электронном аукционе или не подано ни одной заявки на участие в электронном аукционе, аукцион признается несостоявшимся. Если единственная заявка на участие в электронном аукционе и Заявитель, подавший указанную заявку, соответствуют всем требованиям и указанным в Извещении о проведении электронных аукционов условиям аукциона, договор аренды земельного участка заключается с таким Заявителем. При этом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Решение о признании электронного аукциона несостоявшимся оформляется протоколом рассмотрения заявок на участие в электронном аукционе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.</w:t>
      </w:r>
    </w:p>
    <w:p w:rsidR="00C503B9" w:rsidRDefault="00C503B9" w:rsidP="00B32888">
      <w:pPr>
        <w:pStyle w:val="Standard"/>
        <w:rPr>
          <w:rFonts w:ascii="Liberation Sans" w:hAnsi="Liberation Sans" w:cs="Liberation Sans"/>
          <w:b/>
          <w:bCs/>
          <w:color w:val="000000"/>
          <w:sz w:val="22"/>
          <w:szCs w:val="22"/>
          <w:lang w:eastAsia="ru-RU"/>
        </w:rPr>
      </w:pPr>
    </w:p>
    <w:p w:rsidR="00A44AFA" w:rsidRDefault="00A44AFA">
      <w:pPr>
        <w:pStyle w:val="Standard"/>
        <w:jc w:val="center"/>
        <w:rPr>
          <w:rFonts w:asciiTheme="minorHAnsi" w:hAnsiTheme="minorHAnsi" w:cs="Liberation Sans"/>
          <w:b/>
          <w:color w:val="000000"/>
          <w:sz w:val="22"/>
          <w:szCs w:val="22"/>
        </w:rPr>
      </w:pPr>
    </w:p>
    <w:p w:rsidR="00781482" w:rsidRDefault="00423B71">
      <w:pPr>
        <w:pStyle w:val="Standard"/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  <w:lang w:eastAsia="ru-RU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</w:rPr>
        <w:t>9</w:t>
      </w:r>
      <w:r>
        <w:rPr>
          <w:rFonts w:ascii="Liberation Sans" w:hAnsi="Liberation Sans" w:cs="Liberation Sans"/>
          <w:b/>
          <w:color w:val="000000"/>
          <w:sz w:val="22"/>
          <w:szCs w:val="22"/>
          <w:lang w:eastAsia="ru-RU"/>
        </w:rPr>
        <w:t>. Порядок проведения электронного аукциона и определения победителя</w:t>
      </w:r>
    </w:p>
    <w:p w:rsidR="00781482" w:rsidRDefault="00781482">
      <w:pPr>
        <w:pStyle w:val="Standard"/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</w:rPr>
      </w:pP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Процедура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электронного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аукциона проводится в день и время, указанные в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>И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звещении о проведении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электронных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>аукционов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>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781482" w:rsidRPr="00423B71" w:rsidRDefault="00423B71">
      <w:pPr>
        <w:ind w:firstLine="709"/>
        <w:jc w:val="both"/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Электронный аукцион проводится в назначенную дату и время </w:t>
      </w:r>
      <w:r>
        <w:rPr>
          <w:rFonts w:ascii="Liberation Sans" w:hAnsi="Liberation Sans" w:cs="Liberation Sans"/>
          <w:sz w:val="22"/>
          <w:szCs w:val="22"/>
          <w:lang w:val="ru-RU"/>
        </w:rPr>
        <w:t>при условии, что по итогам рассмотрения заявок на участие в электронном аукционе были допущены не менее двух Заявителей.</w:t>
      </w:r>
    </w:p>
    <w:p w:rsidR="00781482" w:rsidRPr="00423B71" w:rsidRDefault="00423B71">
      <w:pPr>
        <w:ind w:firstLine="709"/>
        <w:jc w:val="both"/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lastRenderedPageBreak/>
        <w:tab/>
      </w:r>
      <w:r>
        <w:rPr>
          <w:rFonts w:ascii="Liberation Sans" w:hAnsi="Liberation Sans" w:cs="Liberation Sans"/>
          <w:sz w:val="22"/>
          <w:szCs w:val="22"/>
          <w:lang w:val="ru-RU"/>
        </w:rPr>
        <w:t>В течение 10 (десяти) минут с момента начала проведения электронного аукциона У</w:t>
      </w:r>
      <w:r>
        <w:rPr>
          <w:rFonts w:ascii="Liberation Sans" w:eastAsia="Liberation Sans" w:hAnsi="Liberation Sans" w:cs="Liberation Sans"/>
          <w:sz w:val="22"/>
          <w:szCs w:val="22"/>
          <w:lang w:val="ru-RU"/>
        </w:rPr>
        <w:t>частникам электронного аукциона, предлагается заявить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ab/>
      </w:r>
      <w:r>
        <w:rPr>
          <w:rFonts w:ascii="Liberation Sans" w:hAnsi="Liberation Sans" w:cs="Liberation Sans"/>
          <w:sz w:val="22"/>
          <w:szCs w:val="22"/>
          <w:lang w:val="ru-RU"/>
        </w:rPr>
        <w:t>1) поступил</w:t>
      </w:r>
      <w:hyperlink r:id="rId30" w:history="1"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val="ru-RU"/>
          </w:rPr>
          <w:t>о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предложение не поступило, аукцион с помощью программно - аппаратных средств электронной площадки завершается;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2) не поступило ни одного предложения, то аукцион с помощью программно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1) 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>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</w:t>
      </w:r>
      <w:r>
        <w:rPr>
          <w:rFonts w:ascii="Liberation Sans" w:hAnsi="Liberation Sans" w:cs="Liberation Sans"/>
          <w:sz w:val="22"/>
          <w:szCs w:val="22"/>
          <w:lang w:val="ru-RU"/>
        </w:rPr>
        <w:t>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b/>
          <w:bCs/>
          <w:spacing w:val="-1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Каждое ценовое предложение, подаваемое в ходе процедуры, подписывается электронной подписью.</w:t>
      </w:r>
    </w:p>
    <w:p w:rsidR="00781482" w:rsidRPr="00423B71" w:rsidRDefault="00423B71">
      <w:pPr>
        <w:pStyle w:val="BodyText1"/>
        <w:tabs>
          <w:tab w:val="left" w:pos="1036"/>
        </w:tabs>
        <w:spacing w:before="3"/>
        <w:ind w:left="0"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bCs/>
          <w:spacing w:val="-1"/>
          <w:lang w:val="ru-RU"/>
        </w:rPr>
        <w:t>Победителем электронного аукциона признается Участник электронного аукциона, предложивший наибольший размер ежегодной арендной платы за земельный участок.</w:t>
      </w:r>
    </w:p>
    <w:p w:rsidR="00781482" w:rsidRPr="00423B71" w:rsidRDefault="00423B71">
      <w:pPr>
        <w:pStyle w:val="BodyText1"/>
        <w:tabs>
          <w:tab w:val="left" w:pos="1036"/>
        </w:tabs>
        <w:spacing w:before="3"/>
        <w:ind w:left="0"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lang w:val="ru-RU" w:eastAsia="ru-RU"/>
        </w:rPr>
        <w:t xml:space="preserve">Ход проведения процедуры аукциона фиксируется </w:t>
      </w:r>
      <w:r>
        <w:rPr>
          <w:rFonts w:ascii="Liberation Sans" w:hAnsi="Liberation Sans" w:cs="Liberation Sans"/>
          <w:lang w:val="ru-RU"/>
        </w:rPr>
        <w:t xml:space="preserve">Операторов электронной площадки </w:t>
      </w:r>
      <w:r>
        <w:rPr>
          <w:rFonts w:ascii="Liberation Sans" w:hAnsi="Liberation Sans" w:cs="Liberation Sans"/>
          <w:lang w:val="ru-RU" w:eastAsia="ru-RU"/>
        </w:rPr>
        <w:t>в электронном журнале</w:t>
      </w:r>
      <w:r>
        <w:rPr>
          <w:rFonts w:ascii="Liberation Sans" w:hAnsi="Liberation Sans" w:cs="Liberation Sans"/>
          <w:lang w:val="ru-RU"/>
        </w:rPr>
        <w:t>, который</w:t>
      </w:r>
      <w:r>
        <w:rPr>
          <w:rStyle w:val="WW--"/>
          <w:rFonts w:ascii="Liberation Sans" w:hAnsi="Liberation Sans" w:cs="Liberation Sans"/>
          <w:color w:val="000000"/>
          <w:lang w:val="ru-RU"/>
        </w:rPr>
        <w:t xml:space="preserve"> размещается на электронной площадке </w:t>
      </w:r>
      <w:hyperlink r:id="rId31" w:history="1">
        <w:r>
          <w:rPr>
            <w:rStyle w:val="-"/>
            <w:rFonts w:ascii="Liberation Sans" w:hAnsi="Liberation Sans" w:cs="Liberation Sans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32" w:history="1">
        <w:r>
          <w:rPr>
            <w:rStyle w:val="-"/>
            <w:rFonts w:ascii="Liberation Sans" w:hAnsi="Liberation Sans" w:cs="Liberation Sans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Style w:val="WW--"/>
          <w:rFonts w:ascii="Liberation Sans" w:hAnsi="Liberation Sans" w:cs="Liberation Sans"/>
          <w:color w:val="000000"/>
          <w:lang w:val="ru-RU"/>
        </w:rPr>
        <w:t xml:space="preserve"> в течение 1 (одного) часа с момента окончания аукциона</w:t>
      </w:r>
      <w:r>
        <w:rPr>
          <w:rFonts w:ascii="Liberation Sans" w:hAnsi="Liberation Sans" w:cs="Liberation Sans"/>
          <w:lang w:val="ru-RU"/>
        </w:rPr>
        <w:t>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3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4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 w:rsidR="008647D1">
        <w:rPr>
          <w:rFonts w:ascii="Liberation Sans" w:hAnsi="Liberation Sans" w:cs="Liberation Sans"/>
          <w:sz w:val="22"/>
          <w:szCs w:val="22"/>
        </w:rPr>
        <w:t xml:space="preserve">. </w:t>
      </w:r>
      <w:r>
        <w:rPr>
          <w:rFonts w:ascii="Liberation Sans" w:hAnsi="Liberation Sans" w:cs="Liberation Sans"/>
          <w:sz w:val="22"/>
          <w:szCs w:val="22"/>
        </w:rPr>
        <w:t>Протокол о результатах электронного аукциона после его размещения на электронной площадке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5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6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</w:rPr>
        <w:t xml:space="preserve"> в автоматическом режиме направляется Оператором электронной площадки для размещения на официальном сайте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7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8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sz w:val="22"/>
          <w:szCs w:val="22"/>
        </w:rPr>
        <w:t>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этом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</w:t>
      </w:r>
      <w:hyperlink r:id="rId39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 xml:space="preserve"> 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eastAsia="ru-RU"/>
          </w:rPr>
          <w:t>(п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</w:rPr>
          <w:t xml:space="preserve">унктами 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eastAsia="ru-RU"/>
          </w:rPr>
          <w:t>12 и 13 ст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</w:rPr>
          <w:t xml:space="preserve">атьи 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eastAsia="ru-RU"/>
          </w:rPr>
          <w:t>39.13 Земельного кодекса Российской Федерации).</w:t>
        </w:r>
      </w:hyperlink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781482" w:rsidRDefault="00781482">
      <w:pPr>
        <w:pStyle w:val="Standard"/>
        <w:tabs>
          <w:tab w:val="left" w:pos="566"/>
        </w:tabs>
        <w:ind w:firstLine="851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ind w:firstLine="851"/>
        <w:jc w:val="center"/>
        <w:rPr>
          <w:rFonts w:ascii="Liberation Sans" w:hAnsi="Liberation Sans" w:cs="Liberation Sans"/>
          <w:b/>
          <w:bCs/>
          <w:sz w:val="22"/>
          <w:szCs w:val="22"/>
          <w:lang w:eastAsia="ru-RU"/>
        </w:rPr>
      </w:pPr>
      <w:r>
        <w:rPr>
          <w:rFonts w:ascii="Liberation Sans" w:hAnsi="Liberation Sans" w:cs="Liberation Sans"/>
          <w:b/>
          <w:bCs/>
          <w:sz w:val="22"/>
          <w:szCs w:val="22"/>
        </w:rPr>
        <w:t>10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. Срок заключения договора аренды земельного участка</w:t>
      </w:r>
    </w:p>
    <w:p w:rsidR="00781482" w:rsidRDefault="00781482">
      <w:pPr>
        <w:pStyle w:val="27"/>
        <w:tabs>
          <w:tab w:val="left" w:pos="-540"/>
        </w:tabs>
        <w:ind w:firstLine="709"/>
        <w:rPr>
          <w:rFonts w:ascii="Liberation Sans" w:hAnsi="Liberation Sans" w:cs="Liberation Sans"/>
          <w:sz w:val="22"/>
          <w:szCs w:val="22"/>
        </w:rPr>
      </w:pPr>
    </w:p>
    <w:p w:rsidR="00500339" w:rsidRPr="00500339" w:rsidRDefault="00500339" w:rsidP="003837EA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500339" w:rsidRPr="00500339" w:rsidRDefault="00500339" w:rsidP="003837EA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 xml:space="preserve">Организатор аукциона в течение 5 (пяти) дней со дня истечения десятидневного срока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www.torgi.gov.ru, направляет Победителю электронного аукциона или иным лицам, с которыми заключается договор </w:t>
      </w:r>
      <w:r w:rsidRPr="00500339">
        <w:rPr>
          <w:rFonts w:ascii="Liberation Sans" w:hAnsi="Liberation Sans" w:cs="Liberation Sans"/>
          <w:sz w:val="22"/>
          <w:szCs w:val="22"/>
          <w:lang w:val="ru-RU"/>
        </w:rPr>
        <w:lastRenderedPageBreak/>
        <w:t>аренды земельного участка (в соответствии с пунктами 11, 12 и 13 статьи 39.13 Земельного кодекса Российской Федерации), подписанный проект договора аренды земельного участка (Приложение № 2).</w:t>
      </w:r>
    </w:p>
    <w:p w:rsidR="00500339" w:rsidRPr="00500339" w:rsidRDefault="00500339" w:rsidP="003837EA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 xml:space="preserve"> Договор аренды земельного участка заключается в течение 10 (десяти) рабочих дней со дня направления проекта договора аренды земельного участка на электронной площадке www.roseltorg.ru.</w:t>
      </w:r>
    </w:p>
    <w:p w:rsidR="00500339" w:rsidRPr="00500339" w:rsidRDefault="00500339" w:rsidP="003837EA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 xml:space="preserve"> Если договор аренды земельного участка в течение 10 (десяти) рабочих дней со дня направления Победителю электронного аукциона проекта договора земельного участка не был им подписан и представлен Организатору аукциона, Организатор аукциона предлагает заключить указанный договор иному Участнику электронного аукциона, который сделал предпоследнее предложение о цене предмета аукциона, по цене, предложенной Победителем аукциона.</w:t>
      </w:r>
    </w:p>
    <w:p w:rsidR="00274773" w:rsidRDefault="00500339" w:rsidP="003837EA">
      <w:pPr>
        <w:ind w:firstLine="720"/>
        <w:jc w:val="both"/>
        <w:rPr>
          <w:rFonts w:asciiTheme="minorHAnsi" w:hAnsiTheme="minorHAnsi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>Договор аренды земельного участка заключается с Организатором электронного аукциона. Арендная плата за первый год использования земельного участка по договору аренды земельного участка, заключенному по результатам электронного аукциона, перечисляется единовременным платежом в течение 3 рабочих дней с даты подписания договора аренды земельного участка на указанные в нем реквизиты. В дальнейшем арендная плата за текущий год вносится ежемесячно, не позднее последнего числа текущего месяца, размер ежемесячного платежа составляет 1/12 от годового размера арендной платы.</w:t>
      </w:r>
    </w:p>
    <w:p w:rsidR="003837EA" w:rsidRPr="003837EA" w:rsidRDefault="003837EA" w:rsidP="003837EA">
      <w:pPr>
        <w:ind w:firstLine="720"/>
        <w:jc w:val="both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781482" w:rsidRPr="008C2B6E" w:rsidRDefault="00423B71" w:rsidP="00F3564D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 w:rsidRPr="00F3564D">
        <w:rPr>
          <w:rFonts w:ascii="Liberation Sans" w:hAnsi="Liberation Sans" w:cs="Liberation Sans"/>
          <w:b/>
          <w:sz w:val="22"/>
          <w:szCs w:val="22"/>
          <w:lang w:val="ru-RU"/>
        </w:rPr>
        <w:t xml:space="preserve">11. </w:t>
      </w:r>
      <w:r w:rsidRPr="008C2B6E">
        <w:rPr>
          <w:rFonts w:ascii="Liberation Sans" w:hAnsi="Liberation Sans" w:cs="Liberation Sans"/>
          <w:b/>
          <w:sz w:val="22"/>
          <w:szCs w:val="22"/>
          <w:lang w:val="ru-RU"/>
        </w:rPr>
        <w:t>Особые условия</w:t>
      </w:r>
    </w:p>
    <w:p w:rsidR="00781482" w:rsidRDefault="00781482">
      <w:pPr>
        <w:pStyle w:val="affe"/>
        <w:tabs>
          <w:tab w:val="left" w:pos="0"/>
          <w:tab w:val="left" w:pos="284"/>
        </w:tabs>
        <w:spacing w:after="0"/>
        <w:ind w:left="0" w:firstLine="709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affe"/>
        <w:tabs>
          <w:tab w:val="left" w:pos="0"/>
          <w:tab w:val="left" w:pos="284"/>
        </w:tabs>
        <w:spacing w:after="0"/>
        <w:ind w:left="0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договора.</w:t>
      </w:r>
    </w:p>
    <w:p w:rsidR="00781482" w:rsidRDefault="00423B71">
      <w:pPr>
        <w:pStyle w:val="affe"/>
        <w:tabs>
          <w:tab w:val="left" w:pos="0"/>
          <w:tab w:val="left" w:pos="284"/>
        </w:tabs>
        <w:spacing w:after="0"/>
        <w:ind w:left="0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В соответствии с подпунктом 31 пунктом 2 статьи 39.6 Земельного кодекса РФ арендатор земельного участка имеет преимущественное право на заключение на новый срок договора аренды земельного участка без проведения торгов.</w:t>
      </w:r>
    </w:p>
    <w:p w:rsidR="00781482" w:rsidRDefault="00781482">
      <w:pPr>
        <w:pStyle w:val="ConsPlusNormal"/>
        <w:widowControl/>
        <w:ind w:firstLine="0"/>
        <w:rPr>
          <w:rFonts w:ascii="Liberation Sans" w:hAnsi="Liberation Sans" w:cs="Liberation Sans"/>
          <w:b/>
          <w:bCs/>
          <w:sz w:val="22"/>
          <w:szCs w:val="22"/>
        </w:rPr>
      </w:pPr>
    </w:p>
    <w:p w:rsidR="00781482" w:rsidRDefault="00423B71">
      <w:pPr>
        <w:pStyle w:val="ConsPlusNormal"/>
        <w:widowControl/>
        <w:ind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12. Порядок ознакомления заявителей с иной информацией</w:t>
      </w:r>
    </w:p>
    <w:p w:rsidR="00781482" w:rsidRDefault="00781482">
      <w:pPr>
        <w:pStyle w:val="ConsPlusNormal"/>
        <w:widowControl/>
        <w:ind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781482" w:rsidRPr="008C2B6E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 xml:space="preserve">Более подробную информацию можно получить в </w:t>
      </w:r>
      <w:r w:rsidR="00324381">
        <w:rPr>
          <w:rFonts w:ascii="Liberation Sans" w:hAnsi="Liberation Sans" w:cs="Liberation Sans"/>
          <w:sz w:val="22"/>
          <w:szCs w:val="22"/>
          <w:lang w:val="ru-RU"/>
        </w:rPr>
        <w:t>Администрации Шатровского муниципального округа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Курганской области в рабочие дн</w:t>
      </w:r>
      <w:r w:rsidR="00324381">
        <w:rPr>
          <w:rFonts w:ascii="Liberation Sans" w:hAnsi="Liberation Sans" w:cs="Liberation Sans"/>
          <w:sz w:val="22"/>
          <w:szCs w:val="22"/>
          <w:lang w:val="ru-RU"/>
        </w:rPr>
        <w:t>и с понедельника по пятницу с 08.00 до 1</w:t>
      </w:r>
      <w:r w:rsidR="00F9657F">
        <w:rPr>
          <w:rFonts w:ascii="Liberation Sans" w:hAnsi="Liberation Sans" w:cs="Liberation Sans"/>
          <w:sz w:val="22"/>
          <w:szCs w:val="22"/>
          <w:lang w:val="ru-RU"/>
        </w:rPr>
        <w:t>2</w:t>
      </w:r>
      <w:r w:rsidR="00324381">
        <w:rPr>
          <w:rFonts w:ascii="Liberation Sans" w:hAnsi="Liberation Sans" w:cs="Liberation Sans"/>
          <w:sz w:val="22"/>
          <w:szCs w:val="22"/>
          <w:lang w:val="ru-RU"/>
        </w:rPr>
        <w:t>.00 и с 1</w:t>
      </w:r>
      <w:r w:rsidR="00F9657F">
        <w:rPr>
          <w:rFonts w:ascii="Liberation Sans" w:hAnsi="Liberation Sans" w:cs="Liberation Sans"/>
          <w:sz w:val="22"/>
          <w:szCs w:val="22"/>
          <w:lang w:val="ru-RU"/>
        </w:rPr>
        <w:t>3</w:t>
      </w:r>
      <w:r w:rsidR="00324381">
        <w:rPr>
          <w:rFonts w:ascii="Liberation Sans" w:hAnsi="Liberation Sans" w:cs="Liberation Sans"/>
          <w:sz w:val="22"/>
          <w:szCs w:val="22"/>
          <w:lang w:val="ru-RU"/>
        </w:rPr>
        <w:t>.00 до 17</w:t>
      </w:r>
      <w:r>
        <w:rPr>
          <w:rFonts w:ascii="Liberation Sans" w:hAnsi="Liberation Sans" w:cs="Liberation Sans"/>
          <w:sz w:val="22"/>
          <w:szCs w:val="22"/>
          <w:lang w:val="ru-RU"/>
        </w:rPr>
        <w:t>.00 часов местного времени по адресу:</w:t>
      </w:r>
      <w:r>
        <w:rPr>
          <w:rFonts w:ascii="Liberation Sans" w:hAnsi="Liberation Sans" w:cs="Liberation Sans"/>
          <w:b/>
          <w:sz w:val="22"/>
          <w:szCs w:val="22"/>
          <w:lang w:val="ru-RU"/>
        </w:rPr>
        <w:t xml:space="preserve"> </w:t>
      </w:r>
      <w:r w:rsidR="00324381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с. Шатрово, ул. Федосеева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,</w:t>
      </w:r>
      <w:r w:rsidR="00F9657F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 </w:t>
      </w:r>
      <w:r w:rsidR="00324381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53, каб. № 31, контактный телефон: 8 (3525) 792-272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и (или) на сайтах </w:t>
      </w:r>
      <w:hyperlink r:id="rId40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/>
          </w:rPr>
          <w:t>www.torgi.gov.ru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</w:t>
      </w:r>
      <w:hyperlink r:id="rId41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42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>,</w:t>
      </w:r>
      <w:r w:rsidR="00324381" w:rsidRPr="00D97ABF">
        <w:rPr>
          <w:lang w:val="ru-RU"/>
        </w:rPr>
        <w:t xml:space="preserve"> </w:t>
      </w:r>
      <w:hyperlink r:id="rId43" w:tgtFrame="_blank" w:history="1"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shatrovskij</w:t>
        </w:r>
        <w:r w:rsidR="00324381" w:rsidRPr="00D97ABF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-</w:t>
        </w:r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r</w:t>
        </w:r>
        <w:r w:rsidR="00324381" w:rsidRPr="00D97ABF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45.</w:t>
        </w:r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gosweb</w:t>
        </w:r>
        <w:r w:rsidR="00324381" w:rsidRPr="00D97ABF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.</w:t>
        </w:r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gosuslugi</w:t>
        </w:r>
        <w:r w:rsidR="00324381" w:rsidRPr="00D97ABF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.</w:t>
        </w:r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ru</w:t>
        </w:r>
      </w:hyperlink>
      <w:r>
        <w:rPr>
          <w:rFonts w:ascii="Liberation Sans" w:eastAsia="Calibri" w:hAnsi="Liberation Sans" w:cs="Liberation Sans"/>
          <w:sz w:val="22"/>
          <w:szCs w:val="22"/>
          <w:u w:val="single"/>
          <w:lang w:val="ru-RU" w:eastAsia="en-US"/>
        </w:rPr>
        <w:t>.</w:t>
      </w:r>
    </w:p>
    <w:p w:rsidR="00781482" w:rsidRDefault="00781482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eastAsia="ru-RU"/>
        </w:rPr>
        <w:t>13. Заключительные положения</w:t>
      </w:r>
    </w:p>
    <w:p w:rsidR="00781482" w:rsidRDefault="00781482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781482" w:rsidRDefault="00423B71">
      <w:pPr>
        <w:pStyle w:val="Standard"/>
        <w:ind w:firstLine="713"/>
        <w:jc w:val="both"/>
        <w:sectPr w:rsidR="00781482">
          <w:pgSz w:w="16838" w:h="11906" w:orient="landscape"/>
          <w:pgMar w:top="567" w:right="567" w:bottom="567" w:left="850" w:header="709" w:footer="709" w:gutter="0"/>
          <w:cols w:space="1701"/>
          <w:docGrid w:linePitch="360"/>
        </w:sect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Все вопросы, касающиеся проведения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электронного 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 xml:space="preserve">аукциона, не нашедшие отражения в настоящем </w:t>
      </w:r>
      <w:r>
        <w:rPr>
          <w:rFonts w:ascii="Liberation Sans" w:hAnsi="Liberation Sans" w:cs="Liberation Sans"/>
          <w:color w:val="000000"/>
          <w:sz w:val="22"/>
          <w:szCs w:val="22"/>
        </w:rPr>
        <w:t>Извещении о проведении аукционов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, регулируются законодательством Российской Федерации.</w:t>
      </w:r>
    </w:p>
    <w:p w:rsidR="003111BF" w:rsidRPr="003111BF" w:rsidRDefault="00D872D4" w:rsidP="003111BF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>
        <w:rPr>
          <w:rFonts w:ascii="Arial" w:hAnsi="Arial" w:cs="Arial"/>
          <w:kern w:val="3"/>
          <w:sz w:val="24"/>
          <w:szCs w:val="24"/>
          <w:lang w:val="ru-RU" w:eastAsia="ru-RU"/>
        </w:rPr>
        <w:lastRenderedPageBreak/>
        <w:t xml:space="preserve">Приложение №1 </w:t>
      </w:r>
      <w:r w:rsidR="003111BF"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к извещению</w:t>
      </w:r>
    </w:p>
    <w:p w:rsidR="003111BF" w:rsidRPr="003111BF" w:rsidRDefault="003111BF" w:rsidP="003111BF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Организатору аукциона</w:t>
      </w:r>
    </w:p>
    <w:p w:rsidR="003111BF" w:rsidRPr="003111BF" w:rsidRDefault="003111BF" w:rsidP="003111BF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в Администрацию Шатровского муниципального округа</w:t>
      </w:r>
    </w:p>
    <w:p w:rsidR="003111BF" w:rsidRPr="003111BF" w:rsidRDefault="003111BF" w:rsidP="003111BF">
      <w:pPr>
        <w:suppressAutoHyphens/>
        <w:autoSpaceDN w:val="0"/>
        <w:jc w:val="right"/>
        <w:textAlignment w:val="baseline"/>
        <w:rPr>
          <w:rFonts w:ascii="Arial" w:hAnsi="Arial" w:cs="Arial"/>
          <w:kern w:val="3"/>
          <w:sz w:val="24"/>
          <w:szCs w:val="24"/>
          <w:lang w:val="ru-RU" w:eastAsia="ru-RU"/>
        </w:rPr>
      </w:pPr>
    </w:p>
    <w:p w:rsidR="003111BF" w:rsidRPr="003111BF" w:rsidRDefault="003111BF" w:rsidP="003111BF">
      <w:pPr>
        <w:suppressAutoHyphens/>
        <w:autoSpaceDN w:val="0"/>
        <w:jc w:val="center"/>
        <w:textAlignment w:val="baseline"/>
        <w:outlineLvl w:val="3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>ЗАЯВКА НА УЧАСТИЕ В АУКЦИОНЕ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outlineLvl w:val="3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 xml:space="preserve">НА ПРАВО ЗАКЛЮЧЕНИЯ ДОГОВОРА </w:t>
      </w:r>
      <w:r w:rsidR="00F14835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>АРЕНДЫ</w:t>
      </w:r>
      <w:r w:rsidRPr="003111BF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 xml:space="preserve"> ЗЕМЕЛЬНОГО УЧАСТКА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outlineLvl w:val="3"/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</w:pP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«_____»________________20____г.</w:t>
      </w: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                                                             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№ __________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hAnsi="Arial" w:cs="Arial"/>
          <w:b/>
          <w:kern w:val="3"/>
          <w:sz w:val="24"/>
          <w:szCs w:val="24"/>
          <w:lang w:val="ru-RU" w:eastAsia="ru-RU"/>
        </w:rPr>
      </w:pP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b/>
          <w:kern w:val="3"/>
          <w:sz w:val="24"/>
          <w:szCs w:val="24"/>
          <w:lang w:val="ru-RU" w:eastAsia="ru-RU"/>
        </w:rPr>
        <w:t>Для юридического лица</w:t>
      </w:r>
      <w:r w:rsidRPr="001774EB">
        <w:rPr>
          <w:rFonts w:ascii="Arial" w:hAnsi="Arial" w:cs="Arial"/>
          <w:b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(полное наименование юридического лица, подающего заявку, ИНН, ОГРН, место регистрации)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именуемый далее Заявитель,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                                                         </w:t>
      </w:r>
      <w:r w:rsidRPr="003111BF">
        <w:rPr>
          <w:rFonts w:ascii="Arial" w:hAnsi="Arial" w:cs="Arial"/>
          <w:b/>
          <w:kern w:val="3"/>
          <w:sz w:val="24"/>
          <w:szCs w:val="24"/>
          <w:lang w:val="ru-RU" w:eastAsia="ru-RU"/>
        </w:rPr>
        <w:t>Для физического лица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(фамилия, имя, отчество и паспортные данные физического лица, подающего заявку)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Именуемый далее Заявитель, в лице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DB6550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DB6550">
        <w:rPr>
          <w:rFonts w:ascii="Arial" w:hAnsi="Arial" w:cs="Arial"/>
          <w:kern w:val="3"/>
          <w:sz w:val="24"/>
          <w:szCs w:val="24"/>
          <w:lang w:val="ru-RU" w:eastAsia="ru-RU"/>
        </w:rPr>
        <w:t>(фамилия, имя, отчество, должность)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действующий на основании _______________________________________________</w:t>
      </w:r>
    </w:p>
    <w:p w:rsidR="003111BF" w:rsidRPr="003111BF" w:rsidRDefault="003111BF" w:rsidP="003111BF">
      <w:pPr>
        <w:suppressAutoHyphens/>
        <w:autoSpaceDN w:val="0"/>
        <w:jc w:val="both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принимая решение об участии в аукционе на право заключения договора </w:t>
      </w:r>
      <w:r w:rsidR="00F14835">
        <w:rPr>
          <w:rFonts w:ascii="Arial" w:hAnsi="Arial" w:cs="Arial"/>
          <w:kern w:val="3"/>
          <w:sz w:val="24"/>
          <w:szCs w:val="24"/>
          <w:lang w:val="ru-RU" w:eastAsia="ru-RU"/>
        </w:rPr>
        <w:t>аренды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 земельного участка с кадастровым номером: ___________________________,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 площадью ___________________________ кв.метров,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из земель </w:t>
      </w:r>
      <w:r w:rsidRPr="003111BF">
        <w:rPr>
          <w:rFonts w:ascii="Arial" w:eastAsia="Calibri" w:hAnsi="Arial" w:cs="Arial"/>
          <w:kern w:val="3"/>
          <w:sz w:val="24"/>
          <w:szCs w:val="24"/>
          <w:lang w:val="ru-RU"/>
        </w:rPr>
        <w:t>________________________________________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,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разрешенное использование:</w:t>
      </w:r>
      <w:r w:rsidRPr="003111BF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 xml:space="preserve"> 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_______________________________.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Адрес (описание местоположения): Курганская область, _________________________________________.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Зона градостроительной ценности участка: не определена. Ограничения, обременения земельного участка: не установлены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Адрес и контактный телефон Заявителя: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Банковские реквизиты Заявителя для возврата денежных средств _____________________________________________________________________________________________</w:t>
      </w: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jc w:val="both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В соответствии с п.4 ст. 9 Федерального закона от 27.07.2006 № 152-ФЗ «О персональных данных» в целях заполнения документов по аукциону даю согласие на автоматизированную, а также без использования средств автоматизации обработку моих персональных данных, то есть на совершение действий, предусмотренных п. 3 ч. 1 ст. 3 Федерального закона от 27.07.2006 № 152-ФЗ «О персональных данных». Об ответственности за достоверность представленных сведений предупрежден (а).</w:t>
      </w:r>
    </w:p>
    <w:p w:rsidR="003111BF" w:rsidRPr="003111BF" w:rsidRDefault="003111BF" w:rsidP="003111BF">
      <w:pPr>
        <w:suppressAutoHyphens/>
        <w:autoSpaceDN w:val="0"/>
        <w:ind w:firstLine="708"/>
        <w:jc w:val="both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С условиями аукциона, извещением, проектом договора купли-продажи земельного участка ознакомлен(ы).</w:t>
      </w:r>
    </w:p>
    <w:p w:rsidR="003111BF" w:rsidRPr="003111BF" w:rsidRDefault="003111BF" w:rsidP="003111BF">
      <w:pPr>
        <w:suppressAutoHyphens/>
        <w:autoSpaceDN w:val="0"/>
        <w:ind w:firstLine="708"/>
        <w:jc w:val="both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Осмотр земельного участка на местности произведен, претензий по состоянию земельного участка не имеется.</w:t>
      </w: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Подпись Претендента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(его уполномоченного представителя) _____________________ М.П. «_____»___________________20___г.</w:t>
      </w:r>
    </w:p>
    <w:p w:rsidR="003111BF" w:rsidRPr="00DB6550" w:rsidRDefault="003111BF" w:rsidP="003111BF">
      <w:pPr>
        <w:suppressAutoHyphens/>
        <w:autoSpaceDN w:val="0"/>
        <w:textAlignment w:val="baseline"/>
        <w:rPr>
          <w:rFonts w:ascii="Arial" w:hAnsi="Arial" w:cs="Arial"/>
          <w:kern w:val="3"/>
          <w:sz w:val="24"/>
          <w:szCs w:val="24"/>
          <w:lang w:val="ru-RU" w:eastAsia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hAnsi="Arial" w:cs="Arial"/>
          <w:kern w:val="3"/>
          <w:sz w:val="24"/>
          <w:szCs w:val="24"/>
          <w:lang w:val="ru-RU" w:eastAsia="ru-RU"/>
        </w:rPr>
      </w:pPr>
    </w:p>
    <w:p w:rsidR="00D872D4" w:rsidRPr="003111BF" w:rsidRDefault="00D872D4" w:rsidP="00D872D4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>
        <w:rPr>
          <w:rFonts w:ascii="Arial" w:hAnsi="Arial" w:cs="Arial"/>
          <w:kern w:val="3"/>
          <w:sz w:val="24"/>
          <w:szCs w:val="24"/>
          <w:lang w:val="ru-RU" w:eastAsia="ru-RU"/>
        </w:rPr>
        <w:lastRenderedPageBreak/>
        <w:t xml:space="preserve">Приложение №2 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к извещению</w:t>
      </w:r>
    </w:p>
    <w:p w:rsidR="00D872D4" w:rsidRPr="003111BF" w:rsidRDefault="00D872D4" w:rsidP="00D872D4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Организатору аукциона</w:t>
      </w:r>
    </w:p>
    <w:p w:rsidR="00D872D4" w:rsidRPr="003111BF" w:rsidRDefault="00D872D4" w:rsidP="00D872D4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в Администрацию Шатровского муниципального округа</w:t>
      </w:r>
    </w:p>
    <w:p w:rsidR="00D872D4" w:rsidRPr="00D63092" w:rsidRDefault="00D872D4" w:rsidP="00D872D4">
      <w:pPr>
        <w:spacing w:before="68"/>
        <w:ind w:right="182"/>
        <w:jc w:val="right"/>
        <w:rPr>
          <w:rFonts w:ascii="PT Astra Serif" w:hAnsi="PT Astra Serif"/>
          <w:b/>
          <w:i/>
          <w:sz w:val="24"/>
          <w:szCs w:val="24"/>
          <w:lang w:val="ru-RU"/>
        </w:rPr>
      </w:pPr>
      <w:r w:rsidRPr="00D63092">
        <w:rPr>
          <w:rFonts w:ascii="PT Astra Serif" w:hAnsi="PT Astra Serif"/>
          <w:b/>
          <w:i/>
          <w:sz w:val="24"/>
          <w:szCs w:val="24"/>
          <w:lang w:val="ru-RU"/>
        </w:rPr>
        <w:t>Проект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ДОГОВОР   № ___________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АРЕНДЫ ЗЕМЕЛЬНОГО УЧАСТКА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с. Шатрово                                                                                              «</w:t>
      </w:r>
      <w:r w:rsidRPr="00D63092">
        <w:rPr>
          <w:rFonts w:ascii="PT Astra Serif" w:hAnsi="PT Astra Serif" w:cs="Times New Roman"/>
          <w:sz w:val="24"/>
          <w:szCs w:val="24"/>
          <w:u w:val="single"/>
          <w:lang w:val="ru-RU" w:eastAsia="ru-RU"/>
        </w:rPr>
        <w:t xml:space="preserve">     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» ___________ 2026 года.</w:t>
      </w:r>
    </w:p>
    <w:p w:rsidR="00D63092" w:rsidRPr="00D63092" w:rsidRDefault="00D63092" w:rsidP="00D63092">
      <w:pPr>
        <w:tabs>
          <w:tab w:val="left" w:pos="2020"/>
        </w:tabs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ab/>
      </w:r>
    </w:p>
    <w:p w:rsidR="00D63092" w:rsidRPr="00D63092" w:rsidRDefault="00D63092" w:rsidP="00D63092">
      <w:pPr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ab/>
        <w:t xml:space="preserve">Администрация Шатровского муниципального округа Курганской области действующая от имени Муниципального образования Шатровский муниципальный округ Курганской области в лице временно исполняющего полномочия Главы Шатровского муниципального округа Курганской области Киселевой Алёны Николаевны, действующего на основании Устава Шатровского муниципального округа Курганской области, Постановления Губернатора Курганской области от 01.06.2026 года № 73 «О назначении временно исполняющего полномочия Главы Шатровского муниципального округа Курганской области, именуемая в дальнейшем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«Арендодатель»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и__________________________________________________________________________________________________________________________именуемый в дальнейшем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«Арендатор»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, с другой стороны, заключили настоящий Договор о нижеследующем: </w:t>
      </w: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keepNext/>
        <w:ind w:left="780"/>
        <w:jc w:val="center"/>
        <w:outlineLvl w:val="0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1. ОБЩИЕ УСЛОВИЯ</w:t>
      </w:r>
    </w:p>
    <w:p w:rsidR="00D63092" w:rsidRPr="00D63092" w:rsidRDefault="00D63092" w:rsidP="00D63092">
      <w:pPr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ab/>
        <w:t xml:space="preserve">1.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 xml:space="preserve">«Арендодатель»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передает, а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 xml:space="preserve">«Арендатор»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принимает в аренду земельный участок площадью ________  кв.м., расположенный по адресу______________________________________________ (именуемый в дальнейшем «Участок»).</w:t>
      </w: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Приведенное описание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«Участка»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является окончательным и не может самостоятельно расширяться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«Арендатором»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.  </w:t>
      </w:r>
    </w:p>
    <w:p w:rsidR="00D63092" w:rsidRPr="00D63092" w:rsidRDefault="00D63092" w:rsidP="00D63092">
      <w:pPr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1.2.  Кадастровый номер земельного участка: __________________________. </w:t>
      </w:r>
    </w:p>
    <w:p w:rsidR="00D63092" w:rsidRPr="00D63092" w:rsidRDefault="00D63092" w:rsidP="00D63092">
      <w:pPr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1.3.  Категория земель: _________________________________.</w:t>
      </w:r>
    </w:p>
    <w:p w:rsidR="00D63092" w:rsidRPr="00D63092" w:rsidRDefault="00D63092" w:rsidP="00D63092">
      <w:pPr>
        <w:autoSpaceDE w:val="0"/>
        <w:autoSpaceDN w:val="0"/>
        <w:adjustRightInd w:val="0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1.4.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 xml:space="preserve"> «Участок»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с разрешенным использованием: _________________________________</w:t>
      </w: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1.5. Все неотделимые улучшения произведенные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«Арендатором»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без согласования являются государственной собственностью и возмещению после окончания срока договора, не подлежат.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2. СРОК ДОГОВОРА</w:t>
      </w: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Срок аренды Участка устанавливается на 5 лет с момента подписания акта приема – передачи Участка.</w:t>
      </w:r>
    </w:p>
    <w:p w:rsidR="00D63092" w:rsidRPr="00D63092" w:rsidRDefault="00D63092" w:rsidP="00D63092">
      <w:pPr>
        <w:rPr>
          <w:rFonts w:ascii="PT Astra Serif" w:hAnsi="PT Astra Serif" w:cs="Times New Roman"/>
          <w:b/>
          <w:sz w:val="24"/>
          <w:szCs w:val="24"/>
          <w:lang w:val="ru-RU" w:eastAsia="ru-RU"/>
        </w:rPr>
      </w:pP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3. РАЗМЕР И УСЛОВИЯ ВНЕСЕНИЯ АРЕНДНОЙ ПЛАТЫ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3.1. Размер годовой арендной платы за Участок определен на основании протокола подведения итогов _____________________________, лот №1 от _________________ 2026 года и составляет _______________________________________________________________________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3.2. Задаток в размере 100% от начальной цены предмета аукциона в сумме _________________________________________, перечисленный Арендатором для участия в аукционе, засчитывается в счет оплаты годовой арендной платы за Участок.  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3.3. Арендатор единовременно оплачивает размер годовой арендной платы за Участок за вычетом суммы, указанной в пункте 3.2 Договора, в сумме ____________________________- в течении 3 (трех) рабочих дней с даты подписания Договора по следующим реквизитам: УФК по Курганской области(Администрация Шатровского муниципального округа Курганской области л/с 04433</w:t>
      </w:r>
      <w:r w:rsidRPr="00D63092">
        <w:rPr>
          <w:rFonts w:ascii="PT Astra Serif" w:hAnsi="PT Astra Serif" w:cs="Times New Roman"/>
          <w:sz w:val="24"/>
          <w:szCs w:val="24"/>
          <w:lang w:eastAsia="ru-RU"/>
        </w:rPr>
        <w:t>D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03990), Единый казначейский счет 40102810445370000108, Единый счет бюджета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lastRenderedPageBreak/>
        <w:t>03100643000000014300, ОКЦ № 1 СИБИРСКОГО ГУ БАНКА РОССИИ // УФК по Курганской области, г. Курган (БИК ТОФК 045004108), код ОКТМО 37540000.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КБК для перечисления арендной платы: 901 111 05024 14 0000120 (с указанием в назначении платежа даты и номера Договора).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Оплата годовой арендной платы за Участок должна быть произведена до регистрации Договора в Управлении Федеральной службы государственной регистрации, кадастра и картографии по Курганской области.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3.4. В дальнейшем с ______________________-. арендная плата, указанная в пункте 3.1 настоящего Договора, вносится Арендатором ежемесячно, но не позднее последнего числа текущего месяца, размер ежемесячного платежа составляет 1/12 от годового размера арендной платы.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В платежных документах в назначении платежа Арендатором указывается дата, номер Договора и период, за который вносится платеж на расчетный счет, указанный в пункте 3.3 Договора.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3.5. Арендная плата начисляется с момента подписания Сторонами акта приема – передачи Участка.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Исполнением обязательства по внесению арендной платы является внесение Арендатором денежных средств на счет Управления Федерального казначейства по Курганской области в соответствии с условиями Договора.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3.6. Неиспользование Участка Арендатором не может служить основанием невнесения арендной платы.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3.7. Поступившая сумма за аренду земельного участка, при отсутствии иного соглашения, направляется на погашение ранее возникшей задолженности, независимо от указания в платежных документах о периоде аренды, за который вносится сумма арендной платы.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Основанием для изменения в одностороннем порядке размера арендной платы в указанном случае является письменное уведомление, направленной Арендодателем в адрес Арендатора.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4. ПРАВА И ОБЯЗАННОСТИ СТОРОН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4.1. Арендодатель имеет право: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4.1.1. Требовать досрочного расторжения Договора: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 использовании Участка не в соответствии с разрешенным использованием, установленным Договором, а также при не использовании (не освоении) Участка;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 использовании Участка способами, приводящими к его порче, ухудшающими экологическую обстановку и качественные характеристики Участка, а также в иных случаях, установленных действующим законодательством;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 не внесении арендной платы более двух раз подряд по истечении установленного Договором срока платежа;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 сдаче в субаренду Участка или его части без получения письменного согласия Арендодателя.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4.1.2. На беспрепятственный доступ на территорию Участка с целью его осмотра на предмет соблюдения условий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 Арендодатель обязан: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4.2.1. Выполнять в полном объеме все условия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4.2.2. Передать арендатору Участок по акту приема – передачи в течении 10 дней с момента подписания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4.2.3. Уведомить Арендатора об изменении номеров счетов для перечисления арендной платы, указанных в п.3.3.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4.2.4. Информировать Арендатора об изменении размера арендной платы.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4.3. Арендатор имеет право: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4.3.1. Использовать Участок на условиях, установленных Договором.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lastRenderedPageBreak/>
        <w:t>4.3.2. При отсутствии задолженности по платежам, сдавать Участок в субаренду только с письменного согласия Арендодателя в пределах срока действия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4.3.3. Собственности на посевы и посадки сельскохозяйственных культур и насаждений.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4.3.4. С разрешения Арендодателя и в установленном порядке проводить оросительные, осушительные, культуртехнические и другие мелиоративные работы, в соответствии с природоохранными требованиями использования земельных участков. </w:t>
      </w:r>
    </w:p>
    <w:p w:rsidR="00D63092" w:rsidRPr="00D63092" w:rsidRDefault="00D63092" w:rsidP="00D63092">
      <w:pPr>
        <w:widowControl w:val="0"/>
        <w:tabs>
          <w:tab w:val="left" w:pos="1134"/>
          <w:tab w:val="left" w:pos="1420"/>
        </w:tabs>
        <w:autoSpaceDE w:val="0"/>
        <w:autoSpaceDN w:val="0"/>
        <w:ind w:right="231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4.3.5. С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письменного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согласия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возводить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временные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строения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сооружения в соответствии с целевым назначением арендуемого Участка и с соблюдением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правил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застройки.</w:t>
      </w:r>
    </w:p>
    <w:p w:rsidR="00D63092" w:rsidRPr="00D63092" w:rsidRDefault="00D63092" w:rsidP="00D63092">
      <w:pPr>
        <w:widowControl w:val="0"/>
        <w:tabs>
          <w:tab w:val="left" w:pos="1420"/>
        </w:tabs>
        <w:autoSpaceDE w:val="0"/>
        <w:autoSpaceDN w:val="0"/>
        <w:ind w:right="230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4.3.6. Самостоятельно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осуществлять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хозяйственную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деятельность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соответствии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целями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условиями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его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предоставления.</w:t>
      </w:r>
    </w:p>
    <w:p w:rsidR="00D63092" w:rsidRPr="00D63092" w:rsidRDefault="00D63092" w:rsidP="00D63092">
      <w:pPr>
        <w:widowControl w:val="0"/>
        <w:tabs>
          <w:tab w:val="left" w:pos="1236"/>
        </w:tabs>
        <w:autoSpaceDE w:val="0"/>
        <w:autoSpaceDN w:val="0"/>
        <w:spacing w:line="252" w:lineRule="exact"/>
        <w:ind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 Арендатор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обязан:</w:t>
      </w:r>
    </w:p>
    <w:p w:rsidR="00D63092" w:rsidRPr="00D63092" w:rsidRDefault="00D63092" w:rsidP="00D63092">
      <w:pPr>
        <w:widowControl w:val="0"/>
        <w:tabs>
          <w:tab w:val="left" w:pos="1420"/>
        </w:tabs>
        <w:autoSpaceDE w:val="0"/>
        <w:autoSpaceDN w:val="0"/>
        <w:spacing w:line="252" w:lineRule="exact"/>
        <w:ind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4.4.1. Выполнять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полном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объеме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все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Договора.</w:t>
      </w:r>
    </w:p>
    <w:p w:rsidR="00D63092" w:rsidRPr="00D63092" w:rsidRDefault="00D63092" w:rsidP="00D63092">
      <w:pPr>
        <w:widowControl w:val="0"/>
        <w:tabs>
          <w:tab w:val="left" w:pos="1420"/>
        </w:tabs>
        <w:autoSpaceDE w:val="0"/>
        <w:autoSpaceDN w:val="0"/>
        <w:spacing w:before="1"/>
        <w:ind w:right="170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4.4.2. Использовать Участок в соответствии с целевым назначением и разрешенным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использованием.</w:t>
      </w:r>
    </w:p>
    <w:p w:rsidR="00D63092" w:rsidRPr="00D63092" w:rsidRDefault="00D63092" w:rsidP="00D63092">
      <w:pPr>
        <w:widowControl w:val="0"/>
        <w:tabs>
          <w:tab w:val="left" w:pos="1420"/>
        </w:tabs>
        <w:autoSpaceDE w:val="0"/>
        <w:autoSpaceDN w:val="0"/>
        <w:ind w:right="168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4.4.3. Соблюдать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использования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соблюдением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правил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техники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безопасности,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требований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Россельхознадзора,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также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отраслевых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правил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норм,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действующих</w:t>
      </w:r>
      <w:r w:rsidRPr="00D63092">
        <w:rPr>
          <w:rFonts w:ascii="PT Astra Serif" w:eastAsia="Calibri" w:hAnsi="PT Astra Serif" w:cs="Times New Roman"/>
          <w:spacing w:val="-8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сфере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деятельности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Арендатора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отношении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арендуемого</w:t>
      </w:r>
      <w:r w:rsidRPr="00D63092">
        <w:rPr>
          <w:rFonts w:ascii="PT Astra Serif" w:eastAsia="Calibri" w:hAnsi="PT Astra Serif" w:cs="Times New Roman"/>
          <w:spacing w:val="-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им</w:t>
      </w:r>
      <w:r w:rsidRPr="00D63092">
        <w:rPr>
          <w:rFonts w:ascii="PT Astra Serif" w:eastAsia="Calibri" w:hAnsi="PT Astra Serif" w:cs="Times New Roman"/>
          <w:spacing w:val="-8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Участка.</w:t>
      </w:r>
    </w:p>
    <w:p w:rsidR="00D63092" w:rsidRPr="00D63092" w:rsidRDefault="00D63092" w:rsidP="00D63092">
      <w:pPr>
        <w:widowControl w:val="0"/>
        <w:tabs>
          <w:tab w:val="left" w:pos="1452"/>
        </w:tabs>
        <w:autoSpaceDE w:val="0"/>
        <w:autoSpaceDN w:val="0"/>
        <w:ind w:right="224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4.4.4. Не допускать действий, приводящих к ухудшению качественных характеристик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Участка,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экологической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обстановки,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</w:t>
      </w:r>
      <w:r w:rsidRPr="00D63092">
        <w:rPr>
          <w:rFonts w:ascii="PT Astra Serif" w:eastAsia="Calibri" w:hAnsi="PT Astra Serif" w:cs="Times New Roman"/>
          <w:spacing w:val="-8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также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загрязнению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арендуемой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территории.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ind w:right="228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4.4.5. Повышать плодородие почв и не допускать ухудшения экологической обстановки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арендуемом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прилегающих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территориях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результате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своей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хозяйственной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деятельности.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spacing w:before="1"/>
        <w:ind w:right="225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4.4.6. Осуществлять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комплекс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мероприятий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рациональному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использованию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охране</w:t>
      </w:r>
      <w:r w:rsidRPr="00D63092">
        <w:rPr>
          <w:rFonts w:ascii="PT Astra Serif" w:eastAsia="Calibri" w:hAnsi="PT Astra Serif" w:cs="Times New Roman"/>
          <w:spacing w:val="-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земель, природоохранным технологиям производства, защите почв от эрозии, подтопления,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заболачивания, загрязнения и других процессов, ухудшающих состояние почв, а также 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борьбе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карантинными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организмами,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том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числе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амброзией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полыннолистной.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ind w:right="226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4.4.7. Сохранять межевые, геодезические и другие специальные знаки, установленные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Участке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соответствии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законодательством.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ind w:right="224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4.4.8. Соблюдать при использовании Участков требования экологических, санитарно-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гигиенических,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противопожарных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иных правил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нормативов.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ind w:right="222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4.4.9. Не нарушать прав собственников, землепользователей и арендаторов смежных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земельных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участков.</w:t>
      </w:r>
    </w:p>
    <w:p w:rsidR="00D63092" w:rsidRPr="00D63092" w:rsidRDefault="00D63092" w:rsidP="00D63092">
      <w:pPr>
        <w:widowControl w:val="0"/>
        <w:tabs>
          <w:tab w:val="left" w:pos="1600"/>
        </w:tabs>
        <w:autoSpaceDE w:val="0"/>
        <w:autoSpaceDN w:val="0"/>
        <w:ind w:right="225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4.4.10. Выполнять в соответствии с требованиями эксплуатационных служб условия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эксплуатации наземных и подземных коммуникаций, сооружений, до проездов и т.п. и не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препятствовать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их ремонту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обслуживанию.</w:t>
      </w:r>
    </w:p>
    <w:p w:rsidR="00D63092" w:rsidRPr="00D63092" w:rsidRDefault="00D63092" w:rsidP="00D63092">
      <w:pPr>
        <w:widowControl w:val="0"/>
        <w:tabs>
          <w:tab w:val="left" w:pos="1584"/>
        </w:tabs>
        <w:autoSpaceDE w:val="0"/>
        <w:autoSpaceDN w:val="0"/>
        <w:ind w:right="223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4.4.11. Не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чинить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препятствий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лицам,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осуществляющим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(на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основании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соответствующего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решения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уполномоченных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органов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Арендодателя)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геодезические,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землеустроительные 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другие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изыскательские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работы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Участке.</w:t>
      </w:r>
    </w:p>
    <w:p w:rsidR="00D63092" w:rsidRPr="00D63092" w:rsidRDefault="00D63092" w:rsidP="00D63092">
      <w:pPr>
        <w:widowControl w:val="0"/>
        <w:tabs>
          <w:tab w:val="left" w:pos="1600"/>
        </w:tabs>
        <w:autoSpaceDE w:val="0"/>
        <w:autoSpaceDN w:val="0"/>
        <w:ind w:right="224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4.4.12. Приостанавливать по письменному требованию Арендодателя любые работы,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ведущиеся Арендатором или иными лицами по его поручению на Участке с нарушением, 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мнению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Арендодателя,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настоящего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Договора,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требований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земельного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законодательства.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ind w:right="174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4.4.13. Уплачивать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порядке,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размере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условиях,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установленных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Договором,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арендную плату.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spacing w:before="68"/>
        <w:ind w:right="169" w:firstLine="851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4.4.14. Обеспечивать Арендодателю (его законным представителям), представителям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органов государственного контроля свободный доступ на Участок, на специально выделенные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части Участка, в расположенные на Участке здания и сооружения, свободный проход (проезд) через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Участок,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выделенным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дорогам,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выполнять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соответствии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требованиями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эксплуатационных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служб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эксплуатации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подземных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наземных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коммуникаций,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сооружений,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дорог,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проездов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т.п.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препятствовать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ремонту,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обслуживанию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рекультивации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нарушенных</w:t>
      </w:r>
      <w:r w:rsidRPr="00D63092">
        <w:rPr>
          <w:rFonts w:ascii="PT Astra Serif" w:eastAsia="Calibri" w:hAnsi="PT Astra Serif" w:cs="Times New Roman"/>
          <w:spacing w:val="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земель.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ind w:right="165" w:firstLine="993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4.4.15. Обеспечивать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допуск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Участок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представителям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собственника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линейного</w:t>
      </w:r>
      <w:r w:rsidRPr="00D63092">
        <w:rPr>
          <w:rFonts w:ascii="PT Astra Serif" w:eastAsia="Calibri" w:hAnsi="PT Astra Serif" w:cs="Times New Roman"/>
          <w:spacing w:val="-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объекта или представителям организации, осуществляющей эксплуатацию линейного объекта,</w:t>
      </w:r>
      <w:r w:rsidRPr="00D63092">
        <w:rPr>
          <w:rFonts w:ascii="PT Astra Serif" w:eastAsia="Calibri" w:hAnsi="PT Astra Serif" w:cs="Times New Roman"/>
          <w:spacing w:val="-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 данному объекту в целях обеспечения его безопасности, в случае, если Участок, полностью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или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lastRenderedPageBreak/>
        <w:t>частично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расположен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охранной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зоне,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установленной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отношении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линейного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объекта.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ind w:right="168" w:firstLine="993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4.4.16. Письменно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сообщить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позднее,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чем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3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(три)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месяца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предстоящем освобождении Участка, как в связи с окончанием срока действия Договора, так 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досрочном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его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освобождении.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ind w:right="174" w:firstLine="993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4.4.17. Письменно в десятидневный срок уведомить Арендодателя об изменении своих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реквизитов.</w:t>
      </w:r>
    </w:p>
    <w:p w:rsidR="00D63092" w:rsidRPr="00D63092" w:rsidRDefault="00D63092" w:rsidP="00D63092">
      <w:pPr>
        <w:widowControl w:val="0"/>
        <w:tabs>
          <w:tab w:val="left" w:pos="1236"/>
        </w:tabs>
        <w:autoSpaceDE w:val="0"/>
        <w:autoSpaceDN w:val="0"/>
        <w:ind w:right="170" w:firstLine="993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4.5. Арендодатель и Арендатор имеют иные права и несут обязанности, установленные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законодательством Российской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Федерации.</w:t>
      </w:r>
    </w:p>
    <w:p w:rsidR="00D63092" w:rsidRPr="00D63092" w:rsidRDefault="00D63092" w:rsidP="00D63092">
      <w:pPr>
        <w:suppressAutoHyphens/>
        <w:spacing w:before="10"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widowControl w:val="0"/>
        <w:tabs>
          <w:tab w:val="left" w:pos="3576"/>
        </w:tabs>
        <w:autoSpaceDE w:val="0"/>
        <w:autoSpaceDN w:val="0"/>
        <w:jc w:val="center"/>
        <w:rPr>
          <w:rFonts w:ascii="PT Astra Serif" w:eastAsia="Calibri" w:hAnsi="PT Astra Serif" w:cs="Times New Roman"/>
          <w:b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5. ОТВЕТСТВЕННОСТЬ</w:t>
      </w:r>
      <w:r w:rsidRPr="00D63092">
        <w:rPr>
          <w:rFonts w:ascii="PT Astra Serif" w:eastAsia="Calibri" w:hAnsi="PT Astra Serif" w:cs="Times New Roman"/>
          <w:b/>
          <w:spacing w:val="-1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СТОРОН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widowControl w:val="0"/>
        <w:numPr>
          <w:ilvl w:val="1"/>
          <w:numId w:val="10"/>
        </w:numPr>
        <w:tabs>
          <w:tab w:val="left" w:pos="1236"/>
        </w:tabs>
        <w:suppressAutoHyphens/>
        <w:autoSpaceDE w:val="0"/>
        <w:autoSpaceDN w:val="0"/>
        <w:spacing w:before="1"/>
        <w:ind w:right="166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 нарушение условий Договора Стороны несут ответственность, предусмотренную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законодательством Российской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Федерации.</w:t>
      </w:r>
    </w:p>
    <w:p w:rsidR="00D63092" w:rsidRPr="00D63092" w:rsidRDefault="00D63092" w:rsidP="00D63092">
      <w:pPr>
        <w:widowControl w:val="0"/>
        <w:numPr>
          <w:ilvl w:val="1"/>
          <w:numId w:val="10"/>
        </w:numPr>
        <w:tabs>
          <w:tab w:val="left" w:pos="1236"/>
        </w:tabs>
        <w:suppressAutoHyphens/>
        <w:autoSpaceDE w:val="0"/>
        <w:autoSpaceDN w:val="0"/>
        <w:ind w:right="166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нарушение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срока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внесения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арендной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платы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Договору,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Арендатор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выплачивает</w:t>
      </w:r>
      <w:r w:rsidRPr="00D63092">
        <w:rPr>
          <w:rFonts w:ascii="PT Astra Serif" w:eastAsia="Calibri" w:hAnsi="PT Astra Serif" w:cs="Times New Roman"/>
          <w:spacing w:val="-58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Арендодателю пени из расчета 0,1 % от размера невнесенной арендной платы за каждый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календарный день просрочки. Пени перечисляются в порядке, предусмотренном пунктом 3.3.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Договора.</w:t>
      </w:r>
    </w:p>
    <w:p w:rsidR="00D63092" w:rsidRPr="00D63092" w:rsidRDefault="00D63092" w:rsidP="00D63092">
      <w:pPr>
        <w:widowControl w:val="0"/>
        <w:numPr>
          <w:ilvl w:val="1"/>
          <w:numId w:val="10"/>
        </w:numPr>
        <w:tabs>
          <w:tab w:val="left" w:pos="1236"/>
        </w:tabs>
        <w:suppressAutoHyphens/>
        <w:autoSpaceDE w:val="0"/>
        <w:autoSpaceDN w:val="0"/>
        <w:ind w:right="164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Ответственность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Сторон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нарушение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обязательств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Договору,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вызванных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действием обстоятельств непреодолимой силы, регулируется законодательством Российской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Федерации.</w:t>
      </w:r>
    </w:p>
    <w:p w:rsidR="00D63092" w:rsidRPr="00D63092" w:rsidRDefault="00D63092" w:rsidP="00D63092">
      <w:pPr>
        <w:widowControl w:val="0"/>
        <w:tabs>
          <w:tab w:val="left" w:pos="1236"/>
        </w:tabs>
        <w:autoSpaceDE w:val="0"/>
        <w:autoSpaceDN w:val="0"/>
        <w:ind w:left="808" w:right="164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</w:p>
    <w:p w:rsidR="00D63092" w:rsidRPr="00D63092" w:rsidRDefault="00D63092" w:rsidP="00D63092">
      <w:pPr>
        <w:widowControl w:val="0"/>
        <w:tabs>
          <w:tab w:val="left" w:pos="2016"/>
        </w:tabs>
        <w:autoSpaceDE w:val="0"/>
        <w:autoSpaceDN w:val="0"/>
        <w:spacing w:before="1"/>
        <w:jc w:val="center"/>
        <w:rPr>
          <w:rFonts w:ascii="PT Astra Serif" w:eastAsia="Calibri" w:hAnsi="PT Astra Serif" w:cs="Times New Roman"/>
          <w:b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6. ИЗМЕНЕНИЕ,</w:t>
      </w:r>
      <w:r w:rsidRPr="00D63092">
        <w:rPr>
          <w:rFonts w:ascii="PT Astra Serif" w:eastAsia="Calibri" w:hAnsi="PT Astra Serif" w:cs="Times New Roman"/>
          <w:b/>
          <w:spacing w:val="-1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РАСТОРЖЕНИЕ</w:t>
      </w:r>
      <w:r w:rsidRPr="00D63092">
        <w:rPr>
          <w:rFonts w:ascii="PT Astra Serif" w:eastAsia="Calibri" w:hAnsi="PT Astra Serif" w:cs="Times New Roman"/>
          <w:b/>
          <w:spacing w:val="-1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b/>
          <w:spacing w:val="-1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ПРЕКРАЩЕНИЕ</w:t>
      </w:r>
      <w:r w:rsidRPr="00D63092">
        <w:rPr>
          <w:rFonts w:ascii="PT Astra Serif" w:eastAsia="Calibri" w:hAnsi="PT Astra Serif" w:cs="Times New Roman"/>
          <w:b/>
          <w:spacing w:val="-1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ДОГОВОРА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i/>
          <w:sz w:val="24"/>
          <w:lang w:val="ru-RU" w:eastAsia="ar-SA"/>
        </w:rPr>
      </w:pPr>
    </w:p>
    <w:p w:rsidR="00D63092" w:rsidRPr="00D63092" w:rsidRDefault="00D63092" w:rsidP="00D63092">
      <w:pPr>
        <w:widowControl w:val="0"/>
        <w:numPr>
          <w:ilvl w:val="1"/>
          <w:numId w:val="9"/>
        </w:numPr>
        <w:tabs>
          <w:tab w:val="left" w:pos="1236"/>
        </w:tabs>
        <w:suppressAutoHyphens/>
        <w:autoSpaceDE w:val="0"/>
        <w:autoSpaceDN w:val="0"/>
        <w:ind w:right="166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Изменения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(или)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дополнения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Договору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оформляются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письменной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форме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дополнительными соглашениями, кроме изменений размера арендной платы в соответствии с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пунктом 3.8 Договора.</w:t>
      </w:r>
    </w:p>
    <w:p w:rsidR="00D63092" w:rsidRPr="00D63092" w:rsidRDefault="00D63092" w:rsidP="00D63092">
      <w:pPr>
        <w:widowControl w:val="0"/>
        <w:numPr>
          <w:ilvl w:val="1"/>
          <w:numId w:val="9"/>
        </w:numPr>
        <w:tabs>
          <w:tab w:val="left" w:pos="1236"/>
        </w:tabs>
        <w:suppressAutoHyphens/>
        <w:autoSpaceDE w:val="0"/>
        <w:autoSpaceDN w:val="0"/>
        <w:ind w:right="171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 xml:space="preserve">Договор может быть расторгнут по требованию Арендодателя и по решению суда на </w:t>
      </w:r>
      <w:r w:rsidRPr="00D63092">
        <w:rPr>
          <w:rFonts w:ascii="PT Astra Serif" w:eastAsia="Calibri" w:hAnsi="PT Astra Serif" w:cs="Times New Roman"/>
          <w:spacing w:val="-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основании и в порядке, установленном гражданским законодательством, а также в случаях,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указанных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пункте 4.1.1.</w:t>
      </w:r>
    </w:p>
    <w:p w:rsidR="00D63092" w:rsidRPr="00D63092" w:rsidRDefault="00D63092" w:rsidP="00D63092">
      <w:pPr>
        <w:widowControl w:val="0"/>
        <w:numPr>
          <w:ilvl w:val="1"/>
          <w:numId w:val="9"/>
        </w:numPr>
        <w:tabs>
          <w:tab w:val="left" w:pos="1236"/>
        </w:tabs>
        <w:suppressAutoHyphens/>
        <w:autoSpaceDE w:val="0"/>
        <w:autoSpaceDN w:val="0"/>
        <w:ind w:right="170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При прекращении Договора Арендатор обязан в течение двух недель с момента его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прекращения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вернуть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Участок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надлежащем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состоянии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акту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приема-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передачи.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i/>
          <w:sz w:val="24"/>
          <w:lang w:val="ru-RU" w:eastAsia="ar-SA"/>
        </w:rPr>
      </w:pPr>
    </w:p>
    <w:p w:rsidR="00D63092" w:rsidRPr="00D63092" w:rsidRDefault="00D63092" w:rsidP="00D63092">
      <w:pPr>
        <w:widowControl w:val="0"/>
        <w:tabs>
          <w:tab w:val="left" w:pos="2598"/>
        </w:tabs>
        <w:autoSpaceDE w:val="0"/>
        <w:autoSpaceDN w:val="0"/>
        <w:jc w:val="center"/>
        <w:rPr>
          <w:rFonts w:ascii="PT Astra Serif" w:eastAsia="Calibri" w:hAnsi="PT Astra Serif" w:cs="Times New Roman"/>
          <w:b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7. РАССМОТРЕНИЕ</w:t>
      </w:r>
      <w:r w:rsidRPr="00D63092">
        <w:rPr>
          <w:rFonts w:ascii="PT Astra Serif" w:eastAsia="Calibri" w:hAnsi="PT Astra Serif" w:cs="Times New Roman"/>
          <w:b/>
          <w:spacing w:val="-10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b/>
          <w:spacing w:val="-1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УРЕГУЛИРОВАНИЕ</w:t>
      </w:r>
      <w:r w:rsidRPr="00D63092">
        <w:rPr>
          <w:rFonts w:ascii="PT Astra Serif" w:eastAsia="Calibri" w:hAnsi="PT Astra Serif" w:cs="Times New Roman"/>
          <w:b/>
          <w:spacing w:val="-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СПОРОВ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i/>
          <w:sz w:val="24"/>
          <w:lang w:val="ru-RU" w:eastAsia="ar-SA"/>
        </w:rPr>
      </w:pPr>
    </w:p>
    <w:p w:rsidR="00D63092" w:rsidRPr="00D63092" w:rsidRDefault="00D63092" w:rsidP="00D63092">
      <w:pPr>
        <w:ind w:firstLine="720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D63092" w:rsidRPr="00D63092" w:rsidRDefault="00D63092" w:rsidP="00D63092">
      <w:pPr>
        <w:suppressAutoHyphens/>
        <w:spacing w:before="10"/>
        <w:jc w:val="both"/>
        <w:rPr>
          <w:rFonts w:ascii="PT Astra Serif" w:hAnsi="PT Astra Serif" w:cs="Liberation Sans"/>
          <w:color w:val="00000A"/>
          <w:sz w:val="24"/>
          <w:szCs w:val="24"/>
          <w:lang w:val="ru-RU" w:eastAsia="ar-SA"/>
        </w:rPr>
      </w:pP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ar-SA"/>
        </w:rPr>
        <w:t xml:space="preserve">           7.2. В случае не урегулирования споров в досудебном порядке, все споры по Договору разрешаются Сторонами в суде по месту нахождения Арендодателя.</w:t>
      </w:r>
    </w:p>
    <w:p w:rsidR="00D63092" w:rsidRPr="00D63092" w:rsidRDefault="00D63092" w:rsidP="00D63092">
      <w:pPr>
        <w:suppressAutoHyphens/>
        <w:spacing w:before="10"/>
        <w:jc w:val="both"/>
        <w:rPr>
          <w:rFonts w:ascii="PT Astra Serif" w:hAnsi="PT Astra Serif" w:cs="Times New Roman"/>
          <w:b/>
          <w:sz w:val="24"/>
          <w:szCs w:val="24"/>
          <w:lang w:val="ru-RU" w:eastAsia="ar-SA"/>
        </w:rPr>
      </w:pPr>
    </w:p>
    <w:p w:rsidR="00D63092" w:rsidRPr="00D63092" w:rsidRDefault="00D63092" w:rsidP="00D63092">
      <w:pPr>
        <w:widowControl w:val="0"/>
        <w:tabs>
          <w:tab w:val="left" w:pos="3504"/>
        </w:tabs>
        <w:autoSpaceDE w:val="0"/>
        <w:autoSpaceDN w:val="0"/>
        <w:spacing w:before="1"/>
        <w:jc w:val="center"/>
        <w:rPr>
          <w:rFonts w:ascii="PT Astra Serif" w:eastAsia="Calibri" w:hAnsi="PT Astra Serif" w:cs="Times New Roman"/>
          <w:b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8. ОСОБЫЕ</w:t>
      </w:r>
      <w:r w:rsidRPr="00D63092">
        <w:rPr>
          <w:rFonts w:ascii="PT Astra Serif" w:eastAsia="Calibri" w:hAnsi="PT Astra Serif" w:cs="Times New Roman"/>
          <w:b/>
          <w:spacing w:val="-1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УСЛОВИЯ</w:t>
      </w:r>
      <w:r w:rsidRPr="00D63092">
        <w:rPr>
          <w:rFonts w:ascii="PT Astra Serif" w:eastAsia="Calibri" w:hAnsi="PT Astra Serif" w:cs="Times New Roman"/>
          <w:b/>
          <w:spacing w:val="-1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ДОГОВОРА</w:t>
      </w:r>
    </w:p>
    <w:p w:rsidR="00D63092" w:rsidRPr="00D63092" w:rsidRDefault="00D63092" w:rsidP="00D63092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numPr>
          <w:ilvl w:val="0"/>
          <w:numId w:val="1"/>
        </w:numPr>
        <w:suppressAutoHyphens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Liberation Sans" w:hAnsi="Liberation Sans" w:cs="Liberation Sans"/>
          <w:color w:val="00000A"/>
          <w:sz w:val="22"/>
          <w:szCs w:val="22"/>
          <w:lang w:val="ru-RU" w:eastAsia="ru-RU"/>
        </w:rPr>
        <w:t xml:space="preserve">      </w:t>
      </w: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t>8.1. На основании п. 7 ст. 448 Гражданского кодекса Российской Федерации</w:t>
      </w: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br/>
        <w:t> в пределах срока действия Договора Арендатор не вправе уступать свои права</w:t>
      </w: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br/>
        <w:t> и осуществлять перевод долга по обязательствам, возникшим из заключенного Договора.</w:t>
      </w: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br/>
        <w:t> Обязательства по Договору должны быть исполнены Арендатором лично, если иное не установлено законом.</w:t>
      </w:r>
    </w:p>
    <w:p w:rsidR="00D63092" w:rsidRPr="00D63092" w:rsidRDefault="00D63092" w:rsidP="00D63092">
      <w:pPr>
        <w:numPr>
          <w:ilvl w:val="0"/>
          <w:numId w:val="1"/>
        </w:numPr>
        <w:suppressAutoHyphens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t xml:space="preserve">       8.2. Арендатор имеет право на заключение нового договора аренды Участка без проведения торгов в соответствии с условиями, закрепленными п.п. 31 п. 2 ст. 39.6 Земельного кодекса Российской Федерации.</w:t>
      </w:r>
    </w:p>
    <w:p w:rsidR="00D63092" w:rsidRPr="00D63092" w:rsidRDefault="00D63092" w:rsidP="00D63092">
      <w:pPr>
        <w:numPr>
          <w:ilvl w:val="0"/>
          <w:numId w:val="1"/>
        </w:numPr>
        <w:suppressAutoHyphens/>
        <w:jc w:val="both"/>
        <w:rPr>
          <w:rFonts w:ascii="PT Astra Serif" w:hAnsi="PT Astra Serif" w:cs="Liberation Sans"/>
          <w:color w:val="121416"/>
          <w:sz w:val="24"/>
          <w:szCs w:val="24"/>
          <w:shd w:val="clear" w:color="auto" w:fill="FFFFFF"/>
          <w:lang w:val="ru-RU" w:eastAsia="ru-RU"/>
        </w:rPr>
      </w:pPr>
      <w:r w:rsidRPr="00D63092">
        <w:rPr>
          <w:rFonts w:ascii="PT Astra Serif" w:hAnsi="PT Astra Serif" w:cs="Liberation Sans"/>
          <w:color w:val="121416"/>
          <w:sz w:val="24"/>
          <w:szCs w:val="24"/>
          <w:shd w:val="clear" w:color="auto" w:fill="FFFFFF"/>
          <w:lang w:val="ru-RU" w:eastAsia="ru-RU"/>
        </w:rPr>
        <w:t>       8.3 Договор заключается в форме электронного документа и подписывается Сторонами посредством электронной подписи на электронной торговой площадке АО «Единая электронная торговая площадка» (</w:t>
      </w:r>
      <w:hyperlink r:id="rId44" w:tooltip="http://178fz.roseltorg.ru/" w:history="1">
        <w:r w:rsidRPr="00D63092">
          <w:rPr>
            <w:rFonts w:ascii="PT Astra Serif" w:hAnsi="PT Astra Serif" w:cs="Liberation Sans"/>
            <w:color w:val="000000"/>
            <w:sz w:val="24"/>
            <w:szCs w:val="24"/>
            <w:u w:val="single"/>
            <w:shd w:val="clear" w:color="auto" w:fill="FFFFFF"/>
            <w:lang w:val="ru-RU" w:eastAsia="ru-RU"/>
          </w:rPr>
          <w:t>http://178fz.roseltorg.ru</w:t>
        </w:r>
      </w:hyperlink>
      <w:r w:rsidRPr="00D63092">
        <w:rPr>
          <w:rFonts w:ascii="PT Astra Serif" w:hAnsi="PT Astra Serif" w:cs="Liberation Sans"/>
          <w:color w:val="121416"/>
          <w:sz w:val="24"/>
          <w:szCs w:val="24"/>
          <w:shd w:val="clear" w:color="auto" w:fill="FFFFFF"/>
          <w:lang w:val="ru-RU" w:eastAsia="ru-RU"/>
        </w:rPr>
        <w:t xml:space="preserve">). (Государственная регистрация Договора </w:t>
      </w:r>
      <w:r w:rsidRPr="00D63092">
        <w:rPr>
          <w:rFonts w:ascii="PT Astra Serif" w:hAnsi="PT Astra Serif" w:cs="Liberation Sans"/>
          <w:color w:val="121416"/>
          <w:sz w:val="24"/>
          <w:szCs w:val="24"/>
          <w:shd w:val="clear" w:color="auto" w:fill="FFFFFF"/>
          <w:lang w:val="ru-RU" w:eastAsia="ru-RU"/>
        </w:rPr>
        <w:lastRenderedPageBreak/>
        <w:t>осуществляется Арендодателем путем подачи документов в Управление Федеральной службы государственной регистрации, кадастра и картографии по Курганской области в электронном виде.)</w:t>
      </w:r>
    </w:p>
    <w:p w:rsidR="00D63092" w:rsidRPr="00D63092" w:rsidRDefault="00D63092" w:rsidP="00D63092">
      <w:pPr>
        <w:keepLines/>
        <w:widowControl w:val="0"/>
        <w:numPr>
          <w:ilvl w:val="0"/>
          <w:numId w:val="1"/>
        </w:numPr>
        <w:tabs>
          <w:tab w:val="left" w:pos="1236"/>
        </w:tabs>
        <w:suppressAutoHyphens/>
        <w:autoSpaceDE w:val="0"/>
        <w:autoSpaceDN w:val="0"/>
        <w:spacing w:before="480" w:after="200"/>
        <w:ind w:right="163"/>
        <w:jc w:val="center"/>
        <w:rPr>
          <w:rFonts w:ascii="PT Astra Serif" w:eastAsia="Calibri" w:hAnsi="PT Astra Serif" w:cs="Times New Roman"/>
          <w:sz w:val="22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2"/>
          <w:szCs w:val="24"/>
          <w:lang w:val="ru-RU"/>
        </w:rPr>
        <w:t>АДРЕСА  И  РЕКВИЗИТЫ  СТОРОН</w:t>
      </w:r>
    </w:p>
    <w:p w:rsidR="00D63092" w:rsidRPr="00D63092" w:rsidRDefault="00D63092" w:rsidP="00D63092">
      <w:pPr>
        <w:suppressAutoHyphens/>
        <w:rPr>
          <w:rFonts w:ascii="PT Astra Serif" w:hAnsi="PT Astra Serif" w:cs="Times New Roman"/>
          <w:sz w:val="24"/>
          <w:szCs w:val="24"/>
          <w:lang w:val="ru-RU"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61"/>
        <w:gridCol w:w="1417"/>
        <w:gridCol w:w="4003"/>
      </w:tblGrid>
      <w:tr w:rsidR="00D63092" w:rsidRPr="00D63092" w:rsidTr="0064366A">
        <w:tc>
          <w:tcPr>
            <w:tcW w:w="4361" w:type="dxa"/>
          </w:tcPr>
          <w:p w:rsidR="00D63092" w:rsidRPr="00D63092" w:rsidRDefault="00D63092" w:rsidP="00D63092">
            <w:pPr>
              <w:suppressAutoHyphens/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«Арендодатель»</w:t>
            </w:r>
          </w:p>
        </w:tc>
        <w:tc>
          <w:tcPr>
            <w:tcW w:w="1417" w:type="dxa"/>
          </w:tcPr>
          <w:p w:rsidR="00D63092" w:rsidRPr="00D63092" w:rsidRDefault="00D63092" w:rsidP="00D63092">
            <w:pPr>
              <w:suppressAutoHyphens/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003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 xml:space="preserve">               «Арендатор»</w:t>
            </w:r>
          </w:p>
          <w:p w:rsidR="00D63092" w:rsidRPr="00D63092" w:rsidRDefault="00D63092" w:rsidP="00D63092">
            <w:pPr>
              <w:suppressAutoHyphens/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</w:tr>
      <w:tr w:rsidR="00D63092" w:rsidRPr="00B85184" w:rsidTr="0064366A">
        <w:tc>
          <w:tcPr>
            <w:tcW w:w="4361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Муниципальное образование Шатровский муниципальный округ Курганской области</w:t>
            </w: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417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003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</w:tr>
      <w:tr w:rsidR="00D63092" w:rsidRPr="00D63092" w:rsidTr="0064366A">
        <w:tc>
          <w:tcPr>
            <w:tcW w:w="4361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Адрес: Курганская область, Шатровский район с. Шатрово, ул. Федосеева, 53</w:t>
            </w: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Временно исполняющий полномочия Главы Шатровского муниципального округа Курганской области</w:t>
            </w: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_________________ А.Н. Киселева</w:t>
            </w: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 xml:space="preserve">         (подпись)</w:t>
            </w:r>
          </w:p>
        </w:tc>
        <w:tc>
          <w:tcPr>
            <w:tcW w:w="1417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003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</w:tr>
    </w:tbl>
    <w:p w:rsidR="00D63092" w:rsidRPr="00D63092" w:rsidRDefault="00D63092" w:rsidP="00D63092">
      <w:pPr>
        <w:keepNext/>
        <w:tabs>
          <w:tab w:val="left" w:pos="0"/>
        </w:tabs>
        <w:suppressAutoHyphens/>
        <w:spacing w:before="68"/>
        <w:jc w:val="center"/>
        <w:outlineLvl w:val="0"/>
        <w:rPr>
          <w:rFonts w:ascii="PT Astra Serif" w:hAnsi="PT Astra Serif" w:cs="Times New Roman"/>
          <w:b/>
          <w:sz w:val="24"/>
          <w:szCs w:val="24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ind w:left="6804"/>
        <w:jc w:val="both"/>
        <w:rPr>
          <w:rFonts w:ascii="PT Astra Serif" w:hAnsi="PT Astra Serif" w:cs="Times New Roman"/>
          <w:sz w:val="24"/>
          <w:szCs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ar-SA"/>
        </w:rPr>
        <w:lastRenderedPageBreak/>
        <w:t>ПРИЛОЖЕНИЕ №1</w:t>
      </w:r>
    </w:p>
    <w:p w:rsidR="00D63092" w:rsidRPr="00D63092" w:rsidRDefault="00D63092" w:rsidP="00D63092">
      <w:pPr>
        <w:suppressAutoHyphens/>
        <w:ind w:left="6804"/>
        <w:jc w:val="both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ar-SA"/>
        </w:rPr>
        <w:t>договору аренды №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_______</w:t>
      </w:r>
    </w:p>
    <w:p w:rsidR="00D63092" w:rsidRPr="00D63092" w:rsidRDefault="00D63092" w:rsidP="00D63092">
      <w:pPr>
        <w:suppressAutoHyphens/>
        <w:ind w:left="6804"/>
        <w:jc w:val="both"/>
        <w:rPr>
          <w:rFonts w:ascii="PT Astra Serif" w:hAnsi="PT Astra Serif" w:cs="Times New Roman"/>
          <w:sz w:val="24"/>
          <w:szCs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ar-SA"/>
        </w:rPr>
        <w:t xml:space="preserve">от «___»__________2026 года </w:t>
      </w:r>
    </w:p>
    <w:p w:rsidR="00D63092" w:rsidRPr="00D63092" w:rsidRDefault="00D63092" w:rsidP="00D63092">
      <w:pPr>
        <w:suppressAutoHyphens/>
        <w:ind w:left="6804"/>
        <w:jc w:val="both"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keepNext/>
        <w:tabs>
          <w:tab w:val="left" w:pos="0"/>
        </w:tabs>
        <w:suppressAutoHyphens/>
        <w:spacing w:before="68"/>
        <w:jc w:val="center"/>
        <w:outlineLvl w:val="0"/>
        <w:rPr>
          <w:rFonts w:ascii="PT Astra Serif" w:hAnsi="PT Astra Serif" w:cs="Times New Roman"/>
          <w:b/>
          <w:sz w:val="24"/>
          <w:szCs w:val="24"/>
          <w:lang w:val="ru-RU" w:eastAsia="ar-SA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АКТ</w:t>
      </w:r>
    </w:p>
    <w:p w:rsidR="00D63092" w:rsidRPr="00D63092" w:rsidRDefault="00D63092" w:rsidP="00D63092">
      <w:pPr>
        <w:suppressAutoHyphens/>
        <w:spacing w:line="252" w:lineRule="exact"/>
        <w:ind w:left="2373" w:right="2437"/>
        <w:jc w:val="center"/>
        <w:rPr>
          <w:rFonts w:ascii="PT Astra Serif" w:hAnsi="PT Astra Serif" w:cs="Times New Roman"/>
          <w:b/>
          <w:sz w:val="24"/>
          <w:szCs w:val="24"/>
          <w:lang w:val="ru-RU" w:eastAsia="ar-SA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приема</w:t>
      </w:r>
      <w:r w:rsidRPr="00D63092">
        <w:rPr>
          <w:rFonts w:ascii="PT Astra Serif" w:hAnsi="PT Astra Serif" w:cs="Times New Roman"/>
          <w:b/>
          <w:spacing w:val="-5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–</w:t>
      </w:r>
      <w:r w:rsidRPr="00D63092">
        <w:rPr>
          <w:rFonts w:ascii="PT Astra Serif" w:hAnsi="PT Astra Serif" w:cs="Times New Roman"/>
          <w:b/>
          <w:spacing w:val="-4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передачи</w:t>
      </w:r>
      <w:r w:rsidRPr="00D63092">
        <w:rPr>
          <w:rFonts w:ascii="PT Astra Serif" w:hAnsi="PT Astra Serif" w:cs="Times New Roman"/>
          <w:b/>
          <w:spacing w:val="-3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в</w:t>
      </w:r>
      <w:r w:rsidRPr="00D63092">
        <w:rPr>
          <w:rFonts w:ascii="PT Astra Serif" w:hAnsi="PT Astra Serif" w:cs="Times New Roman"/>
          <w:b/>
          <w:spacing w:val="-6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аренду</w:t>
      </w:r>
      <w:r w:rsidRPr="00D63092">
        <w:rPr>
          <w:rFonts w:ascii="PT Astra Serif" w:hAnsi="PT Astra Serif" w:cs="Times New Roman"/>
          <w:b/>
          <w:spacing w:val="-4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земельного</w:t>
      </w:r>
      <w:r w:rsidRPr="00D63092">
        <w:rPr>
          <w:rFonts w:ascii="PT Astra Serif" w:hAnsi="PT Astra Serif" w:cs="Times New Roman"/>
          <w:b/>
          <w:spacing w:val="-4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участка</w:t>
      </w:r>
    </w:p>
    <w:p w:rsidR="00D63092" w:rsidRPr="00D63092" w:rsidRDefault="00D63092" w:rsidP="00D63092">
      <w:pPr>
        <w:tabs>
          <w:tab w:val="left" w:pos="7367"/>
          <w:tab w:val="left" w:pos="8946"/>
          <w:tab w:val="left" w:pos="9496"/>
        </w:tabs>
        <w:suppressAutoHyphens/>
        <w:spacing w:before="93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с. Шатрово                                                                                                «___»___________2026 года.</w:t>
      </w:r>
    </w:p>
    <w:p w:rsidR="00D63092" w:rsidRPr="00D63092" w:rsidRDefault="00D63092" w:rsidP="00D63092">
      <w:pPr>
        <w:suppressAutoHyphens/>
        <w:spacing w:before="10"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tabs>
          <w:tab w:val="left" w:pos="7430"/>
          <w:tab w:val="left" w:pos="8782"/>
          <w:tab w:val="left" w:pos="9444"/>
        </w:tabs>
        <w:suppressAutoHyphens/>
        <w:spacing w:before="93"/>
        <w:ind w:firstLine="851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Во</w:t>
      </w:r>
      <w:r w:rsidRPr="00D63092">
        <w:rPr>
          <w:rFonts w:ascii="PT Astra Serif" w:hAnsi="PT Astra Serif" w:cs="Times New Roman"/>
          <w:spacing w:val="109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исполнение</w:t>
      </w:r>
      <w:r w:rsidRPr="00D63092">
        <w:rPr>
          <w:rFonts w:ascii="PT Astra Serif" w:hAnsi="PT Astra Serif" w:cs="Times New Roman"/>
          <w:spacing w:val="110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договора</w:t>
      </w:r>
      <w:r w:rsidRPr="00D63092">
        <w:rPr>
          <w:rFonts w:ascii="PT Astra Serif" w:hAnsi="PT Astra Serif" w:cs="Times New Roman"/>
          <w:spacing w:val="109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аренды</w:t>
      </w:r>
      <w:r w:rsidRPr="00D63092">
        <w:rPr>
          <w:rFonts w:ascii="PT Astra Serif" w:hAnsi="PT Astra Serif" w:cs="Times New Roman"/>
          <w:spacing w:val="110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земельного</w:t>
      </w:r>
      <w:r w:rsidRPr="00D63092">
        <w:rPr>
          <w:rFonts w:ascii="PT Astra Serif" w:hAnsi="PT Astra Serif" w:cs="Times New Roman"/>
          <w:spacing w:val="107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участка </w:t>
      </w:r>
      <w:r w:rsidRPr="00D63092">
        <w:rPr>
          <w:rFonts w:ascii="PT Astra Serif" w:hAnsi="PT Astra Serif" w:cs="Times New Roman"/>
          <w:sz w:val="24"/>
          <w:lang w:val="ru-RU" w:eastAsia="ru-RU"/>
        </w:rPr>
        <w:t xml:space="preserve">Администрация Шатровского муниципального округа Курганской области действующая от имени муниципального образования Шатровский муниципальный округ Курганской области </w:t>
      </w:r>
      <w:r w:rsidRPr="00D63092">
        <w:rPr>
          <w:rFonts w:ascii="Times New Roman CYR" w:hAnsi="Times New Roman CYR" w:cs="Times New Roman"/>
          <w:sz w:val="24"/>
          <w:lang w:val="ru-RU" w:eastAsia="ar-SA"/>
        </w:rPr>
        <w:t xml:space="preserve">в лице временно исполняющего полномочия Главы Шатровского муниципального округа Курганской области Киселёвой Алены Николаевны, действующего на основании Устава Шатровского муниципального округа Курганской области, Постановления Губернатора Курганской области от 01.06.2026 года № 73 «О назначении временно исполняющего полномочия Главы Шатровского муниципального округа Курганской области </w:t>
      </w:r>
      <w:r w:rsidRPr="00D63092">
        <w:rPr>
          <w:rFonts w:ascii="PT Astra Serif" w:hAnsi="PT Astra Serif" w:cs="Times New Roman"/>
          <w:sz w:val="24"/>
          <w:lang w:val="ru-RU" w:eastAsia="ar-SA"/>
        </w:rPr>
        <w:t>сдает,</w:t>
      </w:r>
      <w:r w:rsidRPr="00D63092">
        <w:rPr>
          <w:rFonts w:ascii="PT Astra Serif" w:hAnsi="PT Astra Serif" w:cs="Times New Roman"/>
          <w:spacing w:val="1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__________________________________________________________________________________</w:t>
      </w:r>
      <w:r w:rsidRPr="00D63092">
        <w:rPr>
          <w:rFonts w:ascii="PT Astra Serif" w:hAnsi="PT Astra Serif" w:cs="Times New Roman"/>
          <w:sz w:val="24"/>
          <w:lang w:val="ru-RU" w:eastAsia="ar-SA"/>
        </w:rPr>
        <w:t>принимает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в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аренду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земельный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участок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площадью __________ кв.м., расположенный по адресу: _______________________________, в границах бывшего колхоза «Искра», с кадастровым номером - </w:t>
      </w: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___________________________</w:t>
      </w:r>
      <w:r w:rsidRPr="00D63092">
        <w:rPr>
          <w:rFonts w:ascii="PT Astra Serif" w:hAnsi="PT Astra Serif" w:cs="Times New Roman"/>
          <w:sz w:val="24"/>
          <w:lang w:val="ru-RU" w:eastAsia="ar-SA"/>
        </w:rPr>
        <w:t>.</w:t>
      </w:r>
    </w:p>
    <w:p w:rsidR="00D63092" w:rsidRPr="00D63092" w:rsidRDefault="00D63092" w:rsidP="00D63092">
      <w:pPr>
        <w:tabs>
          <w:tab w:val="left" w:pos="7430"/>
          <w:tab w:val="left" w:pos="8782"/>
          <w:tab w:val="left" w:pos="9444"/>
        </w:tabs>
        <w:suppressAutoHyphens/>
        <w:spacing w:before="93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Участок с разрешенным использованием: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__________________________________</w:t>
      </w: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. </w:t>
      </w:r>
    </w:p>
    <w:p w:rsidR="00D63092" w:rsidRPr="00D63092" w:rsidRDefault="00D63092" w:rsidP="00D63092">
      <w:pPr>
        <w:tabs>
          <w:tab w:val="left" w:pos="7430"/>
          <w:tab w:val="left" w:pos="8782"/>
          <w:tab w:val="left" w:pos="9444"/>
        </w:tabs>
        <w:suppressAutoHyphens/>
        <w:spacing w:before="93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В результате осмотра земельного участка установлено:</w:t>
      </w:r>
    </w:p>
    <w:p w:rsidR="00D63092" w:rsidRPr="00D63092" w:rsidRDefault="00D63092" w:rsidP="00D63092">
      <w:pPr>
        <w:tabs>
          <w:tab w:val="left" w:pos="7430"/>
          <w:tab w:val="left" w:pos="8782"/>
          <w:tab w:val="left" w:pos="9444"/>
        </w:tabs>
        <w:suppressAutoHyphens/>
        <w:spacing w:before="93"/>
        <w:ind w:firstLine="851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- земельный участок</w:t>
      </w:r>
      <w:r w:rsidRPr="00D63092">
        <w:rPr>
          <w:rFonts w:ascii="PT Astra Serif" w:hAnsi="PT Astra Serif" w:cs="Times New Roman"/>
          <w:spacing w:val="39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соответствует</w:t>
      </w:r>
      <w:r w:rsidRPr="00D63092">
        <w:rPr>
          <w:rFonts w:ascii="PT Astra Serif" w:hAnsi="PT Astra Serif" w:cs="Times New Roman"/>
          <w:spacing w:val="37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количественным</w:t>
      </w:r>
      <w:r w:rsidRPr="00D63092">
        <w:rPr>
          <w:rFonts w:ascii="PT Astra Serif" w:hAnsi="PT Astra Serif" w:cs="Times New Roman"/>
          <w:spacing w:val="38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</w:t>
      </w:r>
      <w:r w:rsidRPr="00D63092">
        <w:rPr>
          <w:rFonts w:ascii="PT Astra Serif" w:hAnsi="PT Astra Serif" w:cs="Times New Roman"/>
          <w:spacing w:val="37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качественным</w:t>
      </w:r>
      <w:r w:rsidRPr="00D63092">
        <w:rPr>
          <w:rFonts w:ascii="PT Astra Serif" w:hAnsi="PT Astra Serif" w:cs="Times New Roman"/>
          <w:spacing w:val="38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характеристикам</w:t>
      </w:r>
      <w:r w:rsidRPr="00D63092">
        <w:rPr>
          <w:rFonts w:ascii="PT Astra Serif" w:hAnsi="PT Astra Serif" w:cs="Times New Roman"/>
          <w:spacing w:val="38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согласно</w:t>
      </w:r>
      <w:r w:rsidRPr="00D63092">
        <w:rPr>
          <w:rFonts w:ascii="PT Astra Serif" w:hAnsi="PT Astra Serif" w:cs="Times New Roman"/>
          <w:spacing w:val="-59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условиям</w:t>
      </w:r>
      <w:r w:rsidRPr="00D63092">
        <w:rPr>
          <w:rFonts w:ascii="PT Astra Serif" w:hAnsi="PT Astra Serif" w:cs="Times New Roman"/>
          <w:spacing w:val="-2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вышеназванного договора.</w:t>
      </w:r>
    </w:p>
    <w:p w:rsidR="00D63092" w:rsidRPr="00D63092" w:rsidRDefault="00D63092" w:rsidP="00D63092">
      <w:pPr>
        <w:suppressAutoHyphens/>
        <w:ind w:firstLine="851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- в</w:t>
      </w:r>
      <w:r w:rsidRPr="00D63092">
        <w:rPr>
          <w:rFonts w:ascii="PT Astra Serif" w:hAnsi="PT Astra Serif" w:cs="Times New Roman"/>
          <w:spacing w:val="-2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момент</w:t>
      </w:r>
      <w:r w:rsidRPr="00D63092">
        <w:rPr>
          <w:rFonts w:ascii="PT Astra Serif" w:hAnsi="PT Astra Serif" w:cs="Times New Roman"/>
          <w:spacing w:val="-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передачи Участок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находится в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удовлетворительном состоянии, пригодном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для</w:t>
      </w:r>
      <w:r w:rsidRPr="00D63092">
        <w:rPr>
          <w:rFonts w:ascii="PT Astra Serif" w:hAnsi="PT Astra Serif" w:cs="Times New Roman"/>
          <w:spacing w:val="-58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использования</w:t>
      </w:r>
      <w:r w:rsidRPr="00D63092">
        <w:rPr>
          <w:rFonts w:ascii="PT Astra Serif" w:hAnsi="PT Astra Serif" w:cs="Times New Roman"/>
          <w:spacing w:val="-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в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соответствии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</w:t>
      </w:r>
      <w:r w:rsidRPr="00D63092">
        <w:rPr>
          <w:rFonts w:ascii="PT Astra Serif" w:hAnsi="PT Astra Serif" w:cs="Times New Roman"/>
          <w:spacing w:val="-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целями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условиями</w:t>
      </w:r>
      <w:r w:rsidRPr="00D63092">
        <w:rPr>
          <w:rFonts w:ascii="PT Astra Serif" w:hAnsi="PT Astra Serif" w:cs="Times New Roman"/>
          <w:spacing w:val="-2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его</w:t>
      </w:r>
      <w:r w:rsidRPr="00D63092">
        <w:rPr>
          <w:rFonts w:ascii="PT Astra Serif" w:hAnsi="PT Astra Serif" w:cs="Times New Roman"/>
          <w:spacing w:val="-4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предоставления.</w:t>
      </w:r>
    </w:p>
    <w:p w:rsidR="00D63092" w:rsidRPr="00D63092" w:rsidRDefault="00D63092" w:rsidP="00D63092">
      <w:pPr>
        <w:suppressAutoHyphens/>
        <w:ind w:left="808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Взаимных</w:t>
      </w:r>
      <w:r w:rsidRPr="00D63092">
        <w:rPr>
          <w:rFonts w:ascii="PT Astra Serif" w:hAnsi="PT Astra Serif" w:cs="Times New Roman"/>
          <w:spacing w:val="-6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претензий</w:t>
      </w:r>
      <w:r w:rsidRPr="00D63092">
        <w:rPr>
          <w:rFonts w:ascii="PT Astra Serif" w:hAnsi="PT Astra Serif" w:cs="Times New Roman"/>
          <w:spacing w:val="-5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у</w:t>
      </w:r>
      <w:r w:rsidRPr="00D63092">
        <w:rPr>
          <w:rFonts w:ascii="PT Astra Serif" w:hAnsi="PT Astra Serif" w:cs="Times New Roman"/>
          <w:spacing w:val="-5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сторон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не</w:t>
      </w:r>
      <w:r w:rsidRPr="00D63092">
        <w:rPr>
          <w:rFonts w:ascii="PT Astra Serif" w:hAnsi="PT Astra Serif" w:cs="Times New Roman"/>
          <w:spacing w:val="-6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имеется.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tabs>
          <w:tab w:val="left" w:pos="5276"/>
        </w:tabs>
        <w:suppressAutoHyphens/>
        <w:spacing w:before="207"/>
        <w:ind w:left="345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СДАЛ</w:t>
      </w:r>
      <w:r w:rsidRPr="00D63092">
        <w:rPr>
          <w:rFonts w:ascii="PT Astra Serif" w:hAnsi="PT Astra Serif" w:cs="Times New Roman"/>
          <w:sz w:val="24"/>
          <w:lang w:val="ru-RU" w:eastAsia="ar-SA"/>
        </w:rPr>
        <w:tab/>
        <w:t>ПРИНЯЛ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PT Astra Serif" w:hAnsi="PT Astra Serif" w:cs="Times New Roman"/>
          <w:i/>
          <w:u w:val="single"/>
          <w:lang w:val="ru-RU" w:eastAsia="ar-SA"/>
        </w:rPr>
      </w:pPr>
      <w:r w:rsidRPr="00D63092">
        <w:rPr>
          <w:rFonts w:ascii="PT Astra Serif" w:hAnsi="PT Astra Serif" w:cs="Times New Roman"/>
          <w:i/>
          <w:u w:val="single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i/>
          <w:u w:val="single"/>
          <w:lang w:val="ru-RU" w:eastAsia="ar-SA"/>
        </w:rPr>
        <w:tab/>
        <w:t xml:space="preserve">                 </w:t>
      </w:r>
      <w:r w:rsidRPr="00D63092">
        <w:rPr>
          <w:rFonts w:ascii="PT Astra Serif" w:hAnsi="PT Astra Serif" w:cs="Times New Roman"/>
          <w:u w:val="single"/>
          <w:lang w:val="ru-RU" w:eastAsia="ar-SA"/>
        </w:rPr>
        <w:t xml:space="preserve">            </w:t>
      </w:r>
      <w:r w:rsidRPr="00D63092">
        <w:rPr>
          <w:rFonts w:ascii="PT Astra Serif" w:hAnsi="PT Astra Serif" w:cs="Times New Roman"/>
          <w:sz w:val="24"/>
          <w:szCs w:val="24"/>
          <w:lang w:val="ru-RU" w:eastAsia="ar-SA"/>
        </w:rPr>
        <w:t>А.Н. Киселева</w:t>
      </w:r>
      <w:r w:rsidRPr="00D63092">
        <w:rPr>
          <w:rFonts w:ascii="PT Astra Serif" w:hAnsi="PT Astra Serif" w:cs="Times New Roman"/>
          <w:i/>
          <w:lang w:val="ru-RU" w:eastAsia="ar-SA"/>
        </w:rPr>
        <w:tab/>
        <w:t xml:space="preserve">                                  _________________________</w:t>
      </w:r>
    </w:p>
    <w:p w:rsidR="00D63092" w:rsidRPr="00D63092" w:rsidRDefault="00D63092" w:rsidP="00D63092">
      <w:pPr>
        <w:tabs>
          <w:tab w:val="left" w:pos="3025"/>
          <w:tab w:val="left" w:pos="5335"/>
          <w:tab w:val="left" w:pos="9729"/>
        </w:tabs>
        <w:suppressAutoHyphens/>
        <w:spacing w:before="93"/>
        <w:ind w:left="283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     (подпись)                                                                                     (подпись)</w:t>
      </w: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781482" w:rsidRDefault="00781482" w:rsidP="00D872D4">
      <w:pPr>
        <w:jc w:val="right"/>
      </w:pPr>
    </w:p>
    <w:sectPr w:rsidR="00781482">
      <w:pgSz w:w="11906" w:h="16838"/>
      <w:pgMar w:top="850" w:right="850" w:bottom="850" w:left="85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936" w:rsidRDefault="00E01936">
      <w:r>
        <w:separator/>
      </w:r>
    </w:p>
  </w:endnote>
  <w:endnote w:type="continuationSeparator" w:id="0">
    <w:p w:rsidR="00E01936" w:rsidRDefault="00E01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G Times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Sans"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936" w:rsidRDefault="00E01936">
      <w:r>
        <w:separator/>
      </w:r>
    </w:p>
  </w:footnote>
  <w:footnote w:type="continuationSeparator" w:id="0">
    <w:p w:rsidR="00E01936" w:rsidRDefault="00E01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545F"/>
    <w:multiLevelType w:val="hybridMultilevel"/>
    <w:tmpl w:val="49C21AFA"/>
    <w:lvl w:ilvl="0" w:tplc="44C80552">
      <w:start w:val="1"/>
      <w:numFmt w:val="decimal"/>
      <w:lvlText w:val="%1."/>
      <w:lvlJc w:val="left"/>
      <w:pPr>
        <w:ind w:left="4074" w:hanging="246"/>
        <w:jc w:val="right"/>
      </w:pPr>
      <w:rPr>
        <w:rFonts w:ascii="PT Astra Serif" w:eastAsia="Arial" w:hAnsi="PT Astra Serif" w:cs="Arial" w:hint="default"/>
        <w:spacing w:val="-1"/>
        <w:w w:val="100"/>
        <w:sz w:val="22"/>
        <w:szCs w:val="22"/>
        <w:lang w:val="ru-RU" w:eastAsia="en-US" w:bidi="ar-SA"/>
      </w:rPr>
    </w:lvl>
    <w:lvl w:ilvl="1" w:tplc="5CAA4E7C">
      <w:numFmt w:val="bullet"/>
      <w:lvlText w:val="•"/>
      <w:lvlJc w:val="left"/>
      <w:pPr>
        <w:ind w:left="4636" w:hanging="246"/>
      </w:pPr>
      <w:rPr>
        <w:rFonts w:hint="default"/>
        <w:lang w:val="ru-RU" w:eastAsia="en-US" w:bidi="ar-SA"/>
      </w:rPr>
    </w:lvl>
    <w:lvl w:ilvl="2" w:tplc="8092DB88">
      <w:numFmt w:val="bullet"/>
      <w:lvlText w:val="•"/>
      <w:lvlJc w:val="left"/>
      <w:pPr>
        <w:ind w:left="5253" w:hanging="246"/>
      </w:pPr>
      <w:rPr>
        <w:rFonts w:hint="default"/>
        <w:lang w:val="ru-RU" w:eastAsia="en-US" w:bidi="ar-SA"/>
      </w:rPr>
    </w:lvl>
    <w:lvl w:ilvl="3" w:tplc="AE1A90CC">
      <w:numFmt w:val="bullet"/>
      <w:lvlText w:val="•"/>
      <w:lvlJc w:val="left"/>
      <w:pPr>
        <w:ind w:left="5869" w:hanging="246"/>
      </w:pPr>
      <w:rPr>
        <w:rFonts w:hint="default"/>
        <w:lang w:val="ru-RU" w:eastAsia="en-US" w:bidi="ar-SA"/>
      </w:rPr>
    </w:lvl>
    <w:lvl w:ilvl="4" w:tplc="904EA9C0">
      <w:numFmt w:val="bullet"/>
      <w:lvlText w:val="•"/>
      <w:lvlJc w:val="left"/>
      <w:pPr>
        <w:ind w:left="6486" w:hanging="246"/>
      </w:pPr>
      <w:rPr>
        <w:rFonts w:hint="default"/>
        <w:lang w:val="ru-RU" w:eastAsia="en-US" w:bidi="ar-SA"/>
      </w:rPr>
    </w:lvl>
    <w:lvl w:ilvl="5" w:tplc="A56A7372">
      <w:numFmt w:val="bullet"/>
      <w:lvlText w:val="•"/>
      <w:lvlJc w:val="left"/>
      <w:pPr>
        <w:ind w:left="7103" w:hanging="246"/>
      </w:pPr>
      <w:rPr>
        <w:rFonts w:hint="default"/>
        <w:lang w:val="ru-RU" w:eastAsia="en-US" w:bidi="ar-SA"/>
      </w:rPr>
    </w:lvl>
    <w:lvl w:ilvl="6" w:tplc="3A924812">
      <w:numFmt w:val="bullet"/>
      <w:lvlText w:val="•"/>
      <w:lvlJc w:val="left"/>
      <w:pPr>
        <w:ind w:left="7719" w:hanging="246"/>
      </w:pPr>
      <w:rPr>
        <w:rFonts w:hint="default"/>
        <w:lang w:val="ru-RU" w:eastAsia="en-US" w:bidi="ar-SA"/>
      </w:rPr>
    </w:lvl>
    <w:lvl w:ilvl="7" w:tplc="661A7454">
      <w:numFmt w:val="bullet"/>
      <w:lvlText w:val="•"/>
      <w:lvlJc w:val="left"/>
      <w:pPr>
        <w:ind w:left="8336" w:hanging="246"/>
      </w:pPr>
      <w:rPr>
        <w:rFonts w:hint="default"/>
        <w:lang w:val="ru-RU" w:eastAsia="en-US" w:bidi="ar-SA"/>
      </w:rPr>
    </w:lvl>
    <w:lvl w:ilvl="8" w:tplc="5B76527E">
      <w:numFmt w:val="bullet"/>
      <w:lvlText w:val="•"/>
      <w:lvlJc w:val="left"/>
      <w:pPr>
        <w:ind w:left="8952" w:hanging="246"/>
      </w:pPr>
      <w:rPr>
        <w:rFonts w:hint="default"/>
        <w:lang w:val="ru-RU" w:eastAsia="en-US" w:bidi="ar-SA"/>
      </w:rPr>
    </w:lvl>
  </w:abstractNum>
  <w:abstractNum w:abstractNumId="1" w15:restartNumberingAfterBreak="0">
    <w:nsid w:val="08235858"/>
    <w:multiLevelType w:val="hybridMultilevel"/>
    <w:tmpl w:val="BEC62B6E"/>
    <w:lvl w:ilvl="0" w:tplc="7F8EC95E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C81ED46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2F66CA94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38206F2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0725D8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468E3CD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42222B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83B4EF5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91C6031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ECD74AA"/>
    <w:multiLevelType w:val="multilevel"/>
    <w:tmpl w:val="FBE0638C"/>
    <w:lvl w:ilvl="0">
      <w:start w:val="8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0F987DA6"/>
    <w:multiLevelType w:val="hybridMultilevel"/>
    <w:tmpl w:val="465464B0"/>
    <w:lvl w:ilvl="0" w:tplc="2E2A650C">
      <w:start w:val="1"/>
      <w:numFmt w:val="decimal"/>
      <w:pStyle w:val="WW-1"/>
      <w:suff w:val="nothing"/>
      <w:lvlText w:val="​"/>
      <w:lvlJc w:val="left"/>
      <w:pPr>
        <w:tabs>
          <w:tab w:val="num" w:pos="0"/>
        </w:tabs>
        <w:ind w:left="0" w:firstLine="0"/>
      </w:pPr>
    </w:lvl>
    <w:lvl w:ilvl="1" w:tplc="DC2E92E8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2" w:tplc="4D2AC188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3" w:tplc="32460AE6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4" w:tplc="6458ED48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5" w:tplc="8E420CA4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6" w:tplc="3AC85770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7" w:tplc="C512F272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8" w:tplc="82B4BAE0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91A2923"/>
    <w:multiLevelType w:val="hybridMultilevel"/>
    <w:tmpl w:val="CAC6BC86"/>
    <w:lvl w:ilvl="0" w:tplc="126ACD4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9EC8C5F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11F2E77C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08FAD51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867A5A3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D0549F6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EBB414B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1346DF3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64CA0DB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BA20E9F"/>
    <w:multiLevelType w:val="multilevel"/>
    <w:tmpl w:val="8A8EFEFE"/>
    <w:lvl w:ilvl="0">
      <w:start w:val="4"/>
      <w:numFmt w:val="decimal"/>
      <w:lvlText w:val="%1"/>
      <w:lvlJc w:val="left"/>
      <w:pPr>
        <w:ind w:left="1236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42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0" w:hanging="612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68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0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8" w:hanging="612"/>
      </w:pPr>
      <w:rPr>
        <w:rFonts w:hint="default"/>
        <w:lang w:val="ru-RU" w:eastAsia="en-US" w:bidi="ar-SA"/>
      </w:rPr>
    </w:lvl>
  </w:abstractNum>
  <w:abstractNum w:abstractNumId="6" w15:restartNumberingAfterBreak="0">
    <w:nsid w:val="39123979"/>
    <w:multiLevelType w:val="hybridMultilevel"/>
    <w:tmpl w:val="0DA4B7C8"/>
    <w:lvl w:ilvl="0" w:tplc="0510B73A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A40E4044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D9D8BC8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3588EF6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95209AC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8E80492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395276AC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2E40B16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E0B8A64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4C5113F8"/>
    <w:multiLevelType w:val="hybridMultilevel"/>
    <w:tmpl w:val="8E6077A0"/>
    <w:lvl w:ilvl="0" w:tplc="CE0880F6">
      <w:start w:val="1"/>
      <w:numFmt w:val="decimal"/>
      <w:suff w:val="nothing"/>
      <w:lvlText w:val="​"/>
      <w:lvlJc w:val="left"/>
      <w:pPr>
        <w:tabs>
          <w:tab w:val="num" w:pos="0"/>
        </w:tabs>
        <w:ind w:left="432" w:hanging="432"/>
      </w:pPr>
    </w:lvl>
    <w:lvl w:ilvl="1" w:tplc="C0D653C6">
      <w:start w:val="1"/>
      <w:numFmt w:val="decimal"/>
      <w:suff w:val="nothing"/>
      <w:lvlText w:val="​"/>
      <w:lvlJc w:val="left"/>
      <w:pPr>
        <w:tabs>
          <w:tab w:val="num" w:pos="0"/>
        </w:tabs>
        <w:ind w:left="576" w:hanging="576"/>
      </w:pPr>
      <w:rPr>
        <w:rFonts w:ascii="Liberation Sans" w:hAnsi="Liberation Sans" w:cs="Liberation Sans"/>
        <w:sz w:val="24"/>
        <w:szCs w:val="24"/>
      </w:rPr>
    </w:lvl>
    <w:lvl w:ilvl="2" w:tplc="4FFCFE96">
      <w:start w:val="1"/>
      <w:numFmt w:val="decimal"/>
      <w:suff w:val="nothing"/>
      <w:lvlText w:val="​"/>
      <w:lvlJc w:val="left"/>
      <w:pPr>
        <w:tabs>
          <w:tab w:val="num" w:pos="0"/>
        </w:tabs>
        <w:ind w:left="720" w:hanging="720"/>
      </w:pPr>
    </w:lvl>
    <w:lvl w:ilvl="3" w:tplc="88BE5748">
      <w:start w:val="1"/>
      <w:numFmt w:val="decimal"/>
      <w:suff w:val="nothing"/>
      <w:lvlText w:val="​"/>
      <w:lvlJc w:val="left"/>
      <w:pPr>
        <w:tabs>
          <w:tab w:val="num" w:pos="0"/>
        </w:tabs>
        <w:ind w:left="864" w:hanging="864"/>
      </w:pPr>
    </w:lvl>
    <w:lvl w:ilvl="4" w:tplc="B61E506E">
      <w:start w:val="1"/>
      <w:numFmt w:val="decimal"/>
      <w:suff w:val="nothing"/>
      <w:lvlText w:val="​"/>
      <w:lvlJc w:val="left"/>
      <w:pPr>
        <w:tabs>
          <w:tab w:val="num" w:pos="0"/>
        </w:tabs>
        <w:ind w:left="1008" w:hanging="1008"/>
      </w:pPr>
    </w:lvl>
    <w:lvl w:ilvl="5" w:tplc="0A82705A">
      <w:start w:val="1"/>
      <w:numFmt w:val="decimal"/>
      <w:suff w:val="nothing"/>
      <w:lvlText w:val="​"/>
      <w:lvlJc w:val="left"/>
      <w:pPr>
        <w:tabs>
          <w:tab w:val="num" w:pos="0"/>
        </w:tabs>
        <w:ind w:left="1152" w:hanging="1152"/>
      </w:pPr>
    </w:lvl>
    <w:lvl w:ilvl="6" w:tplc="96FCE074">
      <w:start w:val="1"/>
      <w:numFmt w:val="decimal"/>
      <w:suff w:val="nothing"/>
      <w:lvlText w:val="​"/>
      <w:lvlJc w:val="left"/>
      <w:pPr>
        <w:tabs>
          <w:tab w:val="num" w:pos="0"/>
        </w:tabs>
        <w:ind w:left="1296" w:hanging="1296"/>
      </w:pPr>
    </w:lvl>
    <w:lvl w:ilvl="7" w:tplc="56B607BE">
      <w:start w:val="1"/>
      <w:numFmt w:val="decimal"/>
      <w:suff w:val="nothing"/>
      <w:lvlText w:val="​"/>
      <w:lvlJc w:val="left"/>
      <w:pPr>
        <w:tabs>
          <w:tab w:val="num" w:pos="0"/>
        </w:tabs>
        <w:ind w:left="1440" w:hanging="1440"/>
      </w:pPr>
    </w:lvl>
    <w:lvl w:ilvl="8" w:tplc="6122E642">
      <w:start w:val="1"/>
      <w:numFmt w:val="decimal"/>
      <w:suff w:val="nothing"/>
      <w:lvlText w:val="​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50BC11F0"/>
    <w:multiLevelType w:val="multilevel"/>
    <w:tmpl w:val="FA8425C4"/>
    <w:lvl w:ilvl="0">
      <w:start w:val="1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51457EBB"/>
    <w:multiLevelType w:val="hybridMultilevel"/>
    <w:tmpl w:val="5FF4A79E"/>
    <w:lvl w:ilvl="0" w:tplc="DF44C8A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AC5A89C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DD4D18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59EB8E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1C24E22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9EF4914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256869C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1EDA149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492800F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53594AE6"/>
    <w:multiLevelType w:val="multilevel"/>
    <w:tmpl w:val="A66877A4"/>
    <w:lvl w:ilvl="0">
      <w:start w:val="5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61BA5D2E"/>
    <w:multiLevelType w:val="hybridMultilevel"/>
    <w:tmpl w:val="DB12BBCA"/>
    <w:lvl w:ilvl="0" w:tplc="BBCABB34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89CD3E0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B949224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5BE4F50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EA63DC0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0A82BD8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E3CB528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0FE70E6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884C646">
      <w:start w:val="1"/>
      <w:numFmt w:val="decimal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4DF1881"/>
    <w:multiLevelType w:val="multilevel"/>
    <w:tmpl w:val="39B2B54C"/>
    <w:lvl w:ilvl="0">
      <w:start w:val="6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PT Astra Serif" w:eastAsia="Arial" w:hAnsi="PT Astra Serif" w:cs="Arial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735E2054"/>
    <w:multiLevelType w:val="multilevel"/>
    <w:tmpl w:val="9EF0F392"/>
    <w:lvl w:ilvl="0">
      <w:start w:val="3"/>
      <w:numFmt w:val="decimal"/>
      <w:lvlText w:val="%1"/>
      <w:lvlJc w:val="left"/>
      <w:pPr>
        <w:ind w:left="100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1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51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12"/>
  </w:num>
  <w:num w:numId="10">
    <w:abstractNumId w:val="10"/>
  </w:num>
  <w:num w:numId="11">
    <w:abstractNumId w:val="5"/>
  </w:num>
  <w:num w:numId="12">
    <w:abstractNumId w:val="13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82"/>
    <w:rsid w:val="00024160"/>
    <w:rsid w:val="00047D2A"/>
    <w:rsid w:val="000558C7"/>
    <w:rsid w:val="0006535B"/>
    <w:rsid w:val="00091F0B"/>
    <w:rsid w:val="000C4DF7"/>
    <w:rsid w:val="001436E1"/>
    <w:rsid w:val="00172B0C"/>
    <w:rsid w:val="001868EA"/>
    <w:rsid w:val="00193082"/>
    <w:rsid w:val="001945FC"/>
    <w:rsid w:val="001C512E"/>
    <w:rsid w:val="00217627"/>
    <w:rsid w:val="0023730D"/>
    <w:rsid w:val="0024073A"/>
    <w:rsid w:val="00274773"/>
    <w:rsid w:val="002915DD"/>
    <w:rsid w:val="002C358E"/>
    <w:rsid w:val="002D1C22"/>
    <w:rsid w:val="002E1520"/>
    <w:rsid w:val="002F5816"/>
    <w:rsid w:val="003111BF"/>
    <w:rsid w:val="00322AE5"/>
    <w:rsid w:val="00324381"/>
    <w:rsid w:val="00325B4E"/>
    <w:rsid w:val="00325EE3"/>
    <w:rsid w:val="00353439"/>
    <w:rsid w:val="003547C7"/>
    <w:rsid w:val="00362353"/>
    <w:rsid w:val="00366D4D"/>
    <w:rsid w:val="0037606B"/>
    <w:rsid w:val="0037735C"/>
    <w:rsid w:val="003837EA"/>
    <w:rsid w:val="003967C9"/>
    <w:rsid w:val="00397DD6"/>
    <w:rsid w:val="003B2B19"/>
    <w:rsid w:val="00414CB1"/>
    <w:rsid w:val="00423B71"/>
    <w:rsid w:val="00461543"/>
    <w:rsid w:val="004932E8"/>
    <w:rsid w:val="004D5C91"/>
    <w:rsid w:val="00500339"/>
    <w:rsid w:val="00503235"/>
    <w:rsid w:val="005319AE"/>
    <w:rsid w:val="005454D6"/>
    <w:rsid w:val="00553411"/>
    <w:rsid w:val="00557B4B"/>
    <w:rsid w:val="00563698"/>
    <w:rsid w:val="005A0255"/>
    <w:rsid w:val="005D002F"/>
    <w:rsid w:val="005D59A5"/>
    <w:rsid w:val="005E2C82"/>
    <w:rsid w:val="0064366A"/>
    <w:rsid w:val="00651046"/>
    <w:rsid w:val="00652AAB"/>
    <w:rsid w:val="0068409C"/>
    <w:rsid w:val="006A0BB9"/>
    <w:rsid w:val="006C41D7"/>
    <w:rsid w:val="006C771A"/>
    <w:rsid w:val="006E0F90"/>
    <w:rsid w:val="006F3EAA"/>
    <w:rsid w:val="006F7DC5"/>
    <w:rsid w:val="007036D1"/>
    <w:rsid w:val="00781482"/>
    <w:rsid w:val="0079332D"/>
    <w:rsid w:val="007A19FC"/>
    <w:rsid w:val="00831E3A"/>
    <w:rsid w:val="008423AB"/>
    <w:rsid w:val="008647D1"/>
    <w:rsid w:val="008B74AD"/>
    <w:rsid w:val="008C2B6E"/>
    <w:rsid w:val="0095204B"/>
    <w:rsid w:val="009A1A90"/>
    <w:rsid w:val="009A2BBE"/>
    <w:rsid w:val="009D597B"/>
    <w:rsid w:val="009D68BE"/>
    <w:rsid w:val="00A353CD"/>
    <w:rsid w:val="00A44AFA"/>
    <w:rsid w:val="00A46350"/>
    <w:rsid w:val="00A86A71"/>
    <w:rsid w:val="00AA73E3"/>
    <w:rsid w:val="00AB69CF"/>
    <w:rsid w:val="00AC2570"/>
    <w:rsid w:val="00AF2538"/>
    <w:rsid w:val="00B149EE"/>
    <w:rsid w:val="00B32888"/>
    <w:rsid w:val="00B40B1A"/>
    <w:rsid w:val="00B437E7"/>
    <w:rsid w:val="00B64F3E"/>
    <w:rsid w:val="00B65DBF"/>
    <w:rsid w:val="00B85184"/>
    <w:rsid w:val="00BD2351"/>
    <w:rsid w:val="00C503B9"/>
    <w:rsid w:val="00C62856"/>
    <w:rsid w:val="00C875C7"/>
    <w:rsid w:val="00CA1842"/>
    <w:rsid w:val="00CC1E51"/>
    <w:rsid w:val="00CD3A58"/>
    <w:rsid w:val="00CF1E25"/>
    <w:rsid w:val="00D0511B"/>
    <w:rsid w:val="00D522FE"/>
    <w:rsid w:val="00D63092"/>
    <w:rsid w:val="00D637EA"/>
    <w:rsid w:val="00D67188"/>
    <w:rsid w:val="00D748D8"/>
    <w:rsid w:val="00D872D4"/>
    <w:rsid w:val="00D960F8"/>
    <w:rsid w:val="00D97ABF"/>
    <w:rsid w:val="00DB17D9"/>
    <w:rsid w:val="00DB6550"/>
    <w:rsid w:val="00DC72A0"/>
    <w:rsid w:val="00DD01E9"/>
    <w:rsid w:val="00E01936"/>
    <w:rsid w:val="00E073CD"/>
    <w:rsid w:val="00EB0EAE"/>
    <w:rsid w:val="00EB2BD0"/>
    <w:rsid w:val="00EB6E72"/>
    <w:rsid w:val="00EE1966"/>
    <w:rsid w:val="00EE203F"/>
    <w:rsid w:val="00F01969"/>
    <w:rsid w:val="00F14835"/>
    <w:rsid w:val="00F3564D"/>
    <w:rsid w:val="00F644F3"/>
    <w:rsid w:val="00F9657F"/>
    <w:rsid w:val="00FA3931"/>
    <w:rsid w:val="00FB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9EB37E7-DD52-4D0F-BF7C-1101A5A8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Century" w:hAnsi="Century" w:cs="Century"/>
      <w:lang w:val="en-US" w:eastAsia="zh-CN"/>
    </w:rPr>
  </w:style>
  <w:style w:type="paragraph" w:styleId="1">
    <w:name w:val="heading 1"/>
    <w:basedOn w:val="a"/>
    <w:next w:val="a"/>
    <w:link w:val="11"/>
    <w:uiPriority w:val="1"/>
    <w:qFormat/>
    <w:pPr>
      <w:keepNext/>
      <w:keepLines/>
      <w:numPr>
        <w:numId w:val="1"/>
      </w:numPr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pPr>
      <w:keepNext/>
      <w:keepLines/>
      <w:numPr>
        <w:ilvl w:val="1"/>
        <w:numId w:val="1"/>
      </w:num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pPr>
      <w:keepNext/>
      <w:keepLines/>
      <w:numPr>
        <w:ilvl w:val="2"/>
        <w:numId w:val="1"/>
      </w:numPr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Subtitle"/>
    <w:basedOn w:val="a"/>
    <w:next w:val="a"/>
    <w:link w:val="a6"/>
    <w:pPr>
      <w:spacing w:before="200" w:after="200"/>
    </w:pPr>
    <w:rPr>
      <w:sz w:val="24"/>
      <w:szCs w:val="24"/>
    </w:rPr>
  </w:style>
  <w:style w:type="paragraph" w:styleId="a7">
    <w:name w:val="header"/>
    <w:basedOn w:val="a"/>
    <w:link w:val="10"/>
  </w:style>
  <w:style w:type="paragraph" w:styleId="a8">
    <w:name w:val="footer"/>
    <w:basedOn w:val="a"/>
    <w:link w:val="12"/>
  </w:style>
  <w:style w:type="paragraph" w:styleId="a9">
    <w:name w:val="caption"/>
    <w:basedOn w:val="a"/>
    <w:next w:val="a"/>
    <w:pPr>
      <w:spacing w:before="60" w:after="60"/>
      <w:jc w:val="center"/>
    </w:pPr>
    <w:rPr>
      <w:rFonts w:ascii="Courier New" w:hAnsi="Courier New" w:cs="Courier New"/>
      <w:b/>
      <w:caps/>
      <w:spacing w:val="20"/>
      <w:sz w:val="48"/>
      <w:lang w:val="ru-RU"/>
    </w:rPr>
  </w:style>
  <w:style w:type="character" w:customStyle="1" w:styleId="12">
    <w:name w:val="Нижний колонтитул Знак1"/>
    <w:link w:val="a8"/>
    <w:uiPriority w:val="99"/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link w:val="14"/>
    <w:uiPriority w:val="99"/>
    <w:semiHidden/>
    <w:unhideWhenUsed/>
    <w:pPr>
      <w:spacing w:after="40"/>
    </w:pPr>
    <w:rPr>
      <w:sz w:val="18"/>
    </w:rPr>
  </w:style>
  <w:style w:type="character" w:styleId="ad">
    <w:name w:val="footnote reference"/>
    <w:uiPriority w:val="99"/>
    <w:unhideWhenUsed/>
    <w:rPr>
      <w:vertAlign w:val="superscript"/>
    </w:rPr>
  </w:style>
  <w:style w:type="paragraph" w:styleId="ae">
    <w:name w:val="endnote text"/>
    <w:basedOn w:val="a"/>
    <w:link w:val="15"/>
    <w:uiPriority w:val="99"/>
    <w:semiHidden/>
    <w:unhideWhenUsed/>
  </w:style>
  <w:style w:type="character" w:styleId="af">
    <w:name w:val="endnote reference"/>
    <w:uiPriority w:val="99"/>
    <w:semiHidden/>
    <w:unhideWhenUsed/>
    <w:rPr>
      <w:vertAlign w:val="superscript"/>
    </w:rPr>
  </w:style>
  <w:style w:type="paragraph" w:styleId="16">
    <w:name w:val="toc 1"/>
    <w:basedOn w:val="a"/>
    <w:next w:val="a"/>
    <w:pPr>
      <w:spacing w:after="57"/>
    </w:pPr>
  </w:style>
  <w:style w:type="paragraph" w:styleId="22">
    <w:name w:val="toc 2"/>
    <w:basedOn w:val="a"/>
    <w:next w:val="a"/>
    <w:pPr>
      <w:spacing w:after="57"/>
      <w:ind w:left="283"/>
    </w:pPr>
  </w:style>
  <w:style w:type="paragraph" w:styleId="32">
    <w:name w:val="toc 3"/>
    <w:basedOn w:val="a"/>
    <w:next w:val="a"/>
    <w:pPr>
      <w:spacing w:after="57"/>
      <w:ind w:left="567"/>
    </w:pPr>
  </w:style>
  <w:style w:type="paragraph" w:styleId="42">
    <w:name w:val="toc 4"/>
    <w:basedOn w:val="a"/>
    <w:next w:val="a"/>
    <w:pPr>
      <w:spacing w:after="57"/>
      <w:ind w:left="850"/>
    </w:pPr>
  </w:style>
  <w:style w:type="paragraph" w:styleId="52">
    <w:name w:val="toc 5"/>
    <w:basedOn w:val="a"/>
    <w:next w:val="a"/>
    <w:pPr>
      <w:spacing w:after="57"/>
      <w:ind w:left="1134"/>
    </w:pPr>
  </w:style>
  <w:style w:type="paragraph" w:styleId="61">
    <w:name w:val="toc 6"/>
    <w:basedOn w:val="a"/>
    <w:next w:val="a"/>
    <w:pPr>
      <w:spacing w:after="57"/>
      <w:ind w:left="1417"/>
    </w:pPr>
  </w:style>
  <w:style w:type="paragraph" w:styleId="71">
    <w:name w:val="toc 7"/>
    <w:basedOn w:val="a"/>
    <w:next w:val="a"/>
    <w:pPr>
      <w:spacing w:after="57"/>
      <w:ind w:left="1701"/>
    </w:pPr>
  </w:style>
  <w:style w:type="paragraph" w:styleId="81">
    <w:name w:val="toc 8"/>
    <w:basedOn w:val="a"/>
    <w:next w:val="a"/>
    <w:pPr>
      <w:spacing w:after="57"/>
      <w:ind w:left="1984"/>
    </w:pPr>
  </w:style>
  <w:style w:type="paragraph" w:styleId="91">
    <w:name w:val="toc 9"/>
    <w:basedOn w:val="a"/>
    <w:next w:val="a"/>
    <w:pPr>
      <w:spacing w:after="57"/>
      <w:ind w:left="2268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ascii="Liberation Sans" w:hAnsi="Liberation Sans" w:cs="Liberation Sans"/>
      <w:sz w:val="24"/>
      <w:szCs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eastAsia="Arial" w:hAnsi="Arial" w:cs="Aria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7z0">
    <w:name w:val="WW8Num7z0"/>
  </w:style>
  <w:style w:type="character" w:customStyle="1" w:styleId="WW8Num7z1">
    <w:name w:val="WW8Num7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Arial" w:hAnsi="Arial" w:cs="Aria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0">
    <w:name w:val="WW8Num16z0"/>
    <w:rPr>
      <w:rFonts w:ascii="Times New Roman" w:hAnsi="Times New Roman" w:cs="Times New Roman"/>
      <w:b w:val="0"/>
      <w:spacing w:val="-2"/>
      <w:sz w:val="24"/>
      <w:szCs w:val="24"/>
      <w:lang w:val="ru-RU"/>
    </w:rPr>
  </w:style>
  <w:style w:type="character" w:customStyle="1" w:styleId="WW8Num16z1">
    <w:name w:val="WW8Num16z1"/>
    <w:rPr>
      <w:rFonts w:ascii="Liberation Serif" w:hAnsi="Liberation Serif" w:cs="Liberation Serif"/>
    </w:rPr>
  </w:style>
  <w:style w:type="character" w:customStyle="1" w:styleId="WW8Num17z0">
    <w:name w:val="WW8Num17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7z1">
    <w:name w:val="WW8Num17z1"/>
  </w:style>
  <w:style w:type="character" w:customStyle="1" w:styleId="11">
    <w:name w:val="Заголовок 1 Знак1"/>
    <w:link w:val="1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link w:val="a3"/>
    <w:rPr>
      <w:sz w:val="48"/>
      <w:szCs w:val="48"/>
    </w:rPr>
  </w:style>
  <w:style w:type="character" w:customStyle="1" w:styleId="a6">
    <w:name w:val="Подзаголовок Знак"/>
    <w:link w:val="a5"/>
    <w:rPr>
      <w:sz w:val="24"/>
      <w:szCs w:val="24"/>
    </w:rPr>
  </w:style>
  <w:style w:type="character" w:customStyle="1" w:styleId="QuoteChar">
    <w:name w:val="Quote Char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10">
    <w:name w:val="Верхний колонтитул Знак1"/>
    <w:link w:val="a7"/>
  </w:style>
  <w:style w:type="character" w:customStyle="1" w:styleId="FooterChar">
    <w:name w:val="Footer Char"/>
  </w:style>
  <w:style w:type="character" w:customStyle="1" w:styleId="FooterChar1">
    <w:name w:val="Footer Char1"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14">
    <w:name w:val="Текст сноски Знак1"/>
    <w:link w:val="ac"/>
    <w:rPr>
      <w:sz w:val="18"/>
    </w:rPr>
  </w:style>
  <w:style w:type="character" w:customStyle="1" w:styleId="af0">
    <w:name w:val="Символ сноски"/>
    <w:rPr>
      <w:vertAlign w:val="superscript"/>
    </w:rPr>
  </w:style>
  <w:style w:type="character" w:customStyle="1" w:styleId="15">
    <w:name w:val="Текст концевой сноски Знак1"/>
    <w:link w:val="ae"/>
    <w:rPr>
      <w:sz w:val="20"/>
    </w:rPr>
  </w:style>
  <w:style w:type="character" w:customStyle="1" w:styleId="af1">
    <w:name w:val="Символ концевой сноски"/>
    <w:rPr>
      <w:vertAlign w:val="superscript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rPr>
      <w:sz w:val="26"/>
      <w:szCs w:val="26"/>
    </w:rPr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2">
    <w:name w:val="WW8Num22z2"/>
    <w:rPr>
      <w:sz w:val="26"/>
      <w:szCs w:val="26"/>
    </w:rPr>
  </w:style>
  <w:style w:type="character" w:customStyle="1" w:styleId="WW8Num23z0">
    <w:name w:val="WW8Num23z0"/>
    <w:rPr>
      <w:sz w:val="26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  <w:rPr>
      <w:sz w:val="26"/>
      <w:szCs w:val="26"/>
    </w:rPr>
  </w:style>
  <w:style w:type="character" w:customStyle="1" w:styleId="WW8Num27z0">
    <w:name w:val="WW8Num27z0"/>
    <w:rPr>
      <w:rFonts w:ascii="Times New Roman" w:hAnsi="Times New Roman" w:cs="Times New Roman"/>
      <w:b w:val="0"/>
      <w:bCs w:val="0"/>
      <w:spacing w:val="-1"/>
      <w:sz w:val="24"/>
      <w:szCs w:val="24"/>
      <w:lang w:val="ru-RU"/>
    </w:rPr>
  </w:style>
  <w:style w:type="character" w:customStyle="1" w:styleId="WW8Num27z1">
    <w:name w:val="WW8Num27z1"/>
    <w:rPr>
      <w:rFonts w:ascii="Times New Roman" w:hAnsi="Times New Roman" w:cs="Times New Roman"/>
      <w:b w:val="0"/>
      <w:spacing w:val="-1"/>
      <w:sz w:val="24"/>
      <w:szCs w:val="24"/>
      <w:lang w:val="ru-RU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4z0">
    <w:name w:val="WW8Num34z0"/>
    <w:rPr>
      <w:b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sz w:val="26"/>
    </w:rPr>
  </w:style>
  <w:style w:type="character" w:customStyle="1" w:styleId="WW8Num38z0">
    <w:name w:val="WW8Num38z0"/>
  </w:style>
  <w:style w:type="character" w:customStyle="1" w:styleId="WW8Num39z0">
    <w:name w:val="WW8Num39z0"/>
  </w:style>
  <w:style w:type="character" w:customStyle="1" w:styleId="WW8Num40z0">
    <w:name w:val="WW8Num40z0"/>
    <w:rPr>
      <w:b w:val="0"/>
    </w:rPr>
  </w:style>
  <w:style w:type="character" w:customStyle="1" w:styleId="WW8Num41z0">
    <w:name w:val="WW8Num41z0"/>
  </w:style>
  <w:style w:type="character" w:customStyle="1" w:styleId="WW8Num41z1">
    <w:name w:val="WW8Num41z1"/>
    <w:rPr>
      <w:rFonts w:ascii="Arial" w:hAnsi="Arial" w:cs="Arial"/>
      <w:b w:val="0"/>
      <w:bCs w:val="0"/>
      <w:sz w:val="26"/>
      <w:szCs w:val="26"/>
    </w:rPr>
  </w:style>
  <w:style w:type="character" w:customStyle="1" w:styleId="WW8Num41z2">
    <w:name w:val="WW8Num41z2"/>
    <w:rPr>
      <w:rFonts w:ascii="Arial" w:hAnsi="Arial" w:cs="Arial"/>
      <w:sz w:val="26"/>
      <w:szCs w:val="26"/>
    </w:rPr>
  </w:style>
  <w:style w:type="character" w:customStyle="1" w:styleId="WW8Num42z0">
    <w:name w:val="WW8Num42z0"/>
    <w:rPr>
      <w:sz w:val="26"/>
    </w:rPr>
  </w:style>
  <w:style w:type="character" w:customStyle="1" w:styleId="WW--">
    <w:name w:val="WW-Интернет-ссылка"/>
    <w:rPr>
      <w:i w:val="0"/>
      <w:iCs w:val="0"/>
      <w:strike w:val="0"/>
      <w:color w:val="000099"/>
      <w:u w:val="none"/>
    </w:rPr>
  </w:style>
  <w:style w:type="character" w:customStyle="1" w:styleId="af2">
    <w:name w:val="Цветовое выделение"/>
    <w:rPr>
      <w:b/>
      <w:bCs/>
      <w:color w:val="000080"/>
    </w:rPr>
  </w:style>
  <w:style w:type="character" w:customStyle="1" w:styleId="af3">
    <w:name w:val="Гипертекстовая ссылка"/>
    <w:rPr>
      <w:b/>
      <w:bCs/>
      <w:color w:val="008000"/>
    </w:rPr>
  </w:style>
  <w:style w:type="character" w:styleId="af4">
    <w:name w:val="page number"/>
    <w:basedOn w:val="a0"/>
  </w:style>
  <w:style w:type="character" w:customStyle="1" w:styleId="af5">
    <w:name w:val="Основной текст Знак"/>
    <w:rPr>
      <w:rFonts w:ascii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rPr>
      <w:rFonts w:ascii="Century" w:hAnsi="Century" w:cs="Century"/>
      <w:lang w:val="en-US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17">
    <w:name w:val="Заголовок 1 Знак"/>
    <w:rPr>
      <w:rFonts w:ascii="Times New Roman" w:hAnsi="Times New Roman" w:cs="Times New Roman"/>
      <w:b/>
      <w:sz w:val="24"/>
    </w:rPr>
  </w:style>
  <w:style w:type="character" w:customStyle="1" w:styleId="23">
    <w:name w:val="Заголовок 2 Знак"/>
    <w:rPr>
      <w:rFonts w:ascii="Times New Roman" w:hAnsi="Times New Roman" w:cs="Times New Roman"/>
      <w:sz w:val="28"/>
    </w:rPr>
  </w:style>
  <w:style w:type="character" w:customStyle="1" w:styleId="33">
    <w:name w:val="Заголовок 3 Знак"/>
    <w:rPr>
      <w:rFonts w:ascii="Times New Roman" w:hAnsi="Times New Roman" w:cs="Times New Roman"/>
      <w:sz w:val="28"/>
    </w:rPr>
  </w:style>
  <w:style w:type="character" w:customStyle="1" w:styleId="af7">
    <w:name w:val="Верхний колонтитул Знак"/>
    <w:rPr>
      <w:rFonts w:ascii="Century" w:hAnsi="Century" w:cs="Century"/>
      <w:lang w:val="en-US"/>
    </w:rPr>
  </w:style>
  <w:style w:type="character" w:customStyle="1" w:styleId="af8">
    <w:name w:val="Текст выноски Знак"/>
    <w:rPr>
      <w:rFonts w:ascii="Tahoma" w:hAnsi="Tahoma" w:cs="Tahoma"/>
      <w:sz w:val="16"/>
      <w:szCs w:val="16"/>
      <w:lang w:val="en-US"/>
    </w:rPr>
  </w:style>
  <w:style w:type="character" w:customStyle="1" w:styleId="af9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rPr>
      <w:spacing w:val="3"/>
      <w:sz w:val="25"/>
      <w:szCs w:val="25"/>
      <w:shd w:val="clear" w:color="auto" w:fill="FFFFFF"/>
    </w:rPr>
  </w:style>
  <w:style w:type="character" w:customStyle="1" w:styleId="24">
    <w:name w:val="Основной текст (2)_"/>
    <w:rPr>
      <w:b/>
      <w:bCs/>
      <w:spacing w:val="6"/>
      <w:shd w:val="clear" w:color="auto" w:fill="FFFFFF"/>
    </w:rPr>
  </w:style>
  <w:style w:type="character" w:customStyle="1" w:styleId="18">
    <w:name w:val="Заголовок №1_"/>
    <w:rPr>
      <w:b/>
      <w:bCs/>
      <w:spacing w:val="6"/>
      <w:shd w:val="clear" w:color="auto" w:fill="FFFFFF"/>
    </w:rPr>
  </w:style>
  <w:style w:type="character" w:customStyle="1" w:styleId="afb">
    <w:name w:val="Текст концевой сноски Знак"/>
    <w:rPr>
      <w:rFonts w:ascii="Century" w:hAnsi="Century" w:cs="Century"/>
      <w:lang w:val="en-US"/>
    </w:rPr>
  </w:style>
  <w:style w:type="character" w:customStyle="1" w:styleId="WW-">
    <w:name w:val="WW-Символ концевой сноски"/>
    <w:rPr>
      <w:vertAlign w:val="superscript"/>
    </w:rPr>
  </w:style>
  <w:style w:type="character" w:customStyle="1" w:styleId="afc">
    <w:name w:val="Текст сноски Знак"/>
    <w:rPr>
      <w:rFonts w:ascii="Century" w:hAnsi="Century" w:cs="Century"/>
      <w:lang w:val="en-US"/>
    </w:rPr>
  </w:style>
  <w:style w:type="character" w:customStyle="1" w:styleId="WW-0">
    <w:name w:val="WW-Символ сноски"/>
    <w:rPr>
      <w:vertAlign w:val="superscript"/>
    </w:rPr>
  </w:style>
  <w:style w:type="character" w:customStyle="1" w:styleId="afd">
    <w:name w:val="Выделение жирным"/>
    <w:rPr>
      <w:b/>
      <w:bCs/>
    </w:rPr>
  </w:style>
  <w:style w:type="character" w:customStyle="1" w:styleId="afe">
    <w:name w:val="Посещённая гиперссылка"/>
    <w:rPr>
      <w:color w:val="800080"/>
      <w:u w:val="single"/>
    </w:rPr>
  </w:style>
  <w:style w:type="character" w:customStyle="1" w:styleId="wmi-callto">
    <w:name w:val="wmi-callto"/>
  </w:style>
  <w:style w:type="character" w:customStyle="1" w:styleId="FontStyle22">
    <w:name w:val="Font Style22"/>
    <w:rPr>
      <w:rFonts w:ascii="Arial" w:hAnsi="Arial" w:cs="Arial"/>
      <w:sz w:val="20"/>
      <w:szCs w:val="20"/>
    </w:rPr>
  </w:style>
  <w:style w:type="character" w:customStyle="1" w:styleId="Hyperlink1">
    <w:name w:val="Hyperlink1"/>
    <w:rPr>
      <w:rFonts w:ascii="Times New Roman" w:eastAsia="SimSun" w:hAnsi="Times New Roman" w:cs="Mangal"/>
      <w:color w:val="0000FF"/>
      <w:sz w:val="20"/>
      <w:szCs w:val="24"/>
      <w:u w:val="single"/>
      <w:lang w:val="ru-RU" w:eastAsia="zh-CN" w:bidi="hi-IN"/>
    </w:rPr>
  </w:style>
  <w:style w:type="paragraph" w:customStyle="1" w:styleId="aff">
    <w:name w:val="Заголовок"/>
    <w:basedOn w:val="a"/>
    <w:next w:val="a"/>
    <w:pPr>
      <w:spacing w:before="300" w:after="200"/>
      <w:contextualSpacing/>
    </w:pPr>
    <w:rPr>
      <w:sz w:val="48"/>
      <w:szCs w:val="48"/>
    </w:rPr>
  </w:style>
  <w:style w:type="paragraph" w:styleId="aff0">
    <w:name w:val="Body Text"/>
    <w:basedOn w:val="a"/>
    <w:uiPriority w:val="1"/>
    <w:qFormat/>
    <w:pPr>
      <w:spacing w:after="120"/>
    </w:pPr>
    <w:rPr>
      <w:rFonts w:ascii="Times New Roman" w:hAnsi="Times New Roman" w:cs="Times New Roman"/>
      <w:sz w:val="24"/>
      <w:szCs w:val="24"/>
      <w:lang w:val="ru-RU"/>
    </w:rPr>
  </w:style>
  <w:style w:type="paragraph" w:styleId="aff1">
    <w:name w:val="List"/>
    <w:basedOn w:val="aff0"/>
    <w:rPr>
      <w:rFonts w:cs="Mangal"/>
    </w:rPr>
  </w:style>
  <w:style w:type="paragraph" w:styleId="aff2">
    <w:name w:val="index heading"/>
    <w:basedOn w:val="a"/>
    <w:pPr>
      <w:suppressLineNumbers/>
    </w:pPr>
    <w:rPr>
      <w:rFonts w:cs="Mangal"/>
    </w:rPr>
  </w:style>
  <w:style w:type="paragraph" w:styleId="aff3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/>
    </w:rPr>
  </w:style>
  <w:style w:type="paragraph" w:styleId="aff4">
    <w:name w:val="No Spacing"/>
    <w:rPr>
      <w:rFonts w:ascii="Calibri" w:eastAsia="Calibri" w:hAnsi="Calibri" w:cs="Calibri"/>
      <w:sz w:val="22"/>
      <w:szCs w:val="22"/>
      <w:lang w:eastAsia="zh-CN"/>
    </w:rPr>
  </w:style>
  <w:style w:type="paragraph" w:styleId="25">
    <w:name w:val="Quote"/>
    <w:basedOn w:val="a"/>
    <w:next w:val="a"/>
    <w:pPr>
      <w:ind w:left="720" w:right="720"/>
    </w:pPr>
    <w:rPr>
      <w:i/>
    </w:rPr>
  </w:style>
  <w:style w:type="paragraph" w:styleId="aff5">
    <w:name w:val="Intense Quote"/>
    <w:basedOn w:val="a"/>
    <w:next w:val="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6">
    <w:name w:val="Верхний и нижний колонтитулы"/>
    <w:basedOn w:val="a"/>
    <w:pPr>
      <w:suppressLineNumbers/>
    </w:pPr>
  </w:style>
  <w:style w:type="paragraph" w:customStyle="1" w:styleId="Caption1">
    <w:name w:val="Caption1"/>
    <w:basedOn w:val="a"/>
    <w:next w:val="a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aff7">
    <w:name w:val="Сноска"/>
    <w:basedOn w:val="a"/>
    <w:pPr>
      <w:spacing w:after="40"/>
    </w:pPr>
    <w:rPr>
      <w:sz w:val="18"/>
    </w:rPr>
  </w:style>
  <w:style w:type="paragraph" w:customStyle="1" w:styleId="aff8">
    <w:name w:val="Концевая сноска"/>
    <w:basedOn w:val="a"/>
  </w:style>
  <w:style w:type="paragraph" w:styleId="aff9">
    <w:name w:val="TOC Heading"/>
    <w:rPr>
      <w:lang w:val="en-US" w:eastAsia="zh-CN"/>
    </w:rPr>
  </w:style>
  <w:style w:type="paragraph" w:styleId="affa">
    <w:name w:val="table of figures"/>
    <w:basedOn w:val="a"/>
    <w:next w:val="a"/>
  </w:style>
  <w:style w:type="paragraph" w:customStyle="1" w:styleId="WW-1">
    <w:name w:val="WW-Заголовок 1"/>
    <w:basedOn w:val="a"/>
    <w:next w:val="a"/>
    <w:pPr>
      <w:keepNext/>
      <w:numPr>
        <w:numId w:val="2"/>
      </w:numPr>
    </w:pPr>
    <w:rPr>
      <w:rFonts w:ascii="Times New Roman" w:hAnsi="Times New Roman" w:cs="Times New Roman"/>
      <w:b/>
      <w:sz w:val="24"/>
      <w:lang w:val="ru-RU"/>
    </w:rPr>
  </w:style>
  <w:style w:type="paragraph" w:customStyle="1" w:styleId="WW-2">
    <w:name w:val="WW-Заголовок 2"/>
    <w:basedOn w:val="a"/>
    <w:next w:val="a"/>
    <w:pPr>
      <w:keepNext/>
      <w:tabs>
        <w:tab w:val="num" w:pos="0"/>
      </w:tabs>
      <w:spacing w:before="60"/>
      <w:jc w:val="both"/>
    </w:pPr>
    <w:rPr>
      <w:rFonts w:ascii="Times New Roman" w:hAnsi="Times New Roman" w:cs="Times New Roman"/>
      <w:sz w:val="28"/>
      <w:lang w:val="ru-RU"/>
    </w:rPr>
  </w:style>
  <w:style w:type="paragraph" w:customStyle="1" w:styleId="WW-3">
    <w:name w:val="WW-Заголовок 3"/>
    <w:basedOn w:val="a"/>
    <w:next w:val="a"/>
    <w:pPr>
      <w:keepNext/>
      <w:tabs>
        <w:tab w:val="num" w:pos="0"/>
      </w:tabs>
      <w:jc w:val="center"/>
    </w:pPr>
    <w:rPr>
      <w:rFonts w:ascii="Times New Roman" w:hAnsi="Times New Roman" w:cs="Times New Roman"/>
      <w:sz w:val="28"/>
      <w:lang w:val="ru-RU"/>
    </w:rPr>
  </w:style>
  <w:style w:type="paragraph" w:customStyle="1" w:styleId="WW-4">
    <w:name w:val="WW-Заголовок"/>
    <w:basedOn w:val="a"/>
    <w:next w:val="af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WW-5">
    <w:name w:val="WW-Верхний колонтитул"/>
    <w:basedOn w:val="a"/>
  </w:style>
  <w:style w:type="paragraph" w:customStyle="1" w:styleId="WW-6">
    <w:name w:val="WW-Нижний колонтитул"/>
    <w:basedOn w:val="a"/>
  </w:style>
  <w:style w:type="paragraph" w:customStyle="1" w:styleId="affb">
    <w:name w:val="Знак Знак Знак Знак Знак Знак Знак"/>
    <w:basedOn w:val="a"/>
    <w:rPr>
      <w:rFonts w:ascii="Verdana" w:hAnsi="Verdana" w:cs="Verdana"/>
    </w:rPr>
  </w:style>
  <w:style w:type="paragraph" w:customStyle="1" w:styleId="affc">
    <w:name w:val="Знак Знак Знак Знак Знак Знак Знак Знак Знак Знак"/>
    <w:basedOn w:val="a"/>
    <w:pPr>
      <w:spacing w:before="100" w:after="100"/>
    </w:pPr>
    <w:rPr>
      <w:rFonts w:ascii="Tahoma" w:hAnsi="Tahoma" w:cs="Tahoma"/>
    </w:rPr>
  </w:style>
  <w:style w:type="paragraph" w:styleId="aff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WW-7">
    <w:name w:val="WW-Знак Знак Знак Знак Знак Знак Знак Знак Знак Знак"/>
    <w:basedOn w:val="a"/>
    <w:pPr>
      <w:spacing w:before="100" w:after="100"/>
    </w:pPr>
    <w:rPr>
      <w:rFonts w:ascii="Tahoma" w:hAnsi="Tahoma" w:cs="Tahoma"/>
    </w:rPr>
  </w:style>
  <w:style w:type="paragraph" w:styleId="affe">
    <w:name w:val="Body Text Indent"/>
    <w:basedOn w:val="a"/>
    <w:pPr>
      <w:spacing w:after="120"/>
      <w:ind w:left="283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ff">
    <w:name w:val="Заголовок статьи"/>
    <w:basedOn w:val="a"/>
    <w:next w:val="a"/>
    <w:pPr>
      <w:ind w:left="1612" w:hanging="892"/>
      <w:jc w:val="both"/>
    </w:pPr>
    <w:rPr>
      <w:rFonts w:ascii="Arial" w:hAnsi="Arial" w:cs="Arial"/>
      <w:sz w:val="24"/>
      <w:szCs w:val="24"/>
      <w:lang w:val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Pr>
      <w:rFonts w:ascii="Courier New" w:hAnsi="Courier New" w:cs="Courier New"/>
      <w:lang w:eastAsia="zh-CN"/>
    </w:rPr>
  </w:style>
  <w:style w:type="paragraph" w:customStyle="1" w:styleId="afff0">
    <w:name w:val="Знак Знак Знак Знак"/>
    <w:basedOn w:val="a"/>
    <w:pPr>
      <w:spacing w:before="100" w:after="100"/>
    </w:pPr>
    <w:rPr>
      <w:rFonts w:ascii="Tahoma" w:hAnsi="Tahoma" w:cs="Tahoma"/>
    </w:rPr>
  </w:style>
  <w:style w:type="paragraph" w:customStyle="1" w:styleId="afff1">
    <w:name w:val="Прижатый влево"/>
    <w:basedOn w:val="a"/>
    <w:next w:val="a"/>
    <w:rPr>
      <w:rFonts w:ascii="Arial" w:hAnsi="Arial" w:cs="Arial"/>
      <w:sz w:val="24"/>
      <w:szCs w:val="24"/>
      <w:lang w:val="ru-RU"/>
    </w:rPr>
  </w:style>
  <w:style w:type="paragraph" w:customStyle="1" w:styleId="ConsPlusCell">
    <w:name w:val="ConsPlusCell"/>
    <w:pPr>
      <w:widowControl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rPr>
      <w:rFonts w:ascii="Arial" w:hAnsi="Arial" w:cs="Arial"/>
      <w:b/>
      <w:bCs/>
      <w:lang w:eastAsia="zh-CN"/>
    </w:rPr>
  </w:style>
  <w:style w:type="paragraph" w:styleId="HTML0">
    <w:name w:val="HTML Preformatted"/>
    <w:basedOn w:val="a"/>
    <w:rPr>
      <w:rFonts w:ascii="Courier New" w:hAnsi="Courier New" w:cs="Courier New"/>
      <w:lang w:val="ru-RU"/>
    </w:rPr>
  </w:style>
  <w:style w:type="paragraph" w:customStyle="1" w:styleId="afff2">
    <w:name w:val="Стиль"/>
    <w:basedOn w:val="a"/>
    <w:rPr>
      <w:rFonts w:ascii="Verdana" w:hAnsi="Verdana" w:cs="Verdana"/>
    </w:rPr>
  </w:style>
  <w:style w:type="paragraph" w:customStyle="1" w:styleId="19">
    <w:name w:val="1"/>
    <w:basedOn w:val="a"/>
    <w:pPr>
      <w:spacing w:before="100" w:after="100"/>
    </w:pPr>
    <w:rPr>
      <w:rFonts w:ascii="Tahoma" w:hAnsi="Tahoma" w:cs="Tahoma"/>
    </w:rPr>
  </w:style>
  <w:style w:type="paragraph" w:customStyle="1" w:styleId="1a">
    <w:name w:val="Основной текст1"/>
    <w:basedOn w:val="a"/>
    <w:pPr>
      <w:widowControl w:val="0"/>
      <w:shd w:val="clear" w:color="auto" w:fill="FFFFFF"/>
      <w:spacing w:after="300" w:line="331" w:lineRule="exact"/>
      <w:jc w:val="both"/>
    </w:pPr>
    <w:rPr>
      <w:rFonts w:ascii="CG Times" w:hAnsi="CG Times" w:cs="CG Times"/>
      <w:spacing w:val="3"/>
      <w:sz w:val="25"/>
      <w:szCs w:val="25"/>
      <w:shd w:val="clear" w:color="auto" w:fill="FFFFFF"/>
      <w:lang w:val="ru-RU"/>
    </w:rPr>
  </w:style>
  <w:style w:type="paragraph" w:customStyle="1" w:styleId="26">
    <w:name w:val="Основной текст (2)"/>
    <w:basedOn w:val="a"/>
    <w:pPr>
      <w:widowControl w:val="0"/>
      <w:shd w:val="clear" w:color="auto" w:fill="FFFFFF"/>
      <w:spacing w:before="300" w:line="317" w:lineRule="exact"/>
      <w:jc w:val="center"/>
    </w:pPr>
    <w:rPr>
      <w:rFonts w:ascii="CG Times" w:hAnsi="CG Times" w:cs="CG Times"/>
      <w:b/>
      <w:bCs/>
      <w:spacing w:val="6"/>
      <w:shd w:val="clear" w:color="auto" w:fill="FFFFFF"/>
      <w:lang w:val="ru-RU"/>
    </w:rPr>
  </w:style>
  <w:style w:type="paragraph" w:customStyle="1" w:styleId="1b">
    <w:name w:val="Заголовок №1"/>
    <w:basedOn w:val="a"/>
    <w:pPr>
      <w:widowControl w:val="0"/>
      <w:shd w:val="clear" w:color="auto" w:fill="FFFFFF"/>
      <w:spacing w:before="300" w:after="360" w:line="0" w:lineRule="atLeast"/>
      <w:ind w:hanging="720"/>
    </w:pPr>
    <w:rPr>
      <w:rFonts w:ascii="CG Times" w:hAnsi="CG Times" w:cs="CG Times"/>
      <w:b/>
      <w:bCs/>
      <w:spacing w:val="6"/>
      <w:shd w:val="clear" w:color="auto" w:fill="FFFFFF"/>
      <w:lang w:val="ru-RU"/>
    </w:rPr>
  </w:style>
  <w:style w:type="paragraph" w:customStyle="1" w:styleId="WW-8">
    <w:name w:val="WW-Концевая сноска"/>
    <w:basedOn w:val="a"/>
  </w:style>
  <w:style w:type="paragraph" w:customStyle="1" w:styleId="WW-9">
    <w:name w:val="WW-Сноска"/>
    <w:basedOn w:val="a"/>
  </w:style>
  <w:style w:type="paragraph" w:customStyle="1" w:styleId="western">
    <w:name w:val="western"/>
    <w:basedOn w:val="a"/>
    <w:pPr>
      <w:spacing w:before="280" w:after="280"/>
    </w:pPr>
    <w:rPr>
      <w:rFonts w:ascii="Times New Roman" w:hAnsi="Times New Roman" w:cs="Times New Roman"/>
      <w:sz w:val="24"/>
      <w:szCs w:val="24"/>
      <w:lang w:val="ru-RU"/>
    </w:rPr>
  </w:style>
  <w:style w:type="paragraph" w:styleId="afff3">
    <w:name w:val="Normal (Web)"/>
    <w:basedOn w:val="a"/>
    <w:pPr>
      <w:spacing w:before="100" w:after="142" w:line="288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s1">
    <w:name w:val="s_1"/>
    <w:basedOn w:val="a"/>
    <w:pPr>
      <w:spacing w:before="100" w:after="100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ff4">
    <w:name w:val="Содержимое таблицы"/>
    <w:basedOn w:val="a"/>
    <w:pPr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paragraph" w:customStyle="1" w:styleId="afff6">
    <w:name w:val="Содержимое врезки"/>
    <w:basedOn w:val="a"/>
  </w:style>
  <w:style w:type="paragraph" w:customStyle="1" w:styleId="Style3">
    <w:name w:val="Style3"/>
    <w:basedOn w:val="aff4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54" w:lineRule="exact"/>
      <w:ind w:firstLine="658"/>
      <w:jc w:val="both"/>
    </w:pPr>
    <w:rPr>
      <w:rFonts w:ascii="Arial" w:eastAsia="Times New Roman" w:hAnsi="Arial" w:cs="Arial"/>
      <w:color w:val="00000A"/>
      <w:sz w:val="24"/>
      <w:szCs w:val="24"/>
      <w:rtl/>
    </w:rPr>
  </w:style>
  <w:style w:type="paragraph" w:customStyle="1" w:styleId="Standard">
    <w:name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color w:val="00000A"/>
      <w:lang w:eastAsia="zh-CN"/>
    </w:rPr>
  </w:style>
  <w:style w:type="paragraph" w:customStyle="1" w:styleId="BodyText21">
    <w:name w:val="Body Text 21"/>
    <w:basedOn w:val="aff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rtl/>
    </w:rPr>
  </w:style>
  <w:style w:type="paragraph" w:customStyle="1" w:styleId="Textbody">
    <w:name w:val="Text body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254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styleId="27">
    <w:name w:val="Body Text 2"/>
    <w:basedOn w:val="aff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rtl/>
    </w:rPr>
  </w:style>
  <w:style w:type="paragraph" w:customStyle="1" w:styleId="TextBoldCenter">
    <w:name w:val="TextBoldCenter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3"/>
      <w:jc w:val="center"/>
    </w:pPr>
    <w:rPr>
      <w:rFonts w:eastAsia="Calibri"/>
      <w:b/>
      <w:bCs/>
      <w:color w:val="00000A"/>
      <w:sz w:val="26"/>
      <w:szCs w:val="26"/>
      <w:lang w:eastAsia="zh-CN"/>
    </w:rPr>
  </w:style>
  <w:style w:type="paragraph" w:customStyle="1" w:styleId="u">
    <w:name w:val="u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sz w:val="24"/>
      <w:szCs w:val="24"/>
      <w:lang w:eastAsia="zh-CN"/>
    </w:rPr>
  </w:style>
  <w:style w:type="paragraph" w:customStyle="1" w:styleId="BodyText1">
    <w:name w:val="Body Text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"/>
      <w:ind w:left="111" w:firstLine="427"/>
    </w:pPr>
    <w:rPr>
      <w:sz w:val="22"/>
      <w:szCs w:val="22"/>
      <w:lang w:val="en-US" w:eastAsia="zh-CN"/>
    </w:rPr>
  </w:style>
  <w:style w:type="paragraph" w:customStyle="1" w:styleId="LO-Normal1">
    <w:name w:val="LO-Normal1"/>
    <w:next w:val="2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300" w:lineRule="auto"/>
      <w:ind w:left="40"/>
      <w:jc w:val="both"/>
    </w:pPr>
    <w:rPr>
      <w:sz w:val="22"/>
      <w:lang w:eastAsia="zh-CN"/>
    </w:rPr>
  </w:style>
  <w:style w:type="paragraph" w:styleId="afff7">
    <w:name w:val="Plain Text"/>
    <w:next w:val="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Courier New" w:hAnsi="Courier New" w:cs="Courier New"/>
      <w:lang w:eastAsia="zh-CN"/>
    </w:rPr>
  </w:style>
  <w:style w:type="paragraph" w:styleId="28">
    <w:name w:val="Body Text Indent 2"/>
    <w:next w:val="9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480" w:lineRule="auto"/>
      <w:ind w:left="283"/>
    </w:pPr>
    <w:rPr>
      <w:lang w:eastAsia="zh-CN"/>
    </w:rPr>
  </w:style>
  <w:style w:type="paragraph" w:customStyle="1" w:styleId="afff8">
    <w:name w:val="Таблицы (моноширинный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Courier New" w:hAnsi="Courier New" w:cs="Courier New"/>
      <w:sz w:val="22"/>
      <w:szCs w:val="22"/>
      <w:lang w:eastAsia="zh-CN"/>
    </w:rPr>
  </w:style>
  <w:style w:type="paragraph" w:customStyle="1" w:styleId="Textbodyindent">
    <w:name w:val="Text body inden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left="160"/>
      <w:jc w:val="both"/>
    </w:pPr>
    <w:rPr>
      <w:sz w:val="18"/>
      <w:szCs w:val="24"/>
      <w:lang w:eastAsia="zh-CN"/>
    </w:rPr>
  </w:style>
  <w:style w:type="paragraph" w:customStyle="1" w:styleId="TableContents">
    <w:name w:val="Table Contents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Liberation Serif" w:eastAsia="NSimSun" w:hAnsi="Liberation Serif" w:cs="Arial"/>
      <w:color w:val="000000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D872D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872D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ru-RU" w:eastAsia="en-US"/>
    </w:rPr>
  </w:style>
  <w:style w:type="character" w:styleId="afff9">
    <w:name w:val="Strong"/>
    <w:uiPriority w:val="22"/>
    <w:qFormat/>
    <w:rsid w:val="005D00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https://torgi.gov.ru/new/public/legislation/reg" TargetMode="Externa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http://www.lot-onlinr.ru/" TargetMode="External"/><Relationship Id="rId42" Type="http://schemas.openxmlformats.org/officeDocument/2006/relationships/hyperlink" Target="http://www.lot-onlinr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r.ru/" TargetMode="External"/><Relationship Id="rId29" Type="http://schemas.openxmlformats.org/officeDocument/2006/relationships/hyperlink" Target="https://torgi.gov.ru/new/public/legislation/re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http://www.lot-onlinr.ru/" TargetMode="External"/><Relationship Id="rId37" Type="http://schemas.openxmlformats.org/officeDocument/2006/relationships/hyperlink" Target="http://www.lot-onlinr.ru/" TargetMode="External"/><Relationship Id="rId40" Type="http://schemas.openxmlformats.org/officeDocument/2006/relationships/hyperlink" Target="http://www.torgi.gov.ru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https://torgi.gov.ru/new/public/legislation/reg" TargetMode="External"/><Relationship Id="rId36" Type="http://schemas.openxmlformats.org/officeDocument/2006/relationships/hyperlink" Target="http://www.lot-onlinr.ru/" TargetMode="External"/><Relationship Id="rId10" Type="http://schemas.openxmlformats.org/officeDocument/2006/relationships/hyperlink" Target="https://shatrovskij-r45.gosweb.gosuslugi.ru/" TargetMode="External"/><Relationship Id="rId19" Type="http://schemas.openxmlformats.org/officeDocument/2006/relationships/hyperlink" Target="http://www.lot-onlinr.ru/" TargetMode="External"/><Relationship Id="rId31" Type="http://schemas.openxmlformats.org/officeDocument/2006/relationships/hyperlink" Target="http://www.lot-onlinr.ru/" TargetMode="External"/><Relationship Id="rId44" Type="http://schemas.openxmlformats.org/officeDocument/2006/relationships/hyperlink" Target="http://178fz.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s://torgi.gov.ru/new/public/legislation/reg" TargetMode="External"/><Relationship Id="rId27" Type="http://schemas.openxmlformats.org/officeDocument/2006/relationships/hyperlink" Target="http://www.lot-onlinr.ru/" TargetMode="External"/><Relationship Id="rId3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5" Type="http://schemas.openxmlformats.org/officeDocument/2006/relationships/hyperlink" Target="http://www.lot-onlinr.ru/" TargetMode="External"/><Relationship Id="rId43" Type="http://schemas.openxmlformats.org/officeDocument/2006/relationships/hyperlink" Target="https://shatrovskij-r45.gosweb.gosuslugi.ru/" TargetMode="External"/><Relationship Id="rId8" Type="http://schemas.openxmlformats.org/officeDocument/2006/relationships/hyperlink" Target="http://www.lot-onlinr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torgi.gov.ru/new/public/legislation/reg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://www.lot-onlinr.ru/" TargetMode="External"/><Relationship Id="rId33" Type="http://schemas.openxmlformats.org/officeDocument/2006/relationships/hyperlink" Target="http://www.lot-onlinr.ru/" TargetMode="External"/><Relationship Id="rId38" Type="http://schemas.openxmlformats.org/officeDocument/2006/relationships/hyperlink" Target="https://torgi.gov.ru/new/public/legislation/reg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www.lot-onlinr.ru/" TargetMode="External"/><Relationship Id="rId41" Type="http://schemas.openxmlformats.org/officeDocument/2006/relationships/hyperlink" Target="http://www.lot-onlinr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BF10A-BCBC-4544-91F0-DFE2DEBA2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6896</Words>
  <Characters>39308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 администрации</vt:lpstr>
    </vt:vector>
  </TitlesOfParts>
  <Company/>
  <LinksUpToDate>false</LinksUpToDate>
  <CharactersWithSpaces>46112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 администрации</dc:title>
  <dc:creator>Alferov</dc:creator>
  <cp:keywords>администрация</cp:keywords>
  <cp:lastModifiedBy>user</cp:lastModifiedBy>
  <cp:revision>2</cp:revision>
  <cp:lastPrinted>2026-02-14T07:38:00Z</cp:lastPrinted>
  <dcterms:created xsi:type="dcterms:W3CDTF">2026-07-21T14:58:00Z</dcterms:created>
  <dcterms:modified xsi:type="dcterms:W3CDTF">2026-07-21T14:58:00Z</dcterms:modified>
</cp:coreProperties>
</file>