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82" w:rsidRDefault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ИЗВЕЩЕНИЕ О ПРОВЕДЕНИИ ЭЛЕКТРОННЫХ АУКЦИОНОВ</w:t>
      </w:r>
    </w:p>
    <w:p w:rsidR="00423B71" w:rsidRDefault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Pr="00423B71" w:rsidRDefault="001945FC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Администрация Шатровского муниципального округа </w:t>
      </w:r>
      <w:r w:rsid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Курганской области сообщает о проведении на электронной площадке акционерного общества «Единая электронная торговая площадка» (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www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.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roseltorg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.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ru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) </w:t>
      </w:r>
      <w:r w:rsid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открытых по составу участников и по форме предложений о цене аукционов в электронной форме (электронных аукционов) на право заключения договоров аренды земельных участков</w:t>
      </w:r>
    </w:p>
    <w:p w:rsidR="00781482" w:rsidRDefault="0078148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sz w:val="22"/>
          <w:szCs w:val="22"/>
        </w:rPr>
      </w:pPr>
    </w:p>
    <w:tbl>
      <w:tblPr>
        <w:tblW w:w="0" w:type="auto"/>
        <w:tblInd w:w="3543" w:type="dxa"/>
        <w:tblLayout w:type="fixed"/>
        <w:tblLook w:val="04A0" w:firstRow="1" w:lastRow="0" w:firstColumn="1" w:lastColumn="0" w:noHBand="0" w:noVBand="1"/>
      </w:tblPr>
      <w:tblGrid>
        <w:gridCol w:w="3969"/>
        <w:gridCol w:w="850"/>
        <w:gridCol w:w="4252"/>
      </w:tblGrid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начала приема заявок:</w:t>
            </w:r>
          </w:p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eastAsia="Liberation Sans" w:hAnsi="PT Astra Serif" w:cs="Liberation Sans"/>
                <w:sz w:val="22"/>
                <w:szCs w:val="22"/>
              </w:rPr>
              <w:t xml:space="preserve"> </w:t>
            </w: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025BB5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1</w:t>
            </w:r>
            <w:r w:rsidR="006C718D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4</w:t>
            </w: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мая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74773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 xml:space="preserve">Дата окончания приема заявок: 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6C718D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1</w:t>
            </w:r>
            <w:r w:rsidR="00025BB5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июня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rPr>
          <w:trHeight w:val="461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определения участников: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A46350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2</w:t>
            </w:r>
            <w:r w:rsidR="006C718D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июня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аукциона: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6C718D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3 июня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</w:tbl>
    <w:p w:rsidR="00781482" w:rsidRDefault="00781482">
      <w:pPr>
        <w:pStyle w:val="Style3"/>
        <w:widowControl/>
        <w:spacing w:line="240" w:lineRule="auto"/>
        <w:ind w:right="-1" w:firstLine="0"/>
        <w:jc w:val="left"/>
        <w:rPr>
          <w:rFonts w:ascii="Liberation Sans" w:hAnsi="Liberation Sans" w:cs="Liberation Sans"/>
          <w:sz w:val="22"/>
          <w:szCs w:val="22"/>
          <w:rtl w:val="0"/>
        </w:rPr>
      </w:pPr>
    </w:p>
    <w:p w:rsidR="00781482" w:rsidRPr="00423B71" w:rsidRDefault="00423B71" w:rsidP="00423B71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b/>
          <w:sz w:val="22"/>
          <w:szCs w:val="22"/>
        </w:rPr>
      </w:pPr>
      <w:r w:rsidRPr="00423B71">
        <w:rPr>
          <w:rFonts w:ascii="Liberation Sans" w:hAnsi="Liberation Sans" w:cs="Liberation Sans"/>
          <w:b/>
          <w:sz w:val="22"/>
          <w:szCs w:val="22"/>
          <w:rtl w:val="0"/>
        </w:rPr>
        <w:t>1. Общие положения</w:t>
      </w:r>
    </w:p>
    <w:p w:rsidR="00781482" w:rsidRDefault="00781482">
      <w:pPr>
        <w:ind w:firstLine="708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Default="00423B71">
      <w:pPr>
        <w:ind w:firstLine="709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Основание для проведения электронного аукциона: </w:t>
      </w:r>
    </w:p>
    <w:p w:rsidR="001945FC" w:rsidRPr="006C718D" w:rsidRDefault="001945FC" w:rsidP="001945FC">
      <w:pPr>
        <w:ind w:firstLine="709"/>
        <w:jc w:val="both"/>
        <w:rPr>
          <w:sz w:val="22"/>
          <w:szCs w:val="22"/>
          <w:lang w:val="ru-RU"/>
        </w:rPr>
      </w:pPr>
      <w:r w:rsidRPr="006C718D">
        <w:rPr>
          <w:sz w:val="22"/>
          <w:szCs w:val="22"/>
          <w:lang w:val="ru-RU"/>
        </w:rPr>
        <w:t xml:space="preserve">Распоряжение Администрации Шатровского муниципального округа Курганской области от </w:t>
      </w:r>
      <w:r w:rsidR="009A1A90" w:rsidRPr="006C718D">
        <w:rPr>
          <w:sz w:val="22"/>
          <w:szCs w:val="22"/>
          <w:lang w:val="ru-RU"/>
        </w:rPr>
        <w:t>1</w:t>
      </w:r>
      <w:r w:rsidR="006C718D" w:rsidRPr="006C718D">
        <w:rPr>
          <w:sz w:val="22"/>
          <w:szCs w:val="22"/>
          <w:lang w:val="ru-RU"/>
        </w:rPr>
        <w:t>2</w:t>
      </w:r>
      <w:r w:rsidRPr="006C718D">
        <w:rPr>
          <w:sz w:val="22"/>
          <w:szCs w:val="22"/>
          <w:lang w:val="ru-RU"/>
        </w:rPr>
        <w:t>.</w:t>
      </w:r>
      <w:r w:rsidR="009A1A90" w:rsidRPr="006C718D">
        <w:rPr>
          <w:sz w:val="22"/>
          <w:szCs w:val="22"/>
          <w:lang w:val="ru-RU"/>
        </w:rPr>
        <w:t>0</w:t>
      </w:r>
      <w:r w:rsidR="006C718D" w:rsidRPr="006C718D">
        <w:rPr>
          <w:sz w:val="22"/>
          <w:szCs w:val="22"/>
          <w:lang w:val="ru-RU"/>
        </w:rPr>
        <w:t>5</w:t>
      </w:r>
      <w:r w:rsidRPr="006C718D">
        <w:rPr>
          <w:sz w:val="22"/>
          <w:szCs w:val="22"/>
          <w:lang w:val="ru-RU"/>
        </w:rPr>
        <w:t>.202</w:t>
      </w:r>
      <w:r w:rsidR="009A1A90" w:rsidRPr="006C718D">
        <w:rPr>
          <w:sz w:val="22"/>
          <w:szCs w:val="22"/>
          <w:lang w:val="ru-RU"/>
        </w:rPr>
        <w:t>6</w:t>
      </w:r>
      <w:r w:rsidR="00324381" w:rsidRPr="006C718D">
        <w:rPr>
          <w:sz w:val="22"/>
          <w:szCs w:val="22"/>
          <w:lang w:val="ru-RU"/>
        </w:rPr>
        <w:t xml:space="preserve"> года</w:t>
      </w:r>
      <w:r w:rsidRPr="006C718D">
        <w:rPr>
          <w:sz w:val="22"/>
          <w:szCs w:val="22"/>
          <w:lang w:val="ru-RU"/>
        </w:rPr>
        <w:t xml:space="preserve"> № </w:t>
      </w:r>
      <w:r w:rsidR="006C718D" w:rsidRPr="006C718D">
        <w:rPr>
          <w:sz w:val="22"/>
          <w:szCs w:val="22"/>
          <w:lang w:val="ru-RU"/>
        </w:rPr>
        <w:t>250</w:t>
      </w:r>
      <w:r w:rsidR="007A19FC" w:rsidRPr="006C718D">
        <w:rPr>
          <w:sz w:val="22"/>
          <w:szCs w:val="22"/>
          <w:lang w:val="ru-RU"/>
        </w:rPr>
        <w:t>-р</w:t>
      </w:r>
      <w:r w:rsidRPr="006C718D">
        <w:rPr>
          <w:sz w:val="22"/>
          <w:szCs w:val="22"/>
          <w:lang w:val="ru-RU"/>
        </w:rPr>
        <w:t xml:space="preserve"> «О проведении электронного аукциона»</w:t>
      </w:r>
    </w:p>
    <w:p w:rsidR="001945FC" w:rsidRPr="006C718D" w:rsidRDefault="001945FC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b/>
          <w:color w:val="auto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Организатор электронного аукциона (далее – Организатор аукциона):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="001945FC">
        <w:rPr>
          <w:rFonts w:ascii="Liberation Sans" w:hAnsi="Liberation Sans" w:cs="Liberation Sans"/>
          <w:sz w:val="22"/>
          <w:szCs w:val="22"/>
        </w:rPr>
        <w:t>Администрация Шатровского муниципального округа</w:t>
      </w:r>
      <w:r>
        <w:rPr>
          <w:rFonts w:ascii="Liberation Sans" w:hAnsi="Liberation Sans" w:cs="Liberation Sans"/>
          <w:sz w:val="22"/>
          <w:szCs w:val="22"/>
        </w:rPr>
        <w:t xml:space="preserve"> Курганской </w:t>
      </w:r>
      <w:r>
        <w:rPr>
          <w:rFonts w:ascii="Liberation Sans" w:hAnsi="Liberation Sans" w:cs="Liberation Sans"/>
          <w:bCs/>
          <w:iCs/>
          <w:sz w:val="22"/>
          <w:szCs w:val="22"/>
        </w:rPr>
        <w:t>области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1945FC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Адрес – 641960</w:t>
      </w:r>
      <w:r w:rsidR="00423B71">
        <w:rPr>
          <w:rFonts w:ascii="Liberation Sans" w:hAnsi="Liberation Sans" w:cs="Liberation Sans"/>
          <w:sz w:val="22"/>
          <w:szCs w:val="22"/>
        </w:rPr>
        <w:t xml:space="preserve">, </w:t>
      </w:r>
      <w:r>
        <w:rPr>
          <w:rFonts w:ascii="Liberation Sans" w:hAnsi="Liberation Sans" w:cs="Liberation Sans"/>
          <w:sz w:val="22"/>
          <w:szCs w:val="22"/>
        </w:rPr>
        <w:t>с. Шатрово, ул. Федосеева, д. 53</w:t>
      </w:r>
      <w:r w:rsidR="00423B71">
        <w:rPr>
          <w:rFonts w:ascii="Liberation Sans" w:hAnsi="Liberation Sans" w:cs="Liberation Sans"/>
          <w:sz w:val="22"/>
          <w:szCs w:val="22"/>
        </w:rPr>
        <w:t>.</w:t>
      </w:r>
    </w:p>
    <w:p w:rsidR="001945FC" w:rsidRPr="006C41D7" w:rsidRDefault="001945FC" w:rsidP="001945FC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b/>
          <w:sz w:val="22"/>
          <w:szCs w:val="22"/>
          <w:lang w:val="ru-RU"/>
        </w:rPr>
        <w:t>Тел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: 8(35257) 9-22-72</w:t>
      </w:r>
    </w:p>
    <w:p w:rsidR="001945FC" w:rsidRPr="006C41D7" w:rsidRDefault="001945FC" w:rsidP="001945FC">
      <w:pPr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b/>
          <w:sz w:val="22"/>
          <w:szCs w:val="22"/>
          <w:lang w:val="ru-RU"/>
        </w:rPr>
        <w:t xml:space="preserve">            Эл. почта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: 45</w:t>
      </w:r>
      <w:r w:rsidRPr="006C41D7">
        <w:rPr>
          <w:rFonts w:ascii="Liberation Sans" w:hAnsi="Liberation Sans" w:cs="Liberation Sans"/>
          <w:sz w:val="22"/>
          <w:szCs w:val="22"/>
        </w:rPr>
        <w:t>t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02202@</w:t>
      </w:r>
      <w:r w:rsidRPr="006C41D7">
        <w:rPr>
          <w:rFonts w:ascii="Liberation Sans" w:hAnsi="Liberation Sans" w:cs="Liberation Sans"/>
          <w:sz w:val="22"/>
          <w:szCs w:val="22"/>
        </w:rPr>
        <w:t>kurganobl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.</w:t>
      </w:r>
      <w:r w:rsidRPr="006C41D7">
        <w:rPr>
          <w:rFonts w:ascii="Liberation Sans" w:hAnsi="Liberation Sans" w:cs="Liberation Sans"/>
          <w:sz w:val="22"/>
          <w:szCs w:val="22"/>
        </w:rPr>
        <w:t>ru</w:t>
      </w:r>
    </w:p>
    <w:p w:rsidR="00781482" w:rsidRDefault="00781482" w:rsidP="006C41D7">
      <w:pPr>
        <w:pStyle w:val="BodyText21"/>
        <w:tabs>
          <w:tab w:val="left" w:pos="566"/>
          <w:tab w:val="left" w:pos="700"/>
        </w:tabs>
        <w:ind w:right="57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Оператор электронной площадки: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Акционерное общество «Единая электронная торговая площадка» (АО «ЕЭТП»)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Адрес - 115114, г. Москва, ул. Кожевническая, д. 14, </w:t>
      </w:r>
      <w:r>
        <w:rPr>
          <w:rFonts w:ascii="Liberation Sans" w:hAnsi="Liberation Sans" w:cs="Liberation Sans"/>
          <w:sz w:val="22"/>
          <w:szCs w:val="22"/>
          <w:lang w:eastAsia="ru-RU"/>
        </w:rPr>
        <w:t>стр.1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Сайт - </w:t>
      </w:r>
      <w:hyperlink r:id="rId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.</w:t>
      </w:r>
    </w:p>
    <w:p w:rsidR="00781482" w:rsidRDefault="00781482">
      <w:pPr>
        <w:pStyle w:val="Standard"/>
        <w:ind w:right="57"/>
        <w:jc w:val="both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Извещение о проведении электронного аукциона, а также аукционная документация размещаются:</w:t>
      </w:r>
    </w:p>
    <w:p w:rsidR="006C41D7" w:rsidRDefault="00423B71" w:rsidP="006C41D7">
      <w:pPr>
        <w:ind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- на официальном сайте </w:t>
      </w:r>
      <w:r w:rsidR="006C41D7">
        <w:rPr>
          <w:rFonts w:ascii="Liberation Sans" w:hAnsi="Liberation Sans" w:cs="Liberation Sans"/>
          <w:sz w:val="22"/>
          <w:szCs w:val="22"/>
          <w:lang w:val="ru-RU"/>
        </w:rPr>
        <w:t>Администрации Шатровского муниципального округа Курганской области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в сети «Интернет» (</w:t>
      </w:r>
      <w:hyperlink r:id="rId10" w:tgtFrame="_blank" w:history="1"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shatrovskij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-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45.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gosweb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gosuslugi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ru</w:t>
        </w:r>
      </w:hyperlink>
      <w:r w:rsidR="006C41D7">
        <w:rPr>
          <w:rFonts w:ascii="Liberation Sans" w:hAnsi="Liberation Sans" w:cs="Liberation Sans"/>
          <w:lang w:val="ru-RU"/>
        </w:rPr>
        <w:t xml:space="preserve">) </w:t>
      </w:r>
    </w:p>
    <w:p w:rsidR="006C771A" w:rsidRPr="005D002F" w:rsidRDefault="005D002F" w:rsidP="005D002F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D002F">
        <w:rPr>
          <w:rFonts w:ascii="Liberation Sans" w:hAnsi="Liberation Sans" w:cs="Liberation Sans"/>
          <w:sz w:val="22"/>
          <w:szCs w:val="22"/>
          <w:lang w:val="ru-RU"/>
        </w:rPr>
        <w:t>- информационный бюллетень Администрации Шатровского муниципального округа «Вестник»;</w:t>
      </w:r>
    </w:p>
    <w:p w:rsidR="00781482" w:rsidRPr="00CD3A58" w:rsidRDefault="00423B71" w:rsidP="006C41D7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sz w:val="22"/>
          <w:szCs w:val="22"/>
          <w:lang w:val="ru-RU"/>
        </w:rPr>
        <w:t>-</w:t>
      </w:r>
      <w:r>
        <w:rPr>
          <w:rFonts w:ascii="Liberation Sans" w:hAnsi="Liberation Sans" w:cs="Liberation Sans"/>
          <w:sz w:val="22"/>
          <w:szCs w:val="22"/>
        </w:rPr>
        <w:t> 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 xml:space="preserve"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 w:rsidRPr="006C41D7">
        <w:rPr>
          <w:rFonts w:ascii="Liberation Sans" w:hAnsi="Liberation Sans" w:cs="Liberation Sans"/>
          <w:color w:val="000000"/>
          <w:sz w:val="22"/>
          <w:szCs w:val="22"/>
          <w:lang w:val="ru-RU"/>
        </w:rPr>
        <w:t>(</w:t>
      </w:r>
      <w:hyperlink r:id="rId1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</w:t>
        </w:r>
        <w:r w:rsidRPr="006C41D7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</w:hyperlink>
      <w:hyperlink r:id="rId1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</w:t>
        </w:r>
        <w:r w:rsidRPr="00CD3A58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gov</w:t>
        </w:r>
        <w:r w:rsidRPr="00CD3A58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ru</w:t>
        </w:r>
      </w:hyperlink>
      <w:r w:rsidRPr="00CD3A58">
        <w:rPr>
          <w:rFonts w:ascii="Liberation Sans" w:hAnsi="Liberation Sans" w:cs="Liberation Sans"/>
          <w:color w:val="000000"/>
          <w:sz w:val="22"/>
          <w:szCs w:val="22"/>
          <w:lang w:val="ru-RU"/>
        </w:rPr>
        <w:t>);</w:t>
      </w:r>
    </w:p>
    <w:p w:rsidR="00781482" w:rsidRDefault="00423B71">
      <w:pPr>
        <w:pStyle w:val="afff3"/>
        <w:spacing w:before="0" w:after="0" w:line="240" w:lineRule="auto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lastRenderedPageBreak/>
        <w:t xml:space="preserve">-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на электронной площадке АО «Единая электронная торговая площадка» </w:t>
      </w:r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(</w:t>
      </w:r>
      <w:hyperlink r:id="rId1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).</w:t>
      </w:r>
    </w:p>
    <w:p w:rsidR="00781482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Предмет электронного аукциона (далее – предмет аукциона):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право на заключение договора аренды земельного участка (размер ежегодной арендной платы):</w:t>
      </w:r>
    </w:p>
    <w:p w:rsidR="00781482" w:rsidRDefault="0006535B">
      <w:pPr>
        <w:ind w:left="170" w:hanging="113"/>
        <w:jc w:val="center"/>
        <w:rPr>
          <w:rFonts w:ascii="Liberation Sans" w:hAnsi="Liberation Sans" w:cs="Liberation Sans"/>
          <w:b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земельном</w:t>
      </w:r>
      <w:r w:rsidR="00423B71">
        <w:rPr>
          <w:rFonts w:ascii="Liberation Sans" w:hAnsi="Liberation Sans" w:cs="Liberation Sans"/>
          <w:b/>
          <w:sz w:val="22"/>
          <w:szCs w:val="22"/>
          <w:lang w:val="ru-RU"/>
        </w:rPr>
        <w:t xml:space="preserve"> участк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>е</w:t>
      </w:r>
    </w:p>
    <w:tbl>
      <w:tblPr>
        <w:tblW w:w="15496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297"/>
        <w:gridCol w:w="2835"/>
        <w:gridCol w:w="2126"/>
        <w:gridCol w:w="1274"/>
        <w:gridCol w:w="2979"/>
        <w:gridCol w:w="1134"/>
        <w:gridCol w:w="1495"/>
      </w:tblGrid>
      <w:tr w:rsidR="00353439" w:rsidRPr="00831E3A" w:rsidTr="00831E3A">
        <w:tc>
          <w:tcPr>
            <w:tcW w:w="135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№ аукциона (лота)</w:t>
            </w:r>
          </w:p>
        </w:tc>
        <w:tc>
          <w:tcPr>
            <w:tcW w:w="2297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 xml:space="preserve">Реквизиты распоряжения </w:t>
            </w:r>
            <w:r w:rsidR="006C41D7" w:rsidRPr="00831E3A">
              <w:rPr>
                <w:rFonts w:ascii="Liberation Sans" w:hAnsi="Liberation Sans" w:cs="Liberation Sans"/>
                <w:b/>
                <w:lang w:val="ru-RU"/>
              </w:rPr>
              <w:t>Администрации Шатровского муниципального округа</w:t>
            </w:r>
            <w:r w:rsidRPr="00831E3A">
              <w:rPr>
                <w:rFonts w:ascii="Liberation Sans" w:hAnsi="Liberation Sans" w:cs="Liberation Sans"/>
                <w:b/>
                <w:lang w:val="ru-RU"/>
              </w:rPr>
              <w:t xml:space="preserve"> Курганской области (основание проведения аукциона)</w:t>
            </w:r>
          </w:p>
        </w:tc>
        <w:tc>
          <w:tcPr>
            <w:tcW w:w="2835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Адрес (описание местоположения)</w:t>
            </w:r>
          </w:p>
        </w:tc>
        <w:tc>
          <w:tcPr>
            <w:tcW w:w="212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Кадастровый номер</w:t>
            </w:r>
          </w:p>
        </w:tc>
        <w:tc>
          <w:tcPr>
            <w:tcW w:w="1274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Площадь кв.м.</w:t>
            </w:r>
          </w:p>
        </w:tc>
        <w:tc>
          <w:tcPr>
            <w:tcW w:w="2979" w:type="dxa"/>
            <w:shd w:val="clear" w:color="auto" w:fill="auto"/>
          </w:tcPr>
          <w:p w:rsidR="008C2B6E" w:rsidRPr="009D597B" w:rsidRDefault="008C2B6E" w:rsidP="00353439">
            <w:pPr>
              <w:jc w:val="center"/>
              <w:rPr>
                <w:rFonts w:asciiTheme="minorHAnsi" w:hAnsiTheme="minorHAnsi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Начальная цена предмета аукциона, руб.</w:t>
            </w:r>
            <w:r w:rsidR="009D597B">
              <w:rPr>
                <w:rFonts w:asciiTheme="minorHAnsi" w:hAnsiTheme="minorHAnsi" w:cs="Liberation Sans"/>
                <w:b/>
                <w:lang w:val="ru-RU"/>
              </w:rPr>
              <w:t xml:space="preserve"> Протокол заседания комиссии от 15.12.2025</w:t>
            </w:r>
          </w:p>
        </w:tc>
        <w:tc>
          <w:tcPr>
            <w:tcW w:w="1134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Шаг, руб.</w:t>
            </w:r>
            <w:r w:rsidR="006C771A" w:rsidRPr="00831E3A">
              <w:rPr>
                <w:rFonts w:ascii="Liberation Sans" w:hAnsi="Liberation Sans" w:cs="Liberation Sans"/>
                <w:b/>
                <w:lang w:val="ru-RU"/>
              </w:rPr>
              <w:t xml:space="preserve"> (3%)</w:t>
            </w:r>
          </w:p>
        </w:tc>
        <w:tc>
          <w:tcPr>
            <w:tcW w:w="1495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Задаток, руб.</w:t>
            </w:r>
          </w:p>
        </w:tc>
      </w:tr>
      <w:tr w:rsidR="00353439" w:rsidRPr="00831E3A" w:rsidTr="00831E3A">
        <w:tc>
          <w:tcPr>
            <w:tcW w:w="135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831E3A"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:rsidR="00B149EE" w:rsidRPr="006C718D" w:rsidRDefault="006C41D7" w:rsidP="00B149E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C718D">
              <w:rPr>
                <w:rFonts w:ascii="Liberation Sans" w:hAnsi="Liberation Sans" w:cs="Liberation Sans"/>
                <w:lang w:val="ru-RU"/>
              </w:rPr>
              <w:t xml:space="preserve">Распоряжение от </w:t>
            </w:r>
            <w:r w:rsidR="009A1A90" w:rsidRPr="006C718D">
              <w:rPr>
                <w:rFonts w:ascii="Liberation Sans" w:hAnsi="Liberation Sans" w:cs="Liberation Sans"/>
                <w:lang w:val="ru-RU"/>
              </w:rPr>
              <w:t>1</w:t>
            </w:r>
            <w:r w:rsidR="006C718D" w:rsidRPr="006C718D">
              <w:rPr>
                <w:rFonts w:ascii="Liberation Sans" w:hAnsi="Liberation Sans" w:cs="Liberation Sans"/>
                <w:lang w:val="ru-RU"/>
              </w:rPr>
              <w:t>2</w:t>
            </w:r>
            <w:r w:rsidR="00024160" w:rsidRPr="006C718D">
              <w:rPr>
                <w:rFonts w:ascii="Liberation Sans" w:hAnsi="Liberation Sans" w:cs="Liberation Sans"/>
                <w:lang w:val="ru-RU"/>
              </w:rPr>
              <w:t>.</w:t>
            </w:r>
            <w:r w:rsidR="009A1A90" w:rsidRPr="006C718D">
              <w:rPr>
                <w:rFonts w:ascii="Liberation Sans" w:hAnsi="Liberation Sans" w:cs="Liberation Sans"/>
                <w:lang w:val="ru-RU"/>
              </w:rPr>
              <w:t>0</w:t>
            </w:r>
            <w:r w:rsidR="006C718D" w:rsidRPr="006C718D">
              <w:rPr>
                <w:rFonts w:ascii="Liberation Sans" w:hAnsi="Liberation Sans" w:cs="Liberation Sans"/>
                <w:lang w:val="ru-RU"/>
              </w:rPr>
              <w:t>5</w:t>
            </w:r>
            <w:r w:rsidR="00024160" w:rsidRPr="006C718D">
              <w:rPr>
                <w:rFonts w:ascii="Liberation Sans" w:hAnsi="Liberation Sans" w:cs="Liberation Sans"/>
                <w:lang w:val="ru-RU"/>
              </w:rPr>
              <w:t>.202</w:t>
            </w:r>
            <w:r w:rsidR="009A1A90" w:rsidRPr="006C718D">
              <w:rPr>
                <w:rFonts w:ascii="Liberation Sans" w:hAnsi="Liberation Sans" w:cs="Liberation Sans"/>
                <w:lang w:val="ru-RU"/>
              </w:rPr>
              <w:t>6</w:t>
            </w:r>
            <w:r w:rsidR="00024160" w:rsidRPr="006C718D">
              <w:rPr>
                <w:rFonts w:ascii="Liberation Sans" w:hAnsi="Liberation Sans" w:cs="Liberation Sans"/>
                <w:lang w:val="ru-RU"/>
              </w:rPr>
              <w:t xml:space="preserve"> года </w:t>
            </w:r>
          </w:p>
          <w:p w:rsidR="008C2B6E" w:rsidRPr="00831E3A" w:rsidRDefault="00024160" w:rsidP="006C718D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C718D">
              <w:rPr>
                <w:rFonts w:ascii="Liberation Sans" w:hAnsi="Liberation Sans" w:cs="Liberation Sans"/>
                <w:lang w:val="ru-RU"/>
              </w:rPr>
              <w:t xml:space="preserve">№ </w:t>
            </w:r>
            <w:r w:rsidR="006C718D" w:rsidRPr="006C718D">
              <w:rPr>
                <w:rFonts w:ascii="Liberation Sans" w:hAnsi="Liberation Sans" w:cs="Liberation Sans"/>
                <w:lang w:val="ru-RU"/>
              </w:rPr>
              <w:t>250</w:t>
            </w:r>
            <w:r w:rsidR="0037606B" w:rsidRPr="006C718D">
              <w:rPr>
                <w:rFonts w:ascii="Liberation Sans" w:hAnsi="Liberation Sans" w:cs="Liberation Sans"/>
                <w:lang w:val="ru-RU"/>
              </w:rPr>
              <w:t>-р</w:t>
            </w:r>
          </w:p>
        </w:tc>
        <w:tc>
          <w:tcPr>
            <w:tcW w:w="2835" w:type="dxa"/>
            <w:shd w:val="clear" w:color="auto" w:fill="auto"/>
          </w:tcPr>
          <w:p w:rsidR="00A46350" w:rsidRDefault="007A19FC" w:rsidP="007A19FC">
            <w:pPr>
              <w:jc w:val="center"/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="004967BE" w:rsidRPr="004967BE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45:21:010103:292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</w:t>
            </w:r>
            <w:r w:rsidR="00A46350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з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емли</w:t>
            </w:r>
            <w:r w:rsidR="00A46350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 xml:space="preserve"> 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сельскохозяйственного назначения, </w:t>
            </w:r>
          </w:p>
          <w:p w:rsidR="007A19FC" w:rsidRPr="007A19FC" w:rsidRDefault="007A19FC" w:rsidP="007A19FC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назначение: </w:t>
            </w:r>
            <w:r w:rsidR="004967BE" w:rsidRPr="004967BE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для сельскохозяйственного использования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,</w:t>
            </w:r>
          </w:p>
          <w:p w:rsidR="004967BE" w:rsidRPr="004967BE" w:rsidRDefault="007A19FC" w:rsidP="004967BE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</w:p>
          <w:p w:rsidR="00A46350" w:rsidRPr="00A46350" w:rsidRDefault="004967BE" w:rsidP="004967BE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4967BE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98967</w:t>
            </w:r>
            <w:r w:rsidR="007A19FC"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</w:t>
            </w:r>
            <w:r w:rsidR="00A46350"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Адрес (местоположение)</w:t>
            </w:r>
          </w:p>
          <w:p w:rsidR="008C2B6E" w:rsidRPr="00831E3A" w:rsidRDefault="00025BB5" w:rsidP="00A4635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025BB5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Российская Федерация, Курганская обл, р-н Шатровский, в границах бывшего колхоза им. Свердлова</w:t>
            </w:r>
          </w:p>
        </w:tc>
        <w:tc>
          <w:tcPr>
            <w:tcW w:w="2126" w:type="dxa"/>
            <w:shd w:val="clear" w:color="auto" w:fill="auto"/>
          </w:tcPr>
          <w:p w:rsidR="008C2B6E" w:rsidRPr="00831E3A" w:rsidRDefault="00025BB5" w:rsidP="003534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025BB5">
              <w:rPr>
                <w:rFonts w:ascii="Liberation Sans" w:hAnsi="Liberation Sans" w:cs="Liberation Sans"/>
                <w:lang w:val="ru-RU"/>
              </w:rPr>
              <w:t>45:21:010103:292</w:t>
            </w:r>
          </w:p>
        </w:tc>
        <w:tc>
          <w:tcPr>
            <w:tcW w:w="1274" w:type="dxa"/>
            <w:shd w:val="clear" w:color="auto" w:fill="auto"/>
          </w:tcPr>
          <w:p w:rsidR="008C2B6E" w:rsidRPr="00831E3A" w:rsidRDefault="004967BE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4967BE">
              <w:rPr>
                <w:rFonts w:ascii="Liberation Sans" w:hAnsi="Liberation Sans" w:cs="Liberation Sans"/>
                <w:lang w:val="ru-RU"/>
              </w:rPr>
              <w:t>98967</w:t>
            </w:r>
          </w:p>
        </w:tc>
        <w:tc>
          <w:tcPr>
            <w:tcW w:w="2979" w:type="dxa"/>
            <w:shd w:val="clear" w:color="auto" w:fill="auto"/>
          </w:tcPr>
          <w:p w:rsidR="008C2B6E" w:rsidRPr="00274773" w:rsidRDefault="004967BE" w:rsidP="00A46350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 w:rsidRPr="004967BE">
              <w:rPr>
                <w:rFonts w:asciiTheme="minorHAnsi" w:hAnsiTheme="minorHAnsi" w:cs="Liberation Sans"/>
                <w:lang w:val="ru-RU"/>
              </w:rPr>
              <w:t>30 000</w:t>
            </w:r>
            <w:r w:rsidR="00A46350">
              <w:rPr>
                <w:rFonts w:asciiTheme="minorHAnsi" w:hAnsiTheme="minorHAnsi" w:cs="Liberation Sans"/>
                <w:lang w:val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8C2B6E" w:rsidRPr="00831E3A" w:rsidRDefault="004967BE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Theme="minorHAnsi" w:hAnsiTheme="minorHAnsi" w:cs="Liberation Sans"/>
                <w:lang w:val="ru-RU"/>
              </w:rPr>
              <w:t>900</w:t>
            </w:r>
            <w:r w:rsidR="00A46350">
              <w:rPr>
                <w:rFonts w:asciiTheme="minorHAnsi" w:hAnsiTheme="minorHAnsi" w:cs="Liberation Sans"/>
                <w:lang w:val="ru-RU"/>
              </w:rPr>
              <w:t>,00</w:t>
            </w:r>
          </w:p>
        </w:tc>
        <w:tc>
          <w:tcPr>
            <w:tcW w:w="1495" w:type="dxa"/>
            <w:shd w:val="clear" w:color="auto" w:fill="auto"/>
          </w:tcPr>
          <w:p w:rsidR="008C2B6E" w:rsidRPr="00831E3A" w:rsidRDefault="004967BE" w:rsidP="00362353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4967BE">
              <w:rPr>
                <w:rFonts w:asciiTheme="minorHAnsi" w:hAnsiTheme="minorHAnsi" w:cs="Liberation Sans"/>
                <w:lang w:val="ru-RU"/>
              </w:rPr>
              <w:t>30</w:t>
            </w:r>
            <w:r>
              <w:rPr>
                <w:rFonts w:asciiTheme="minorHAnsi" w:hAnsiTheme="minorHAnsi" w:cs="Liberation Sans"/>
                <w:lang w:val="ru-RU"/>
              </w:rPr>
              <w:t> </w:t>
            </w:r>
            <w:r w:rsidRPr="004967BE">
              <w:rPr>
                <w:rFonts w:asciiTheme="minorHAnsi" w:hAnsiTheme="minorHAnsi" w:cs="Liberation Sans"/>
                <w:lang w:val="ru-RU"/>
              </w:rPr>
              <w:t>000</w:t>
            </w:r>
            <w:r>
              <w:rPr>
                <w:rFonts w:asciiTheme="minorHAnsi" w:hAnsiTheme="minorHAnsi" w:cs="Liberation Sans"/>
                <w:lang w:val="ru-RU"/>
              </w:rPr>
              <w:t>,00</w:t>
            </w:r>
          </w:p>
        </w:tc>
      </w:tr>
      <w:tr w:rsidR="004967BE" w:rsidRPr="00831E3A" w:rsidTr="00831E3A">
        <w:tc>
          <w:tcPr>
            <w:tcW w:w="1356" w:type="dxa"/>
            <w:shd w:val="clear" w:color="auto" w:fill="auto"/>
          </w:tcPr>
          <w:p w:rsidR="004967BE" w:rsidRPr="00831E3A" w:rsidRDefault="004967BE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831E3A"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:rsidR="006C718D" w:rsidRPr="006C718D" w:rsidRDefault="006C718D" w:rsidP="006C718D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C718D">
              <w:rPr>
                <w:rFonts w:ascii="Liberation Sans" w:hAnsi="Liberation Sans" w:cs="Liberation Sans"/>
                <w:lang w:val="ru-RU"/>
              </w:rPr>
              <w:t xml:space="preserve">Распоряжение от 12.05.2026 года </w:t>
            </w:r>
          </w:p>
          <w:p w:rsidR="004967BE" w:rsidRPr="00831E3A" w:rsidRDefault="006C718D" w:rsidP="006C718D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C718D">
              <w:rPr>
                <w:rFonts w:ascii="Liberation Sans" w:hAnsi="Liberation Sans" w:cs="Liberation Sans"/>
                <w:lang w:val="ru-RU"/>
              </w:rPr>
              <w:t>№ 250-р</w:t>
            </w:r>
          </w:p>
        </w:tc>
        <w:tc>
          <w:tcPr>
            <w:tcW w:w="2835" w:type="dxa"/>
            <w:shd w:val="clear" w:color="auto" w:fill="auto"/>
          </w:tcPr>
          <w:p w:rsidR="004967BE" w:rsidRPr="004967BE" w:rsidRDefault="004967BE" w:rsidP="004967BE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4967BE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Земельный участок с кадастровым номером 45:21:010103:296, категория – Земли</w:t>
            </w:r>
          </w:p>
          <w:p w:rsidR="004967BE" w:rsidRPr="004967BE" w:rsidRDefault="004967BE" w:rsidP="004967BE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4967BE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сельскохозяйственного назначения, назначение: для сельскохозяйственного</w:t>
            </w:r>
          </w:p>
          <w:p w:rsidR="004967BE" w:rsidRPr="004967BE" w:rsidRDefault="004967BE" w:rsidP="004967BE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4967BE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использования, площадью 114331 кв.м., адрес (местоположение): Россия, Курганская</w:t>
            </w:r>
          </w:p>
          <w:p w:rsidR="004967BE" w:rsidRPr="004967BE" w:rsidRDefault="004967BE" w:rsidP="004967BE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4967BE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обл., р-н Шатровский, в границах бывшего колхоза им. Свердлова, урочище "Хрениха",</w:t>
            </w:r>
          </w:p>
          <w:p w:rsidR="004967BE" w:rsidRPr="00831E3A" w:rsidRDefault="004967BE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4967BE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lastRenderedPageBreak/>
              <w:t>"Политовка", "У Могил", "У Силоновых", "Наволок", "У Политовки", "За Одиной".</w:t>
            </w:r>
          </w:p>
        </w:tc>
        <w:tc>
          <w:tcPr>
            <w:tcW w:w="2126" w:type="dxa"/>
            <w:shd w:val="clear" w:color="auto" w:fill="auto"/>
          </w:tcPr>
          <w:p w:rsidR="004967BE" w:rsidRPr="00831E3A" w:rsidRDefault="004967BE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4967BE">
              <w:rPr>
                <w:rFonts w:ascii="Liberation Sans" w:hAnsi="Liberation Sans" w:cs="Liberation Sans"/>
                <w:lang w:val="ru-RU"/>
              </w:rPr>
              <w:lastRenderedPageBreak/>
              <w:t>45:21:010103:296</w:t>
            </w:r>
          </w:p>
        </w:tc>
        <w:tc>
          <w:tcPr>
            <w:tcW w:w="1274" w:type="dxa"/>
            <w:shd w:val="clear" w:color="auto" w:fill="auto"/>
          </w:tcPr>
          <w:p w:rsidR="004967BE" w:rsidRPr="00831E3A" w:rsidRDefault="004967BE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4967BE">
              <w:rPr>
                <w:rFonts w:ascii="Liberation Sans" w:hAnsi="Liberation Sans" w:cs="Liberation Sans"/>
                <w:lang w:val="ru-RU"/>
              </w:rPr>
              <w:t>114331</w:t>
            </w:r>
          </w:p>
        </w:tc>
        <w:tc>
          <w:tcPr>
            <w:tcW w:w="2979" w:type="dxa"/>
            <w:shd w:val="clear" w:color="auto" w:fill="auto"/>
          </w:tcPr>
          <w:p w:rsidR="004967BE" w:rsidRPr="00274773" w:rsidRDefault="004967BE" w:rsidP="004967BE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 w:rsidRPr="004967BE">
              <w:rPr>
                <w:rFonts w:asciiTheme="minorHAnsi" w:hAnsiTheme="minorHAnsi" w:cs="Liberation Sans"/>
                <w:lang w:val="ru-RU"/>
              </w:rPr>
              <w:t>3</w:t>
            </w:r>
            <w:r>
              <w:rPr>
                <w:rFonts w:asciiTheme="minorHAnsi" w:hAnsiTheme="minorHAnsi" w:cs="Liberation Sans"/>
                <w:lang w:val="ru-RU"/>
              </w:rPr>
              <w:t>4</w:t>
            </w:r>
            <w:r w:rsidRPr="004967BE">
              <w:rPr>
                <w:rFonts w:asciiTheme="minorHAnsi" w:hAnsiTheme="minorHAnsi" w:cs="Liberation Sans"/>
                <w:lang w:val="ru-RU"/>
              </w:rPr>
              <w:t xml:space="preserve"> 000</w:t>
            </w:r>
            <w:r>
              <w:rPr>
                <w:rFonts w:asciiTheme="minorHAnsi" w:hAnsiTheme="minorHAnsi" w:cs="Liberation Sans"/>
                <w:lang w:val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4967BE" w:rsidRPr="00831E3A" w:rsidRDefault="004967BE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Theme="minorHAnsi" w:hAnsiTheme="minorHAnsi" w:cs="Liberation Sans"/>
                <w:lang w:val="ru-RU"/>
              </w:rPr>
              <w:t>1020,00</w:t>
            </w:r>
          </w:p>
        </w:tc>
        <w:tc>
          <w:tcPr>
            <w:tcW w:w="1495" w:type="dxa"/>
            <w:shd w:val="clear" w:color="auto" w:fill="auto"/>
          </w:tcPr>
          <w:p w:rsidR="004967BE" w:rsidRPr="00831E3A" w:rsidRDefault="004967BE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4967BE">
              <w:rPr>
                <w:rFonts w:asciiTheme="minorHAnsi" w:hAnsiTheme="minorHAnsi" w:cs="Liberation Sans"/>
                <w:lang w:val="ru-RU"/>
              </w:rPr>
              <w:t>3</w:t>
            </w:r>
            <w:r>
              <w:rPr>
                <w:rFonts w:asciiTheme="minorHAnsi" w:hAnsiTheme="minorHAnsi" w:cs="Liberation Sans"/>
                <w:lang w:val="ru-RU"/>
              </w:rPr>
              <w:t>4 </w:t>
            </w:r>
            <w:r w:rsidRPr="004967BE">
              <w:rPr>
                <w:rFonts w:asciiTheme="minorHAnsi" w:hAnsiTheme="minorHAnsi" w:cs="Liberation Sans"/>
                <w:lang w:val="ru-RU"/>
              </w:rPr>
              <w:t>000</w:t>
            </w:r>
            <w:r>
              <w:rPr>
                <w:rFonts w:asciiTheme="minorHAnsi" w:hAnsiTheme="minorHAnsi" w:cs="Liberation Sans"/>
                <w:lang w:val="ru-RU"/>
              </w:rPr>
              <w:t>,00</w:t>
            </w:r>
          </w:p>
        </w:tc>
      </w:tr>
    </w:tbl>
    <w:p w:rsidR="008C2B6E" w:rsidRDefault="008C2B6E">
      <w:pPr>
        <w:ind w:left="170" w:hanging="113"/>
        <w:jc w:val="center"/>
        <w:rPr>
          <w:rFonts w:asciiTheme="minorHAnsi" w:hAnsiTheme="minorHAnsi" w:cs="Liberation Sans"/>
          <w:b/>
          <w:sz w:val="22"/>
          <w:szCs w:val="22"/>
          <w:lang w:val="ru-RU"/>
        </w:rPr>
      </w:pPr>
    </w:p>
    <w:p w:rsidR="00362353" w:rsidRDefault="00362353">
      <w:pPr>
        <w:ind w:left="170" w:hanging="113"/>
        <w:jc w:val="center"/>
        <w:rPr>
          <w:rFonts w:asciiTheme="minorHAnsi" w:hAnsiTheme="minorHAnsi" w:cs="Liberation Sans"/>
          <w:b/>
          <w:sz w:val="22"/>
          <w:szCs w:val="22"/>
          <w:lang w:val="ru-RU"/>
        </w:rPr>
      </w:pPr>
    </w:p>
    <w:p w:rsidR="008C2B6E" w:rsidRPr="008C2B6E" w:rsidRDefault="008C2B6E">
      <w:pPr>
        <w:ind w:left="170" w:hanging="113"/>
        <w:jc w:val="center"/>
        <w:rPr>
          <w:rFonts w:ascii="Liberation Sans" w:hAnsi="Liberation Sans" w:cs="Liberation Sans"/>
          <w:b/>
          <w:sz w:val="22"/>
          <w:szCs w:val="22"/>
          <w:lang w:val="ru-RU"/>
        </w:rPr>
      </w:pPr>
      <w:r w:rsidRPr="008C2B6E"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земельных участках</w:t>
      </w:r>
    </w:p>
    <w:p w:rsidR="008C2B6E" w:rsidRDefault="008C2B6E">
      <w:pPr>
        <w:ind w:left="170" w:hanging="113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tbl>
      <w:tblPr>
        <w:tblW w:w="1553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402"/>
        <w:gridCol w:w="2177"/>
        <w:gridCol w:w="2177"/>
        <w:gridCol w:w="2177"/>
        <w:gridCol w:w="2177"/>
        <w:gridCol w:w="2177"/>
      </w:tblGrid>
      <w:tr w:rsidR="00353439" w:rsidRPr="00353439" w:rsidTr="0024073A">
        <w:tc>
          <w:tcPr>
            <w:tcW w:w="1243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№ аукциона (лота)</w:t>
            </w:r>
          </w:p>
        </w:tc>
        <w:tc>
          <w:tcPr>
            <w:tcW w:w="3402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Категория земель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Общий срок аренды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Ограничения использования и обременения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Сведения о правах</w:t>
            </w:r>
          </w:p>
        </w:tc>
      </w:tr>
      <w:tr w:rsidR="00047D2A" w:rsidRPr="00047D2A" w:rsidTr="0024073A">
        <w:tc>
          <w:tcPr>
            <w:tcW w:w="1243" w:type="dxa"/>
            <w:shd w:val="clear" w:color="auto" w:fill="auto"/>
          </w:tcPr>
          <w:p w:rsidR="00047D2A" w:rsidRPr="00217627" w:rsidRDefault="00C17E09" w:rsidP="00047D2A">
            <w:pPr>
              <w:jc w:val="center"/>
              <w:rPr>
                <w:rFonts w:asciiTheme="minorHAnsi" w:hAnsiTheme="minorHAnsi" w:cs="Liberation Sans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Liberation Sans"/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C17E09" w:rsidRPr="00C17E09" w:rsidRDefault="00C17E09" w:rsidP="00C17E0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17E0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45:21:010103:292, категория – земли сельскохозяйственного назначения, </w:t>
            </w:r>
          </w:p>
          <w:p w:rsidR="00C17E09" w:rsidRPr="00C17E09" w:rsidRDefault="00C17E09" w:rsidP="00C17E0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17E0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назначение: для сельскохозяйственного использования,</w:t>
            </w:r>
          </w:p>
          <w:p w:rsidR="00C17E09" w:rsidRPr="00C17E09" w:rsidRDefault="00C17E09" w:rsidP="00C17E0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17E0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</w:p>
          <w:p w:rsidR="00C17E09" w:rsidRPr="00C17E09" w:rsidRDefault="00C17E09" w:rsidP="00C17E0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17E0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98967 кв.м., Адрес (местоположение)</w:t>
            </w:r>
          </w:p>
          <w:p w:rsidR="00047D2A" w:rsidRPr="00397DD6" w:rsidRDefault="00C17E09" w:rsidP="00C17E0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17E0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Российская Федерация, Курганская обл, р-н Шатровский, в границах бывшего колхоза им. Свердлова</w:t>
            </w:r>
            <w:r w:rsidR="00500339" w:rsidRPr="0050033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»</w:t>
            </w:r>
          </w:p>
        </w:tc>
        <w:tc>
          <w:tcPr>
            <w:tcW w:w="2177" w:type="dxa"/>
            <w:shd w:val="clear" w:color="auto" w:fill="auto"/>
          </w:tcPr>
          <w:p w:rsidR="00047D2A" w:rsidRPr="006E3FEE" w:rsidRDefault="00047D2A" w:rsidP="00047D2A">
            <w:r w:rsidRPr="006E3FEE">
              <w:t>Земли сельскохозяйственного назначения</w:t>
            </w:r>
          </w:p>
        </w:tc>
        <w:tc>
          <w:tcPr>
            <w:tcW w:w="2177" w:type="dxa"/>
            <w:shd w:val="clear" w:color="auto" w:fill="auto"/>
          </w:tcPr>
          <w:p w:rsidR="00047D2A" w:rsidRPr="006E3FEE" w:rsidRDefault="00047D2A" w:rsidP="00047D2A">
            <w:r w:rsidRPr="006E3FEE">
              <w:t>Не устанавливаются</w:t>
            </w:r>
          </w:p>
        </w:tc>
        <w:tc>
          <w:tcPr>
            <w:tcW w:w="2177" w:type="dxa"/>
            <w:shd w:val="clear" w:color="auto" w:fill="auto"/>
          </w:tcPr>
          <w:p w:rsidR="00047D2A" w:rsidRPr="006E3FEE" w:rsidRDefault="00047D2A" w:rsidP="00047D2A">
            <w:r w:rsidRPr="006E3FEE">
              <w:t>5 лет</w:t>
            </w:r>
          </w:p>
        </w:tc>
        <w:tc>
          <w:tcPr>
            <w:tcW w:w="2177" w:type="dxa"/>
            <w:shd w:val="clear" w:color="auto" w:fill="auto"/>
          </w:tcPr>
          <w:p w:rsidR="00047D2A" w:rsidRPr="00047D2A" w:rsidRDefault="00047D2A" w:rsidP="00047D2A">
            <w:pPr>
              <w:rPr>
                <w:lang w:val="ru-RU"/>
              </w:rPr>
            </w:pPr>
            <w:r w:rsidRPr="00047D2A">
              <w:rPr>
                <w:lang w:val="ru-RU"/>
              </w:rPr>
              <w:t>В соответствии со сведениями из ЕГРН</w:t>
            </w:r>
          </w:p>
        </w:tc>
        <w:tc>
          <w:tcPr>
            <w:tcW w:w="2177" w:type="dxa"/>
            <w:shd w:val="clear" w:color="auto" w:fill="auto"/>
          </w:tcPr>
          <w:p w:rsidR="00047D2A" w:rsidRDefault="00047D2A" w:rsidP="00047D2A">
            <w:r w:rsidRPr="006E3FEE">
              <w:t>Муниципальная собственность</w:t>
            </w:r>
          </w:p>
        </w:tc>
      </w:tr>
      <w:tr w:rsidR="00047D2A" w:rsidRPr="00047D2A" w:rsidTr="0024073A">
        <w:tc>
          <w:tcPr>
            <w:tcW w:w="1243" w:type="dxa"/>
            <w:shd w:val="clear" w:color="auto" w:fill="auto"/>
          </w:tcPr>
          <w:p w:rsidR="00047D2A" w:rsidRPr="00217627" w:rsidRDefault="00C17E09" w:rsidP="00047D2A">
            <w:pPr>
              <w:jc w:val="center"/>
              <w:rPr>
                <w:rFonts w:asciiTheme="minorHAnsi" w:hAnsiTheme="minorHAnsi" w:cs="Liberation Sans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Liberation Sans"/>
                <w:sz w:val="22"/>
                <w:szCs w:val="22"/>
                <w:lang w:val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C17E09" w:rsidRPr="00C17E09" w:rsidRDefault="00C17E09" w:rsidP="00C17E0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17E0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Земельный участок с кадастровым номером 45:21:010103:296, категория – Земли</w:t>
            </w:r>
          </w:p>
          <w:p w:rsidR="00C17E09" w:rsidRPr="00C17E09" w:rsidRDefault="00C17E09" w:rsidP="00C17E0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17E0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сельскохозяйственного назначения, назначение: для сельскохозяйственного</w:t>
            </w:r>
          </w:p>
          <w:p w:rsidR="00C17E09" w:rsidRPr="00C17E09" w:rsidRDefault="00C17E09" w:rsidP="00C17E0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17E0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использования, площадью 114331 кв.м., адрес (местоположение): Россия, Курганская</w:t>
            </w:r>
          </w:p>
          <w:p w:rsidR="00C17E09" w:rsidRPr="00C17E09" w:rsidRDefault="00C17E09" w:rsidP="00C17E0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17E0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обл., р-н Шатровский, в границах бывшего колхоза им. Свердлова, урочище "Хрениха",</w:t>
            </w:r>
          </w:p>
          <w:p w:rsidR="00047D2A" w:rsidRPr="00397DD6" w:rsidRDefault="00C17E09" w:rsidP="00C17E09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C17E09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"Политовка", "У Могил", "У Силоновых", "Наволок", "У Политовки", "За Одиной".</w:t>
            </w:r>
          </w:p>
        </w:tc>
        <w:tc>
          <w:tcPr>
            <w:tcW w:w="2177" w:type="dxa"/>
            <w:shd w:val="clear" w:color="auto" w:fill="auto"/>
          </w:tcPr>
          <w:p w:rsidR="00047D2A" w:rsidRPr="0072275A" w:rsidRDefault="00047D2A" w:rsidP="00047D2A">
            <w:r w:rsidRPr="0072275A">
              <w:t>Земли сельскохозяйственного назначения</w:t>
            </w:r>
          </w:p>
        </w:tc>
        <w:tc>
          <w:tcPr>
            <w:tcW w:w="2177" w:type="dxa"/>
            <w:shd w:val="clear" w:color="auto" w:fill="auto"/>
          </w:tcPr>
          <w:p w:rsidR="00047D2A" w:rsidRPr="0072275A" w:rsidRDefault="00047D2A" w:rsidP="00047D2A">
            <w:r w:rsidRPr="0072275A">
              <w:t>Не устанавливаются</w:t>
            </w:r>
          </w:p>
        </w:tc>
        <w:tc>
          <w:tcPr>
            <w:tcW w:w="2177" w:type="dxa"/>
            <w:shd w:val="clear" w:color="auto" w:fill="auto"/>
          </w:tcPr>
          <w:p w:rsidR="00047D2A" w:rsidRPr="0072275A" w:rsidRDefault="00047D2A" w:rsidP="00047D2A">
            <w:r w:rsidRPr="0072275A">
              <w:t>5 лет</w:t>
            </w:r>
          </w:p>
        </w:tc>
        <w:tc>
          <w:tcPr>
            <w:tcW w:w="2177" w:type="dxa"/>
            <w:shd w:val="clear" w:color="auto" w:fill="auto"/>
          </w:tcPr>
          <w:p w:rsidR="00047D2A" w:rsidRPr="00047D2A" w:rsidRDefault="00047D2A" w:rsidP="00047D2A">
            <w:pPr>
              <w:rPr>
                <w:lang w:val="ru-RU"/>
              </w:rPr>
            </w:pPr>
            <w:r w:rsidRPr="00047D2A">
              <w:rPr>
                <w:lang w:val="ru-RU"/>
              </w:rPr>
              <w:t>В соответствии со сведениями из ЕГРН</w:t>
            </w:r>
          </w:p>
        </w:tc>
        <w:tc>
          <w:tcPr>
            <w:tcW w:w="2177" w:type="dxa"/>
            <w:shd w:val="clear" w:color="auto" w:fill="auto"/>
          </w:tcPr>
          <w:p w:rsidR="00047D2A" w:rsidRDefault="00047D2A" w:rsidP="00047D2A">
            <w:r w:rsidRPr="0072275A">
              <w:t>Муниципальная собственность</w:t>
            </w:r>
          </w:p>
        </w:tc>
      </w:tr>
    </w:tbl>
    <w:p w:rsidR="00563698" w:rsidRDefault="00563698">
      <w:pPr>
        <w:ind w:firstLine="720"/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Default="00423B71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</w:p>
    <w:p w:rsidR="00C503B9" w:rsidRDefault="00C503B9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781482" w:rsidRPr="00423B71" w:rsidRDefault="00423B71">
      <w:pPr>
        <w:ind w:firstLine="720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Строительство зданий, сооружений не предусматривается.</w:t>
      </w:r>
    </w:p>
    <w:p w:rsidR="006C41D7" w:rsidRDefault="006C41D7" w:rsidP="005D002F">
      <w:pPr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Pr="00423B71" w:rsidRDefault="00423B71" w:rsidP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2. Место, сроки подачи (приема) заявок, определения участников и проведения электронного аукциона</w:t>
      </w:r>
    </w:p>
    <w:p w:rsidR="00781482" w:rsidRDefault="00423B71" w:rsidP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(Указанное в настоящем Извещении о проведении электронных аукционов время - местное)</w:t>
      </w:r>
    </w:p>
    <w:p w:rsidR="00781482" w:rsidRDefault="00781482" w:rsidP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Место подачи (приема) заявок и проведения электронного аукциона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: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Электронная</w:t>
      </w:r>
      <w:r>
        <w:rPr>
          <w:rFonts w:ascii="Liberation Sans" w:hAnsi="Liberation Sans" w:cs="Liberation Sans"/>
          <w:bCs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площадка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АО «Единая электронная торговая площадка» </w:t>
      </w:r>
      <w:hyperlink r:id="rId1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4932E8">
        <w:rPr>
          <w:rFonts w:ascii="Liberation Sans" w:hAnsi="Liberation Sans" w:cs="Liberation Sans"/>
          <w:b/>
          <w:color w:val="000000"/>
          <w:sz w:val="22"/>
          <w:szCs w:val="22"/>
        </w:rPr>
        <w:t>Дата и время начала подачи (приема) заявок:</w:t>
      </w:r>
      <w:r w:rsidRPr="004932E8"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 w:rsidR="002E1520"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 w:rsidR="00CD3A58">
        <w:rPr>
          <w:rFonts w:asciiTheme="minorHAnsi" w:hAnsiTheme="minorHAnsi" w:cs="Liberation Sans"/>
          <w:color w:val="000000"/>
          <w:sz w:val="22"/>
          <w:szCs w:val="22"/>
        </w:rPr>
        <w:t xml:space="preserve"> </w:t>
      </w:r>
      <w:r w:rsidR="00C17E09">
        <w:rPr>
          <w:rFonts w:ascii="PT Astra Serif" w:hAnsi="PT Astra Serif" w:cs="Liberation Sans"/>
          <w:color w:val="000000"/>
          <w:sz w:val="22"/>
          <w:szCs w:val="22"/>
        </w:rPr>
        <w:t>1</w:t>
      </w:r>
      <w:r w:rsidR="006C718D">
        <w:rPr>
          <w:rFonts w:ascii="PT Astra Serif" w:hAnsi="PT Astra Serif" w:cs="Liberation Sans"/>
          <w:color w:val="000000"/>
          <w:sz w:val="22"/>
          <w:szCs w:val="22"/>
        </w:rPr>
        <w:t>4</w:t>
      </w:r>
      <w:r w:rsidR="00C17E09">
        <w:rPr>
          <w:rFonts w:ascii="PT Astra Serif" w:hAnsi="PT Astra Serif" w:cs="Liberation Sans"/>
          <w:color w:val="000000"/>
          <w:sz w:val="22"/>
          <w:szCs w:val="22"/>
        </w:rPr>
        <w:t xml:space="preserve"> мая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202</w:t>
      </w:r>
      <w:r w:rsidR="00274773">
        <w:rPr>
          <w:rFonts w:ascii="PT Astra Serif" w:hAnsi="PT Astra Serif" w:cs="Liberation Sans"/>
          <w:sz w:val="22"/>
          <w:szCs w:val="22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года</w:t>
      </w:r>
      <w:r w:rsidR="006C771A"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в </w:t>
      </w:r>
      <w:r w:rsidR="002E1520" w:rsidRPr="00217627">
        <w:rPr>
          <w:rFonts w:ascii="PT Astra Serif" w:hAnsi="PT Astra Serif" w:cs="Liberation Sans"/>
          <w:color w:val="000000"/>
          <w:sz w:val="22"/>
          <w:szCs w:val="22"/>
        </w:rPr>
        <w:t>1</w:t>
      </w:r>
      <w:r w:rsidR="00EB0EAE" w:rsidRPr="00217627">
        <w:rPr>
          <w:rFonts w:ascii="PT Astra Serif" w:hAnsi="PT Astra Serif" w:cs="Liberation Sans"/>
          <w:color w:val="000000"/>
          <w:sz w:val="22"/>
          <w:szCs w:val="22"/>
        </w:rPr>
        <w:t>0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минут. 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217627">
        <w:rPr>
          <w:rFonts w:ascii="PT Astra Serif" w:hAnsi="PT Astra Serif" w:cs="Liberation Sans"/>
          <w:color w:val="000000"/>
          <w:sz w:val="22"/>
          <w:szCs w:val="22"/>
        </w:rPr>
        <w:t>Подача заявок осуществляется круглосуточно.</w:t>
      </w:r>
    </w:p>
    <w:p w:rsidR="00781482" w:rsidRPr="00217627" w:rsidRDefault="00423B71">
      <w:pPr>
        <w:rPr>
          <w:rFonts w:ascii="PT Astra Serif" w:hAnsi="PT Astra Serif" w:cs="Liberation Sans"/>
          <w:lang w:val="ru-RU"/>
        </w:rPr>
      </w:pPr>
      <w:r w:rsidRPr="00217627">
        <w:rPr>
          <w:rFonts w:ascii="PT Astra Serif" w:hAnsi="PT Astra Serif" w:cs="Liberation Sans"/>
          <w:b/>
          <w:color w:val="000000"/>
          <w:sz w:val="22"/>
          <w:szCs w:val="22"/>
          <w:lang w:val="ru-RU"/>
        </w:rPr>
        <w:t xml:space="preserve">           Дата и время окончания подачи (приема) заявок: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</w:t>
      </w:r>
      <w:r w:rsidR="00D872D4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</w:t>
      </w:r>
      <w:r w:rsidR="006C718D">
        <w:rPr>
          <w:rFonts w:ascii="PT Astra Serif" w:hAnsi="PT Astra Serif" w:cs="Liberation Sans"/>
          <w:sz w:val="22"/>
          <w:szCs w:val="22"/>
          <w:lang w:val="ru-RU"/>
        </w:rPr>
        <w:t>1 июня</w:t>
      </w:r>
      <w:r w:rsidR="0006535B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202</w:t>
      </w:r>
      <w:r w:rsidR="00217627" w:rsidRPr="00217627">
        <w:rPr>
          <w:rFonts w:ascii="PT Astra Serif" w:hAnsi="PT Astra Serif" w:cs="Liberation Sans"/>
          <w:sz w:val="22"/>
          <w:szCs w:val="22"/>
          <w:lang w:val="ru-RU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года</w:t>
      </w:r>
      <w:r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</w:t>
      </w:r>
      <w:r w:rsidR="006C771A"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в </w:t>
      </w:r>
      <w:r w:rsidR="002E1520"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>16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минут.</w:t>
      </w:r>
      <w:bookmarkStart w:id="0" w:name="_GoBack"/>
      <w:bookmarkEnd w:id="0"/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217627">
        <w:rPr>
          <w:rFonts w:ascii="PT Astra Serif" w:hAnsi="PT Astra Serif" w:cs="Liberation Sans"/>
          <w:b/>
          <w:color w:val="000000"/>
          <w:sz w:val="22"/>
          <w:szCs w:val="22"/>
        </w:rPr>
        <w:t>Дата определения Участников:</w:t>
      </w:r>
      <w:r w:rsidRPr="00217627">
        <w:rPr>
          <w:rFonts w:ascii="PT Astra Serif" w:eastAsia="Calibri" w:hAnsi="PT Astra Serif" w:cs="Liberation Sans"/>
          <w:color w:val="000000"/>
          <w:sz w:val="22"/>
          <w:szCs w:val="22"/>
          <w:lang w:eastAsia="en-US"/>
        </w:rPr>
        <w:t xml:space="preserve"> </w:t>
      </w:r>
      <w:r w:rsidR="00D872D4" w:rsidRPr="00217627">
        <w:rPr>
          <w:rFonts w:ascii="PT Astra Serif" w:hAnsi="PT Astra Serif" w:cs="Liberation Sans"/>
          <w:sz w:val="22"/>
          <w:szCs w:val="22"/>
        </w:rPr>
        <w:t xml:space="preserve"> 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                               </w:t>
      </w:r>
      <w:r w:rsidR="00500339">
        <w:rPr>
          <w:rFonts w:ascii="PT Astra Serif" w:hAnsi="PT Astra Serif" w:cs="Liberation Sans"/>
          <w:sz w:val="22"/>
          <w:szCs w:val="22"/>
        </w:rPr>
        <w:t>2</w:t>
      </w:r>
      <w:r w:rsidR="006C718D">
        <w:rPr>
          <w:rFonts w:ascii="PT Astra Serif" w:hAnsi="PT Astra Serif" w:cs="Liberation Sans"/>
          <w:sz w:val="22"/>
          <w:szCs w:val="22"/>
        </w:rPr>
        <w:t xml:space="preserve"> июня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202</w:t>
      </w:r>
      <w:r w:rsidR="00217627" w:rsidRPr="00217627">
        <w:rPr>
          <w:rFonts w:ascii="PT Astra Serif" w:hAnsi="PT Astra Serif" w:cs="Liberation Sans"/>
          <w:sz w:val="22"/>
          <w:szCs w:val="22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года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>.</w:t>
      </w:r>
    </w:p>
    <w:p w:rsidR="00781482" w:rsidRPr="00217627" w:rsidRDefault="00423B71">
      <w:pPr>
        <w:ind w:firstLine="709"/>
        <w:jc w:val="both"/>
        <w:rPr>
          <w:rFonts w:ascii="PT Astra Serif" w:hAnsi="PT Astra Serif" w:cs="Liberation Sans"/>
          <w:sz w:val="22"/>
          <w:szCs w:val="22"/>
          <w:lang w:val="ru-RU"/>
        </w:rPr>
      </w:pP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 w:eastAsia="ru-RU"/>
        </w:rPr>
        <w:t xml:space="preserve">Дата и время проведения </w:t>
      </w: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/>
        </w:rPr>
        <w:t xml:space="preserve">электронного </w:t>
      </w: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 w:eastAsia="ru-RU"/>
        </w:rPr>
        <w:t>аукциона:</w:t>
      </w:r>
      <w:r w:rsidR="00D872D4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</w:t>
      </w:r>
      <w:r w:rsidR="006C718D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3 июня</w:t>
      </w:r>
      <w:r w:rsidR="00217627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2026</w:t>
      </w:r>
      <w:r w:rsidR="0006535B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года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в 10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минут.</w:t>
      </w:r>
    </w:p>
    <w:p w:rsidR="00781482" w:rsidRPr="00423B71" w:rsidRDefault="00781482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</w:p>
    <w:p w:rsidR="00781482" w:rsidRDefault="00423B71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  <w:t>3. Срок и порядок регистрации на электронной пло</w:t>
      </w:r>
      <w:r>
        <w:rPr>
          <w:rFonts w:ascii="Liberation Sans" w:hAnsi="Liberation Sans" w:cs="Liberation Sans"/>
          <w:b/>
          <w:sz w:val="22"/>
          <w:szCs w:val="22"/>
          <w:lang w:eastAsia="ru-RU"/>
        </w:rPr>
        <w:t>щадке</w:t>
      </w:r>
    </w:p>
    <w:p w:rsidR="00781482" w:rsidRDefault="00781482">
      <w:pPr>
        <w:pStyle w:val="Standard"/>
        <w:widowControl w:val="0"/>
        <w:ind w:firstLine="851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Для обеспечения доступа к участию 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 Заявителям необходимо пройти процедуру регистрации 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(аккредитации)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в соответствии с Регламентом электронной площадки </w:t>
      </w:r>
      <w:r>
        <w:rPr>
          <w:rFonts w:ascii="Liberation Sans" w:hAnsi="Liberation Sans" w:cs="Liberation Sans"/>
          <w:color w:val="000000"/>
          <w:sz w:val="22"/>
          <w:szCs w:val="22"/>
        </w:rPr>
        <w:t>АО «Единая электронная торговая площадка»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>(далее – электронная площадка)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>.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Регламент электронной площадки, а также инструкции по работе с электронной площадкой размещены на официальном сайте Оператора электронной площадки </w:t>
      </w:r>
      <w:hyperlink r:id="rId1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Default="00423B71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Регистрация на электронной площадке Заявителей на участие </w:t>
      </w:r>
      <w:r>
        <w:rPr>
          <w:rFonts w:ascii="Liberation Sans" w:hAnsi="Liberation Sans" w:cs="Liberation Sans"/>
          <w:sz w:val="22"/>
          <w:szCs w:val="22"/>
          <w:lang w:eastAsia="ru-RU"/>
        </w:rPr>
        <w:t>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 осуществляется ежедневно, круглосуточно, c даты начала приема заявок, но не позднее даты и времени окончания подачи (приема) заявок.</w:t>
      </w:r>
    </w:p>
    <w:p w:rsidR="00781482" w:rsidRDefault="00423B71">
      <w:pPr>
        <w:pStyle w:val="Standard"/>
        <w:widowControl w:val="0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</w:t>
      </w:r>
    </w:p>
    <w:p w:rsidR="00781482" w:rsidRDefault="00781482">
      <w:pPr>
        <w:jc w:val="both"/>
        <w:rPr>
          <w:rFonts w:ascii="Liberation Sans" w:hAnsi="Liberation Sans" w:cs="Liberation Sans"/>
          <w:spacing w:val="3"/>
          <w:sz w:val="22"/>
          <w:szCs w:val="22"/>
          <w:shd w:val="clear" w:color="auto" w:fill="FFFFFF"/>
          <w:lang w:val="ru-RU"/>
        </w:rPr>
      </w:pPr>
    </w:p>
    <w:p w:rsidR="00A44AFA" w:rsidRDefault="00A44AFA">
      <w:pPr>
        <w:pStyle w:val="Standard"/>
        <w:widowControl w:val="0"/>
        <w:jc w:val="center"/>
        <w:rPr>
          <w:rFonts w:asciiTheme="minorHAnsi" w:hAnsiTheme="minorHAnsi" w:cs="Liberation Sans"/>
          <w:b/>
          <w:sz w:val="22"/>
          <w:szCs w:val="22"/>
          <w:lang w:eastAsia="ru-RU"/>
        </w:rPr>
      </w:pPr>
    </w:p>
    <w:p w:rsidR="00781482" w:rsidRDefault="00423B71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4. Порядок подачи (приема) и отзыва заявок</w:t>
      </w:r>
    </w:p>
    <w:p w:rsidR="00781482" w:rsidRDefault="00781482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  <w:tab w:val="left" w:pos="7069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Прием заявок и прилагаемых к ним документов начинается с даты и времени, указанных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, осуществляется в сроки, установленные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предусмотренных статьей 39.12 Земельного кодекса Российской Федерации.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Одно лицо имеет право подать только одну заявку в отношении каждого лота.</w:t>
      </w:r>
    </w:p>
    <w:p w:rsidR="00781482" w:rsidRPr="00423B71" w:rsidRDefault="00423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Arial" w:hAnsi="Liberation Sans" w:cs="Liberation Sans"/>
          <w:color w:val="000000"/>
          <w:sz w:val="22"/>
          <w:szCs w:val="22"/>
          <w:lang w:val="ru-RU"/>
        </w:rPr>
        <w:t>Изменение заявки допускается только путём подачи Заявителем новой заявки в установленные в Извещении о проведении электронных аукционов сроки, при этом первоначальная заявка должна быть отозвана.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При приеме заявок от Заявителей Оператор электронной площадки обеспечивает: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lastRenderedPageBreak/>
        <w:t>1)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2) конфиденциальность данных о Заявителях и Участниках, за исключением случая направления электронных документов Организатору аукциона;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В течение одного часа со времени поступления заявки Оператор электронной площадки сообщает Заявителю о ее поступления путем направления уведомления с приложением электронных копий зарегистрированной заявки и прилагаемых к ней документов.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Заявитель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вправе </w:t>
      </w:r>
      <w:r>
        <w:rPr>
          <w:rFonts w:ascii="Liberation Sans" w:hAnsi="Liberation Sans" w:cs="Liberation Sans"/>
          <w:sz w:val="22"/>
          <w:szCs w:val="22"/>
        </w:rPr>
        <w:t xml:space="preserve">отозвать заявку на участие в электронном аукционе до дня окончания срока приема заявок, </w:t>
      </w:r>
      <w:r>
        <w:rPr>
          <w:rFonts w:ascii="Liberation Sans" w:hAnsi="Liberation Sans" w:cs="Liberation Sans"/>
          <w:color w:val="000000"/>
          <w:sz w:val="22"/>
          <w:szCs w:val="22"/>
        </w:rPr>
        <w:t>путем направления уведомления об отзыве заявки на электронную площадку.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 случае отзыва Заявителем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 xml:space="preserve">заявки, уведомление об отзыве заявки вместе с заявкой в течение одного часа поступает в «личный кабинет» 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>Организатора аукциона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 о чем Заявителю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направляется соответствующее уведомление.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Заявитель не допускается к участию в электронном аукционе в следующих случаях: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2) непоступление задатка на дату рассмотрения заявок на участие в аукционе;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Theme="minorHAnsi" w:hAnsiTheme="minorHAnsi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 xml:space="preserve">4)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</w:t>
      </w:r>
      <w:r>
        <w:rPr>
          <w:rFonts w:ascii="Liberation Sans" w:hAnsi="Liberation Sans" w:cs="Liberation Sans"/>
          <w:color w:val="000000"/>
          <w:sz w:val="22"/>
          <w:szCs w:val="22"/>
        </w:rPr>
        <w:t>статьей 39.12 Земельного кодекса Российской Федерации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highlight w:val="white"/>
        </w:rPr>
        <w:t>реестре недобросовестных участников аукциона.</w:t>
      </w:r>
    </w:p>
    <w:p w:rsidR="00274773" w:rsidRPr="00274773" w:rsidRDefault="00274773">
      <w:pPr>
        <w:pStyle w:val="Standard"/>
        <w:tabs>
          <w:tab w:val="left" w:pos="566"/>
        </w:tabs>
        <w:ind w:firstLine="709"/>
        <w:jc w:val="both"/>
        <w:rPr>
          <w:rFonts w:asciiTheme="minorHAnsi" w:hAnsiTheme="minorHAnsi" w:cs="Liberation Sans"/>
          <w:sz w:val="22"/>
          <w:szCs w:val="22"/>
        </w:rPr>
      </w:pPr>
    </w:p>
    <w:p w:rsidR="00781482" w:rsidRDefault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5. Перечень документов, представляемых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для участия в 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электронном аукцион</w:t>
      </w:r>
      <w:r>
        <w:rPr>
          <w:rFonts w:ascii="Liberation Sans" w:hAnsi="Liberation Sans" w:cs="Liberation Sans"/>
          <w:b/>
          <w:bCs/>
          <w:sz w:val="22"/>
          <w:szCs w:val="22"/>
        </w:rPr>
        <w:t>е</w:t>
      </w:r>
      <w:r>
        <w:rPr>
          <w:rFonts w:ascii="Liberation Sans" w:hAnsi="Liberation Sans" w:cs="Liberation Sans"/>
          <w:sz w:val="22"/>
          <w:szCs w:val="22"/>
        </w:rPr>
        <w:t>,</w:t>
      </w:r>
    </w:p>
    <w:p w:rsidR="00781482" w:rsidRDefault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и требования к их оформлению</w:t>
      </w:r>
    </w:p>
    <w:p w:rsidR="00781482" w:rsidRDefault="00781482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Одновременно с Заявкой на участие в электронном аукционе Заявители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(лично или через своего представителя)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1)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 заявка на участие в электронном аукционе, по установленной в Извещении о проведение электронных аукционов форме, с указанием банковских реквизитов счета для возврата задатка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(Приложение № 1)</w:t>
      </w:r>
      <w:r>
        <w:rPr>
          <w:rFonts w:ascii="Liberation Sans" w:hAnsi="Liberation Sans" w:cs="Liberation Sans"/>
          <w:sz w:val="22"/>
          <w:szCs w:val="22"/>
          <w:highlight w:val="white"/>
        </w:rPr>
        <w:t>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2) </w:t>
      </w:r>
      <w:r>
        <w:rPr>
          <w:rFonts w:ascii="Liberation Sans" w:hAnsi="Liberation Sans" w:cs="Liberation Sans"/>
          <w:sz w:val="22"/>
          <w:szCs w:val="22"/>
          <w:highlight w:val="white"/>
        </w:rPr>
        <w:t>копии документов, удостоверяющих личность Заявителя (для граждан);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 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81482" w:rsidRPr="00423B71" w:rsidRDefault="00423B71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4) 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д</w:t>
      </w:r>
      <w:r>
        <w:rPr>
          <w:rFonts w:ascii="Liberation Sans" w:hAnsi="Liberation Sans" w:cs="Liberation Sans"/>
          <w:sz w:val="22"/>
          <w:szCs w:val="22"/>
          <w:lang w:val="ru-RU"/>
        </w:rPr>
        <w:t>окументы, подтверждающие внесение задатка;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5) </w:t>
      </w:r>
      <w:r>
        <w:rPr>
          <w:rFonts w:ascii="Liberation Sans" w:hAnsi="Liberation Sans" w:cs="Liberation Sans"/>
          <w:bCs/>
          <w:sz w:val="22"/>
          <w:szCs w:val="22"/>
        </w:rPr>
        <w:t>д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звещения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Все подаваемые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документы не должны иметь не 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lastRenderedPageBreak/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Заявителя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, Участника,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рганизатора аукциона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либо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Документооборот между Заявителями, Участниками,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ом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 электронной площадки</w:t>
      </w:r>
      <w:r>
        <w:rPr>
          <w:rFonts w:ascii="Liberation Sans" w:hAnsi="Liberation Sans" w:cs="Liberation Sans"/>
          <w:sz w:val="22"/>
          <w:szCs w:val="22"/>
        </w:rPr>
        <w:t xml:space="preserve">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781482" w:rsidRDefault="00781482">
      <w:pPr>
        <w:pStyle w:val="Standard"/>
        <w:tabs>
          <w:tab w:val="left" w:pos="566"/>
        </w:tabs>
        <w:jc w:val="both"/>
        <w:rPr>
          <w:rFonts w:asciiTheme="minorHAnsi" w:hAnsiTheme="minorHAnsi" w:cs="Liberation Sans"/>
          <w:sz w:val="22"/>
          <w:szCs w:val="22"/>
        </w:rPr>
      </w:pPr>
    </w:p>
    <w:p w:rsidR="00274773" w:rsidRPr="00274773" w:rsidRDefault="00274773">
      <w:pPr>
        <w:pStyle w:val="Standard"/>
        <w:tabs>
          <w:tab w:val="left" w:pos="566"/>
        </w:tabs>
        <w:jc w:val="both"/>
        <w:rPr>
          <w:rFonts w:asciiTheme="minorHAnsi" w:hAnsiTheme="minorHAnsi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6. Порядок внесения задатка и его возврата</w:t>
      </w:r>
    </w:p>
    <w:p w:rsidR="00781482" w:rsidRDefault="00781482">
      <w:pPr>
        <w:pStyle w:val="Standard"/>
        <w:tabs>
          <w:tab w:val="left" w:pos="1134"/>
        </w:tabs>
        <w:ind w:left="851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Порядок внесения задатка</w:t>
      </w:r>
    </w:p>
    <w:p w:rsidR="00781482" w:rsidRPr="00423B71" w:rsidRDefault="00423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Для участия в электронном аукционе Заявитель вносит задаток 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в размере 100% от начальной цены предмета аукциона (ежегодного размера арендной платы)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единым платежом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в валюте Российской Федерации 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Настоящее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звещение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81482" w:rsidRDefault="00423B71">
      <w:pPr>
        <w:pStyle w:val="TextBoldCenter"/>
        <w:tabs>
          <w:tab w:val="left" w:pos="566"/>
        </w:tabs>
        <w:spacing w:before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eastAsia="Times New Roman" w:hAnsi="Liberation Sans" w:cs="Liberation Sans"/>
          <w:b w:val="0"/>
          <w:sz w:val="22"/>
          <w:szCs w:val="22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781482" w:rsidRDefault="00423B71">
      <w:pPr>
        <w:pStyle w:val="Standard"/>
        <w:ind w:left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highlight w:val="white"/>
          <w:lang w:eastAsia="ru-RU"/>
        </w:rPr>
        <w:t>Порядок возврата задатка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Заявителям</w:t>
      </w:r>
      <w:r>
        <w:rPr>
          <w:rFonts w:ascii="Liberation Sans" w:hAnsi="Liberation Sans" w:cs="Liberation Sans"/>
          <w:sz w:val="22"/>
          <w:szCs w:val="22"/>
          <w:highlight w:val="white"/>
        </w:rPr>
        <w:t>, перечислившим задаток для участия в электронном аукционе, денежные средства возвращаются в следующем порядке: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1) Участникам аукциона, за исключением Победителя, </w:t>
      </w:r>
      <w:r>
        <w:rPr>
          <w:rFonts w:ascii="Liberation Sans" w:hAnsi="Liberation Sans" w:cs="Liberation Sans"/>
          <w:sz w:val="22"/>
          <w:szCs w:val="22"/>
          <w:lang w:val="ru-RU"/>
        </w:rPr>
        <w:t>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2) Заявителям, не допущенным к участию в аукционе, </w:t>
      </w:r>
      <w:r>
        <w:rPr>
          <w:rFonts w:ascii="Liberation Sans" w:hAnsi="Liberation Sans" w:cs="Liberation Sans"/>
          <w:sz w:val="22"/>
          <w:szCs w:val="22"/>
          <w:lang w:val="ru-RU"/>
        </w:rPr>
        <w:t>-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</w:t>
      </w:r>
      <w:r>
        <w:rPr>
          <w:rFonts w:ascii="Liberation Sans" w:hAnsi="Liberation Sans" w:cs="Liberation Sans"/>
          <w:sz w:val="22"/>
          <w:szCs w:val="22"/>
          <w:lang w:val="ru-RU"/>
        </w:rPr>
        <w:t>течение 3 (трех) рабочих дней со дня оформления протокола приема заявок на участие в электронном аукционе;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3) </w:t>
      </w:r>
      <w:r>
        <w:rPr>
          <w:rFonts w:ascii="Liberation Sans" w:hAnsi="Liberation Sans" w:cs="Liberation Sans"/>
          <w:sz w:val="22"/>
          <w:szCs w:val="22"/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позднее дня окончания срока приема заявок задаток возвращается в порядке, установленном для Участников аукциона;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4)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электронной площадке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hyperlink r:id="rId1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0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</w:t>
      </w:r>
      <w:r>
        <w:rPr>
          <w:rFonts w:ascii="Liberation Sans" w:hAnsi="Liberation Sans" w:cs="Liberation Sans"/>
          <w:sz w:val="22"/>
          <w:szCs w:val="22"/>
        </w:rPr>
        <w:t xml:space="preserve"> официальном сайте Организатора аукциона </w:t>
      </w:r>
      <w:r w:rsidR="00047D2A" w:rsidRPr="00047D2A">
        <w:rPr>
          <w:rStyle w:val="-"/>
          <w:rFonts w:ascii="Liberation Sans" w:hAnsi="Liberation Sans" w:cs="Liberation Sans"/>
          <w:sz w:val="22"/>
          <w:szCs w:val="22"/>
          <w:u w:val="none"/>
        </w:rPr>
        <w:t>shatrovskij-r45.gosweb.gosuslugi.ru</w:t>
      </w:r>
      <w:r>
        <w:rPr>
          <w:rFonts w:ascii="Liberation Sans" w:hAnsi="Liberation Sans" w:cs="Liberation Sans"/>
          <w:sz w:val="22"/>
          <w:szCs w:val="22"/>
        </w:rPr>
        <w:t xml:space="preserve">, официальном сайте торгов </w:t>
      </w:r>
      <w:hyperlink r:id="rId2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047D2A" w:rsidRDefault="00047D2A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</w:p>
    <w:p w:rsidR="00781482" w:rsidRPr="00423B71" w:rsidRDefault="00423B71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lastRenderedPageBreak/>
        <w:t>7.Информация о размере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</w:t>
      </w:r>
    </w:p>
    <w:p w:rsidR="00781482" w:rsidRPr="00423B71" w:rsidRDefault="00781482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500339" w:rsidRPr="00500339" w:rsidRDefault="00500339" w:rsidP="00500339">
      <w:pPr>
        <w:pStyle w:val="Standard"/>
        <w:jc w:val="both"/>
        <w:rPr>
          <w:rFonts w:ascii="Liberation Sans" w:hAnsi="Liberation Sans" w:cs="Liberation Sans"/>
          <w:color w:val="auto"/>
          <w:sz w:val="22"/>
          <w:szCs w:val="22"/>
        </w:rPr>
      </w:pPr>
      <w:r w:rsidRPr="00500339">
        <w:rPr>
          <w:rFonts w:ascii="Liberation Sans" w:hAnsi="Liberation Sans" w:cs="Liberation Sans"/>
          <w:color w:val="auto"/>
          <w:sz w:val="22"/>
          <w:szCs w:val="22"/>
        </w:rPr>
        <w:t>Размер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 взимается в соответствии с регламентом электронной площадки и составляет  1 (один) процент от начальной цены предмета аукциона, без учёта НДС. Плата облагается НДС.</w:t>
      </w:r>
    </w:p>
    <w:p w:rsidR="00781482" w:rsidRDefault="00500339" w:rsidP="00500339">
      <w:pPr>
        <w:pStyle w:val="Standard"/>
        <w:jc w:val="both"/>
        <w:rPr>
          <w:rFonts w:asciiTheme="minorHAnsi" w:hAnsiTheme="minorHAnsi" w:cs="Liberation Sans"/>
          <w:color w:val="auto"/>
          <w:sz w:val="22"/>
          <w:szCs w:val="22"/>
        </w:rPr>
      </w:pPr>
      <w:r w:rsidRPr="00500339">
        <w:rPr>
          <w:rFonts w:ascii="Liberation Sans" w:hAnsi="Liberation Sans" w:cs="Liberation Sans"/>
          <w:color w:val="auto"/>
          <w:sz w:val="22"/>
          <w:szCs w:val="22"/>
        </w:rPr>
        <w:t>Расчет размера комиссии и  его максимальная сумма для разных процедур указан на электронной площадке.</w:t>
      </w:r>
    </w:p>
    <w:p w:rsidR="003837EA" w:rsidRPr="003837EA" w:rsidRDefault="003837EA" w:rsidP="00500339">
      <w:pPr>
        <w:pStyle w:val="Standard"/>
        <w:jc w:val="both"/>
        <w:rPr>
          <w:rFonts w:asciiTheme="minorHAnsi" w:hAnsiTheme="minorHAnsi" w:cs="Liberation Sans"/>
          <w:sz w:val="22"/>
          <w:szCs w:val="22"/>
          <w:u w:val="single"/>
        </w:rPr>
      </w:pPr>
    </w:p>
    <w:p w:rsidR="00781482" w:rsidRPr="00423B71" w:rsidRDefault="00423B71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  <w:t>8. Порядок определения участников электронного аукциона</w:t>
      </w:r>
    </w:p>
    <w:p w:rsidR="00781482" w:rsidRPr="00423B71" w:rsidRDefault="00781482">
      <w:pPr>
        <w:jc w:val="center"/>
        <w:rPr>
          <w:rFonts w:ascii="Liberation Sans" w:hAnsi="Liberation Sans" w:cs="Liberation Sans"/>
          <w:b/>
          <w:color w:val="000000"/>
          <w:sz w:val="22"/>
          <w:szCs w:val="22"/>
          <w:lang w:val="ru-RU"/>
        </w:rPr>
      </w:pP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день определения Участников электронного аукциона, указанный в Извещении о проведении электронных аукционов, Оператор электронной площадки через «личный кабинет» Организатора аукциона обеспечивает доступ Организатору аукциона к поданным Заявителями заявкам и документам, а также к журналу приема заявок.</w:t>
      </w:r>
    </w:p>
    <w:p w:rsidR="00781482" w:rsidRPr="00CD3A58" w:rsidRDefault="00423B71">
      <w:pPr>
        <w:ind w:firstLine="709"/>
        <w:jc w:val="both"/>
        <w:rPr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Организатор аукциона в день рассмотрения заявок и документов Заявителей ведет и подписывает протокол рассмотрения заявок на участие в электронном аукционе, который содерж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ит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сведения о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Заявителях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допущенных к участию в электронном аукционе и признанных Участниками электронного аукциона, датах подачи заявок, внесенных задатках, а также сведения о Заявителях, не допущенных к участию в электронном аукционе, с указанием причин отказа в допуске к участию в нем.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заявок. Протокол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hyperlink r:id="rId2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не позднее чем на следующий рабочий день после дня подписания протокола. Данный протокол после размещения на электронной площадке </w:t>
      </w:r>
      <w:hyperlink r:id="rId2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автоматическом режиме направляется Оператором электронной площадки для размещения на официальном сайте торгов </w:t>
      </w:r>
      <w:hyperlink r:id="rId2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torgi.gov.ru</w:t>
        </w:r>
      </w:hyperlink>
      <w:hyperlink r:id="rId2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.</w:t>
        </w:r>
      </w:hyperlink>
      <w:r w:rsidR="00B32888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 xml:space="preserve"> 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ab/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признанным Участниками электронного аукциона, и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не допущенным к участию в электронном аукционе,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 случае,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Заявителя, аукцион признается несостоявшимся.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 случае, если аукцион признан несостоявшимся и только один Заявитель признан Участником электронного аукциона, договор аренды земельного участка заключается с таким Заявителем.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</w:t>
      </w:r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 случае, если по окончании срока подачи заявок на участие в аукционе подана только 1 (одна) заявка на участие в электронном аукционе или не подано ни одной заявки на участие в электронном аукционе, аукцион признается несостоявшимся. 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электронных аукционов условиям аукциона, договор аренды земельного участка заключается с таким Заявителем.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рассмотрения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.</w:t>
      </w:r>
    </w:p>
    <w:p w:rsidR="00C503B9" w:rsidRDefault="00C503B9" w:rsidP="00B32888">
      <w:pPr>
        <w:pStyle w:val="Standard"/>
        <w:rPr>
          <w:rFonts w:ascii="Liberation Sans" w:hAnsi="Liberation Sans" w:cs="Liberation Sans"/>
          <w:b/>
          <w:bCs/>
          <w:color w:val="000000"/>
          <w:sz w:val="22"/>
          <w:szCs w:val="22"/>
          <w:lang w:eastAsia="ru-RU"/>
        </w:rPr>
      </w:pPr>
    </w:p>
    <w:p w:rsidR="00A44AFA" w:rsidRDefault="00A44AFA">
      <w:pPr>
        <w:pStyle w:val="Standard"/>
        <w:jc w:val="center"/>
        <w:rPr>
          <w:rFonts w:asciiTheme="minorHAnsi" w:hAnsiTheme="minorHAnsi" w:cs="Liberation Sans"/>
          <w:b/>
          <w:color w:val="000000"/>
          <w:sz w:val="22"/>
          <w:szCs w:val="22"/>
        </w:rPr>
      </w:pPr>
    </w:p>
    <w:p w:rsidR="00781482" w:rsidRDefault="00423B71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lastRenderedPageBreak/>
        <w:t>9</w:t>
      </w:r>
      <w:r>
        <w:rPr>
          <w:rFonts w:ascii="Liberation Sans" w:hAnsi="Liberation Sans" w:cs="Liberation Sans"/>
          <w:b/>
          <w:color w:val="000000"/>
          <w:sz w:val="22"/>
          <w:szCs w:val="22"/>
          <w:lang w:eastAsia="ru-RU"/>
        </w:rPr>
        <w:t>. Порядок проведения электронного аукциона и определения победителя</w:t>
      </w:r>
    </w:p>
    <w:p w:rsidR="00781482" w:rsidRDefault="00781482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Процедура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электронного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аукциона проводится в день и время, указанные в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И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звещении о проведении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электронных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>аукционов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781482" w:rsidRPr="00423B71" w:rsidRDefault="00423B71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Электронный аукцион проводится в назначенную дату и время </w:t>
      </w:r>
      <w:r>
        <w:rPr>
          <w:rFonts w:ascii="Liberation Sans" w:hAnsi="Liberation Sans" w:cs="Liberation Sans"/>
          <w:sz w:val="22"/>
          <w:szCs w:val="22"/>
          <w:lang w:val="ru-RU"/>
        </w:rPr>
        <w:t>при условии, что по итогам рассмотрения заявок на участие в электронном аукционе были допущены не менее двух Заявителей.</w:t>
      </w:r>
    </w:p>
    <w:p w:rsidR="00781482" w:rsidRPr="00423B71" w:rsidRDefault="00423B71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В течение 10 (десяти) минут с момента начала проведения электронного аукциона У</w:t>
      </w:r>
      <w:r>
        <w:rPr>
          <w:rFonts w:ascii="Liberation Sans" w:eastAsia="Liberation Sans" w:hAnsi="Liberation Sans" w:cs="Liberation Sans"/>
          <w:sz w:val="22"/>
          <w:szCs w:val="22"/>
          <w:lang w:val="ru-RU"/>
        </w:rPr>
        <w:t>частникам электронного аукциона, предлагается заявить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1) поступил</w:t>
      </w:r>
      <w:hyperlink r:id="rId30" w:history="1"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val="ru-RU"/>
          </w:rPr>
          <w:t>о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предложение не поступило, аукцион с помощью программно - аппаратных средств электронной площадки завершается;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2) не поступило ни одного предложения, то аукцион с помощью программно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1) 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>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</w:t>
      </w:r>
      <w:r>
        <w:rPr>
          <w:rFonts w:ascii="Liberation Sans" w:hAnsi="Liberation Sans" w:cs="Liberation Sans"/>
          <w:sz w:val="22"/>
          <w:szCs w:val="22"/>
          <w:lang w:val="ru-RU"/>
        </w:rPr>
        <w:t>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b/>
          <w:bCs/>
          <w:spacing w:val="-1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Каждое ценовое предложение, подаваемое в ходе процедуры, подписывается электронной подписью.</w:t>
      </w:r>
    </w:p>
    <w:p w:rsidR="00781482" w:rsidRPr="00423B71" w:rsidRDefault="00423B71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pacing w:val="-1"/>
          <w:lang w:val="ru-RU"/>
        </w:rPr>
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</w:r>
    </w:p>
    <w:p w:rsidR="00781482" w:rsidRPr="00423B71" w:rsidRDefault="00423B71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lang w:val="ru-RU" w:eastAsia="ru-RU"/>
        </w:rPr>
        <w:t xml:space="preserve">Ход проведения процедуры аукциона фиксируется </w:t>
      </w:r>
      <w:r>
        <w:rPr>
          <w:rFonts w:ascii="Liberation Sans" w:hAnsi="Liberation Sans" w:cs="Liberation Sans"/>
          <w:lang w:val="ru-RU"/>
        </w:rPr>
        <w:t xml:space="preserve">Операторов электронной площадки </w:t>
      </w:r>
      <w:r>
        <w:rPr>
          <w:rFonts w:ascii="Liberation Sans" w:hAnsi="Liberation Sans" w:cs="Liberation Sans"/>
          <w:lang w:val="ru-RU" w:eastAsia="ru-RU"/>
        </w:rPr>
        <w:t>в электронном журнале</w:t>
      </w:r>
      <w:r>
        <w:rPr>
          <w:rFonts w:ascii="Liberation Sans" w:hAnsi="Liberation Sans" w:cs="Liberation Sans"/>
          <w:lang w:val="ru-RU"/>
        </w:rPr>
        <w:t>, который</w:t>
      </w:r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размещается на электронной площадке </w:t>
      </w:r>
      <w:hyperlink r:id="rId31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32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в течение 1 (одного) часа с момента окончания аукциона</w:t>
      </w:r>
      <w:r>
        <w:rPr>
          <w:rFonts w:ascii="Liberation Sans" w:hAnsi="Liberation Sans" w:cs="Liberation Sans"/>
          <w:lang w:val="ru-RU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 w:rsidR="008647D1">
        <w:rPr>
          <w:rFonts w:ascii="Liberation Sans" w:hAnsi="Liberation Sans" w:cs="Liberation Sans"/>
          <w:sz w:val="22"/>
          <w:szCs w:val="22"/>
        </w:rPr>
        <w:t xml:space="preserve">. </w:t>
      </w:r>
      <w:r>
        <w:rPr>
          <w:rFonts w:ascii="Liberation Sans" w:hAnsi="Liberation Sans" w:cs="Liberation Sans"/>
          <w:sz w:val="22"/>
          <w:szCs w:val="22"/>
        </w:rPr>
        <w:t>Протокол о результатах электронного аукциона после его размещения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</w:rPr>
        <w:t xml:space="preserve"> в автоматическом режиме направляется Оператором электронной площадки для размещения на официальном сайте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  <w:hyperlink r:id="rId3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 xml:space="preserve">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(п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</w:rPr>
          <w:t xml:space="preserve">унктами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12 и 13 ст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</w:rPr>
          <w:t xml:space="preserve">атьи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39.13 Земельного кодекса Российской Федерации).</w:t>
        </w:r>
      </w:hyperlink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781482" w:rsidRDefault="00781482">
      <w:pPr>
        <w:pStyle w:val="Standard"/>
        <w:tabs>
          <w:tab w:val="left" w:pos="566"/>
        </w:tabs>
        <w:ind w:firstLine="851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851"/>
        <w:jc w:val="center"/>
        <w:rPr>
          <w:rFonts w:ascii="Liberation Sans" w:hAnsi="Liberation Sans" w:cs="Liberation Sans"/>
          <w:b/>
          <w:bCs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10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. Срок заключения договора аренды земельного участка</w:t>
      </w:r>
    </w:p>
    <w:p w:rsidR="00781482" w:rsidRDefault="00781482">
      <w:pPr>
        <w:pStyle w:val="27"/>
        <w:tabs>
          <w:tab w:val="left" w:pos="-540"/>
        </w:tabs>
        <w:ind w:firstLine="709"/>
        <w:rPr>
          <w:rFonts w:ascii="Liberation Sans" w:hAnsi="Liberation Sans" w:cs="Liberation Sans"/>
          <w:sz w:val="22"/>
          <w:szCs w:val="22"/>
        </w:rPr>
      </w:pP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Организатор аукциона в течение 5 (пяти) дней со дня истечения десятидневного срока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www.torgi.gov.ru, направляет Победителю электронного аукциона или иным лицам, с которыми заключается договор аренды земельного участка (в соответствии с пунктами 11, 12 и 13 статьи 39.13 Земельного кодекса Российской Федерации), подписанный проект договора аренды земельного участка (Приложение № 2).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 xml:space="preserve"> Договор аренды земельного участка заключается в течение 10 (десяти) рабочих дней со дня направления проекта договора аренды земельного участка на электронной площадке www.roseltorg.ru.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 xml:space="preserve"> Если договор аренды земельного участка в течение 10 (десяти) рабочих дней со дня направления Победителю электронного аукциона проекта договора земельного участка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274773" w:rsidRDefault="00500339" w:rsidP="003837EA">
      <w:pPr>
        <w:ind w:firstLine="720"/>
        <w:jc w:val="both"/>
        <w:rPr>
          <w:rFonts w:asciiTheme="minorHAnsi" w:hAnsiTheme="minorHAnsi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Договор аренды земельного участка заключается с Организатором электронного аукциона. Арендная плата за первый год использования земельного участка по договору аренды земельного участка, заключенному по результатам электронного аукциона, перечисляется единовременным платежом в течение 3 рабочих дней с даты подписания договора аренды земельного участка на указанные в нем реквизиты. В дальнейшем арендная плата за текущий год вносится ежемесячно, не позднее последнего числа текущего месяца, размер ежемесячного платежа составляет 1/12 от годового размера арендной платы.</w:t>
      </w:r>
    </w:p>
    <w:p w:rsidR="003837EA" w:rsidRPr="003837EA" w:rsidRDefault="003837EA" w:rsidP="003837EA">
      <w:pPr>
        <w:ind w:firstLine="720"/>
        <w:jc w:val="both"/>
        <w:rPr>
          <w:rFonts w:asciiTheme="minorHAnsi" w:hAnsiTheme="minorHAnsi" w:cs="Liberation Sans"/>
          <w:b/>
          <w:sz w:val="22"/>
          <w:szCs w:val="22"/>
          <w:lang w:val="ru-RU"/>
        </w:rPr>
      </w:pPr>
    </w:p>
    <w:p w:rsidR="00781482" w:rsidRPr="008C2B6E" w:rsidRDefault="00423B71" w:rsidP="00F3564D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 w:rsidRPr="00F3564D">
        <w:rPr>
          <w:rFonts w:ascii="Liberation Sans" w:hAnsi="Liberation Sans" w:cs="Liberation Sans"/>
          <w:b/>
          <w:sz w:val="22"/>
          <w:szCs w:val="22"/>
          <w:lang w:val="ru-RU"/>
        </w:rPr>
        <w:t xml:space="preserve">11. </w:t>
      </w:r>
      <w:r w:rsidRPr="008C2B6E">
        <w:rPr>
          <w:rFonts w:ascii="Liberation Sans" w:hAnsi="Liberation Sans" w:cs="Liberation Sans"/>
          <w:b/>
          <w:sz w:val="22"/>
          <w:szCs w:val="22"/>
          <w:lang w:val="ru-RU"/>
        </w:rPr>
        <w:t>Особые условия</w:t>
      </w:r>
    </w:p>
    <w:p w:rsidR="00781482" w:rsidRDefault="00781482">
      <w:pPr>
        <w:pStyle w:val="affe"/>
        <w:tabs>
          <w:tab w:val="left" w:pos="0"/>
          <w:tab w:val="left" w:pos="284"/>
        </w:tabs>
        <w:spacing w:after="0"/>
        <w:ind w:left="0" w:firstLine="709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781482" w:rsidRDefault="00423B71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соответствии с подпунктом 31 пунктом 2 статьи 39.6 Земельного кодекса РФ арендатор земельного участка имеет преимущественное право на заключение на новый срок договора аренды земельного участка без проведения торгов.</w:t>
      </w:r>
    </w:p>
    <w:p w:rsidR="00781482" w:rsidRDefault="00781482">
      <w:pPr>
        <w:pStyle w:val="ConsPlusNormal"/>
        <w:widowControl/>
        <w:ind w:firstLine="0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12. Порядок ознакомления заявителей с иной информацией</w:t>
      </w:r>
    </w:p>
    <w:p w:rsidR="00781482" w:rsidRDefault="00781482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Pr="008C2B6E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Более подробную информацию можно получить в 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Администрации Шатровского муниципального округа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Курганской области в рабочие дн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и с понедельника по пятницу с 08.00 до 1</w:t>
      </w:r>
      <w:r w:rsidR="00F9657F">
        <w:rPr>
          <w:rFonts w:ascii="Liberation Sans" w:hAnsi="Liberation Sans" w:cs="Liberation Sans"/>
          <w:sz w:val="22"/>
          <w:szCs w:val="22"/>
          <w:lang w:val="ru-RU"/>
        </w:rPr>
        <w:t>2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.00 и с 1</w:t>
      </w:r>
      <w:r w:rsidR="00F9657F">
        <w:rPr>
          <w:rFonts w:ascii="Liberation Sans" w:hAnsi="Liberation Sans" w:cs="Liberation Sans"/>
          <w:sz w:val="22"/>
          <w:szCs w:val="22"/>
          <w:lang w:val="ru-RU"/>
        </w:rPr>
        <w:t>3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.00 до 17</w:t>
      </w:r>
      <w:r>
        <w:rPr>
          <w:rFonts w:ascii="Liberation Sans" w:hAnsi="Liberation Sans" w:cs="Liberation Sans"/>
          <w:sz w:val="22"/>
          <w:szCs w:val="22"/>
          <w:lang w:val="ru-RU"/>
        </w:rPr>
        <w:t>.00 часов местного времени по адресу: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 </w:t>
      </w:r>
      <w:r w:rsidR="00324381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с. Шатрово, ул. Федосеева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,</w:t>
      </w:r>
      <w:r w:rsidR="00F9657F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 </w:t>
      </w:r>
      <w:r w:rsidR="00324381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53, каб. № 31, контактный телефон: 8 (3525) 792-272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и (или) на сайтах </w:t>
      </w:r>
      <w:hyperlink r:id="rId40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www.torgi.gov.ru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hyperlink r:id="rId4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4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>,</w:t>
      </w:r>
      <w:r w:rsidR="00324381" w:rsidRPr="00D97ABF">
        <w:rPr>
          <w:lang w:val="ru-RU"/>
        </w:rPr>
        <w:t xml:space="preserve"> </w:t>
      </w:r>
      <w:hyperlink r:id="rId43" w:tgtFrame="_blank" w:history="1"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shatrovskij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-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45.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gosweb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gosuslugi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ru</w:t>
        </w:r>
      </w:hyperlink>
      <w:r>
        <w:rPr>
          <w:rFonts w:ascii="Liberation Sans" w:eastAsia="Calibri" w:hAnsi="Liberation Sans" w:cs="Liberation Sans"/>
          <w:sz w:val="22"/>
          <w:szCs w:val="22"/>
          <w:u w:val="single"/>
          <w:lang w:val="ru-RU" w:eastAsia="en-US"/>
        </w:rPr>
        <w:t>.</w:t>
      </w:r>
    </w:p>
    <w:p w:rsidR="00781482" w:rsidRDefault="0078148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13. Заключительные положения</w:t>
      </w:r>
    </w:p>
    <w:p w:rsidR="00781482" w:rsidRDefault="0078148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Standard"/>
        <w:ind w:firstLine="713"/>
        <w:jc w:val="both"/>
        <w:sectPr w:rsidR="00781482">
          <w:pgSz w:w="16838" w:h="11906" w:orient="landscape"/>
          <w:pgMar w:top="567" w:right="567" w:bottom="567" w:left="850" w:header="709" w:footer="709" w:gutter="0"/>
          <w:cols w:space="1701"/>
          <w:docGrid w:linePitch="360"/>
        </w:sect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Все вопросы, касающиеся проведения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электронного 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 xml:space="preserve">аукциона, не нашедшие отражения в настоящем </w:t>
      </w:r>
      <w:r>
        <w:rPr>
          <w:rFonts w:ascii="Liberation Sans" w:hAnsi="Liberation Sans" w:cs="Liberation Sans"/>
          <w:color w:val="000000"/>
          <w:sz w:val="22"/>
          <w:szCs w:val="22"/>
        </w:rPr>
        <w:t>Извещении о проведении аукционов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, регулируются законодательством Российской Федерации.</w:t>
      </w:r>
    </w:p>
    <w:p w:rsidR="003111BF" w:rsidRPr="003111BF" w:rsidRDefault="00D872D4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>
        <w:rPr>
          <w:rFonts w:ascii="Arial" w:hAnsi="Arial" w:cs="Arial"/>
          <w:kern w:val="3"/>
          <w:sz w:val="24"/>
          <w:szCs w:val="24"/>
          <w:lang w:val="ru-RU" w:eastAsia="ru-RU"/>
        </w:rPr>
        <w:lastRenderedPageBreak/>
        <w:t xml:space="preserve">Приложение №1 </w:t>
      </w:r>
      <w:r w:rsidR="003111BF"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к извещению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Организатору аукциона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Администрацию Шатровского муниципального округа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>ЗАЯВКА НА УЧАСТИЕ В АУКЦИОНЕ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НА ПРАВО ЗАКЛЮЧЕНИЯ ДОГОВОРА </w:t>
      </w:r>
      <w:r w:rsidR="00F14835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>АРЕНДЫ</w:t>
      </w: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 ЗЕМЕЛЬНОГО УЧАСТКА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«_____»________________20____г.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№ __________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kern w:val="3"/>
          <w:sz w:val="24"/>
          <w:szCs w:val="24"/>
          <w:lang w:val="ru-RU" w:eastAsia="ru-RU"/>
        </w:rPr>
        <w:t>Для юридического лица</w:t>
      </w:r>
      <w:r w:rsidRPr="001774EB">
        <w:rPr>
          <w:rFonts w:ascii="Arial" w:hAnsi="Arial" w:cs="Arial"/>
          <w:b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(полное наименование юридического лица, подающего заявку, ИНН, ОГРН, место регистрации)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именуемый далее Заявитель,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                                                        </w:t>
      </w:r>
      <w:r w:rsidRPr="003111BF">
        <w:rPr>
          <w:rFonts w:ascii="Arial" w:hAnsi="Arial" w:cs="Arial"/>
          <w:b/>
          <w:kern w:val="3"/>
          <w:sz w:val="24"/>
          <w:szCs w:val="24"/>
          <w:lang w:val="ru-RU" w:eastAsia="ru-RU"/>
        </w:rPr>
        <w:t>Для физического лица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(фамилия, имя, отчество и паспортные данные физического лица, подающего заявку)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Именуемый далее Заявитель, в лице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DB6550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DB6550">
        <w:rPr>
          <w:rFonts w:ascii="Arial" w:hAnsi="Arial" w:cs="Arial"/>
          <w:kern w:val="3"/>
          <w:sz w:val="24"/>
          <w:szCs w:val="24"/>
          <w:lang w:val="ru-RU" w:eastAsia="ru-RU"/>
        </w:rPr>
        <w:t>(фамилия, имя, отчество, должность)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действующий на основании _______________________________________________</w:t>
      </w:r>
    </w:p>
    <w:p w:rsidR="003111BF" w:rsidRPr="003111BF" w:rsidRDefault="003111BF" w:rsidP="003111BF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принимая решение об участии в аукционе на право заключения договора </w:t>
      </w:r>
      <w:r w:rsidR="00F14835">
        <w:rPr>
          <w:rFonts w:ascii="Arial" w:hAnsi="Arial" w:cs="Arial"/>
          <w:kern w:val="3"/>
          <w:sz w:val="24"/>
          <w:szCs w:val="24"/>
          <w:lang w:val="ru-RU" w:eastAsia="ru-RU"/>
        </w:rPr>
        <w:t>аренды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земельного участка с кадастровым номером: ___________________________,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площадью ___________________________ кв.метров,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из земель </w:t>
      </w:r>
      <w:r w:rsidRPr="003111BF">
        <w:rPr>
          <w:rFonts w:ascii="Arial" w:eastAsia="Calibri" w:hAnsi="Arial" w:cs="Arial"/>
          <w:kern w:val="3"/>
          <w:sz w:val="24"/>
          <w:szCs w:val="24"/>
          <w:lang w:val="ru-RU"/>
        </w:rPr>
        <w:t>________________________________________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разрешенное использование:</w:t>
      </w: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 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_______________________________.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Адрес (описание местоположения): Курганская область, _________________________________________.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Зона градостроительной ценности участка: не определена. Ограничения, обременения земельного участка: не установлены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Адрес и контактный телефон Заявителя: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Банковские реквизиты Заявителя для возврата денежных средств _____________________________________________________________________________________________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соответствии с п.4 ст. 9 Федерального закона от 27.07.2006 № 152-ФЗ «О персональных данных» в целях заполнения документов по аукциону даю согласие на автоматизированную, а также без использования средств автоматизации обработку моих персональных данных, то есть на совершение действий, предусмотренных п. 3 ч. 1 ст. 3 Федерального закона от 27.07.2006 № 152-ФЗ «О персональных данных». Об ответственности за достоверность представленных сведений предупрежден (а).</w:t>
      </w:r>
    </w:p>
    <w:p w:rsidR="003111BF" w:rsidRPr="003111BF" w:rsidRDefault="003111BF" w:rsidP="003111BF">
      <w:pPr>
        <w:suppressAutoHyphens/>
        <w:autoSpaceDN w:val="0"/>
        <w:ind w:firstLine="708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С условиями аукциона, извещением, проектом договора купли-продажи земельного участка ознакомлен(ы).</w:t>
      </w:r>
    </w:p>
    <w:p w:rsidR="003111BF" w:rsidRPr="003111BF" w:rsidRDefault="003111BF" w:rsidP="003111BF">
      <w:pPr>
        <w:suppressAutoHyphens/>
        <w:autoSpaceDN w:val="0"/>
        <w:ind w:firstLine="708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Осмотр земельного участка на местности произведен, претензий по состоянию земельного участка не имеется.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Подпись Претендента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(его уполномоченного представителя) _____________________ М.П. «_____»___________________20___г.</w:t>
      </w:r>
    </w:p>
    <w:p w:rsidR="003111BF" w:rsidRPr="00DB6550" w:rsidRDefault="003111BF" w:rsidP="003111BF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>
        <w:rPr>
          <w:rFonts w:ascii="Arial" w:hAnsi="Arial" w:cs="Arial"/>
          <w:kern w:val="3"/>
          <w:sz w:val="24"/>
          <w:szCs w:val="24"/>
          <w:lang w:val="ru-RU" w:eastAsia="ru-RU"/>
        </w:rPr>
        <w:lastRenderedPageBreak/>
        <w:t xml:space="preserve">Приложение №2 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к извещению</w:t>
      </w: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Организатору аукциона</w:t>
      </w: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Администрацию Шатровского муниципального округа</w:t>
      </w:r>
    </w:p>
    <w:p w:rsidR="00D872D4" w:rsidRPr="0050470D" w:rsidRDefault="00D872D4" w:rsidP="00D872D4">
      <w:pPr>
        <w:spacing w:before="68"/>
        <w:ind w:right="182"/>
        <w:jc w:val="right"/>
        <w:rPr>
          <w:rFonts w:ascii="PT Astra Serif" w:hAnsi="PT Astra Serif"/>
          <w:b/>
          <w:i/>
          <w:sz w:val="24"/>
          <w:szCs w:val="24"/>
        </w:rPr>
      </w:pPr>
      <w:r w:rsidRPr="0050470D">
        <w:rPr>
          <w:rFonts w:ascii="PT Astra Serif" w:hAnsi="PT Astra Serif"/>
          <w:b/>
          <w:i/>
          <w:sz w:val="24"/>
          <w:szCs w:val="24"/>
        </w:rPr>
        <w:t>Проект</w:t>
      </w:r>
    </w:p>
    <w:p w:rsidR="00D872D4" w:rsidRPr="00DC72A0" w:rsidRDefault="00D872D4" w:rsidP="00D872D4">
      <w:pPr>
        <w:pStyle w:val="1"/>
        <w:tabs>
          <w:tab w:val="left" w:pos="5943"/>
        </w:tabs>
        <w:spacing w:before="93"/>
        <w:ind w:left="2552" w:right="3286" w:firstLine="774"/>
        <w:jc w:val="center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ДОГОВОР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№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</w:p>
    <w:p w:rsidR="00D872D4" w:rsidRPr="0050470D" w:rsidRDefault="00D872D4" w:rsidP="00D872D4">
      <w:pPr>
        <w:pStyle w:val="aff0"/>
        <w:tabs>
          <w:tab w:val="left" w:pos="7177"/>
          <w:tab w:val="left" w:pos="7716"/>
          <w:tab w:val="left" w:pos="8940"/>
        </w:tabs>
        <w:spacing w:before="93"/>
        <w:rPr>
          <w:rFonts w:ascii="PT Astra Serif" w:hAnsi="PT Astra Serif"/>
        </w:rPr>
      </w:pPr>
      <w:r>
        <w:rPr>
          <w:rFonts w:ascii="PT Astra Serif" w:hAnsi="PT Astra Serif"/>
        </w:rPr>
        <w:t>с. Шатрово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spacing w:val="18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>
        <w:rPr>
          <w:rFonts w:ascii="PT Astra Serif" w:hAnsi="PT Astra Serif"/>
        </w:rPr>
        <w:t>202</w:t>
      </w:r>
      <w:r w:rsidR="00217627">
        <w:rPr>
          <w:rFonts w:ascii="PT Astra Serif" w:hAnsi="PT Astra Serif"/>
        </w:rPr>
        <w:t>6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года</w:t>
      </w:r>
    </w:p>
    <w:p w:rsidR="00D872D4" w:rsidRPr="0050470D" w:rsidRDefault="00D872D4" w:rsidP="00D872D4">
      <w:pPr>
        <w:pStyle w:val="aff0"/>
        <w:spacing w:before="1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1043"/>
          <w:tab w:val="left" w:pos="3181"/>
          <w:tab w:val="left" w:pos="5774"/>
          <w:tab w:val="left" w:pos="6712"/>
          <w:tab w:val="left" w:pos="8149"/>
          <w:tab w:val="left" w:pos="9890"/>
        </w:tabs>
        <w:spacing w:before="93"/>
        <w:ind w:right="163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  <w:lang w:eastAsia="ru-RU"/>
        </w:rPr>
        <w:t xml:space="preserve"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Главы Шатровского муниципального округа </w:t>
      </w:r>
      <w:r w:rsidR="00F9657F">
        <w:rPr>
          <w:rFonts w:ascii="PT Astra Serif" w:hAnsi="PT Astra Serif"/>
          <w:lang w:eastAsia="ru-RU"/>
        </w:rPr>
        <w:t xml:space="preserve">Курганской области </w:t>
      </w:r>
      <w:r w:rsidRPr="0050470D">
        <w:rPr>
          <w:rFonts w:ascii="PT Astra Serif" w:hAnsi="PT Astra Serif"/>
          <w:lang w:eastAsia="ru-RU"/>
        </w:rPr>
        <w:t>Рассохина Леонида Александровича, действующего на основании Устава Шатровского муниципального округа Курганской области, именуемое в дальнейшем «Арендодатель»</w:t>
      </w:r>
      <w:r w:rsidRPr="0050470D">
        <w:rPr>
          <w:rFonts w:ascii="PT Astra Serif" w:hAnsi="PT Astra Serif"/>
        </w:rPr>
        <w:t xml:space="preserve">, с одной стороны, </w:t>
      </w:r>
      <w:r w:rsidRPr="0050470D">
        <w:rPr>
          <w:rFonts w:ascii="PT Astra Serif" w:hAnsi="PT Astra Serif"/>
          <w:spacing w:val="-1"/>
        </w:rPr>
        <w:t>и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41"/>
        </w:rPr>
        <w:t xml:space="preserve"> </w:t>
      </w:r>
      <w:r w:rsidRPr="0050470D">
        <w:rPr>
          <w:rFonts w:ascii="PT Astra Serif" w:hAnsi="PT Astra Serif"/>
        </w:rPr>
        <w:t>лице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действующего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на</w:t>
      </w:r>
      <w:r w:rsidRPr="0050470D">
        <w:rPr>
          <w:rFonts w:ascii="PT Astra Serif" w:hAnsi="PT Astra Serif"/>
          <w:spacing w:val="122"/>
        </w:rPr>
        <w:t xml:space="preserve"> </w:t>
      </w:r>
      <w:r w:rsidRPr="0050470D">
        <w:rPr>
          <w:rFonts w:ascii="PT Astra Serif" w:hAnsi="PT Astra Serif"/>
        </w:rPr>
        <w:t>основании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именуемый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дальнейшем</w:t>
      </w:r>
      <w:r w:rsidRPr="0050470D">
        <w:rPr>
          <w:rFonts w:ascii="PT Astra Serif" w:hAnsi="PT Astra Serif"/>
        </w:rPr>
        <w:tab/>
        <w:t>«Арендатор»,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4"/>
        </w:rPr>
        <w:t xml:space="preserve"> </w:t>
      </w:r>
      <w:r w:rsidRPr="0050470D">
        <w:rPr>
          <w:rFonts w:ascii="PT Astra Serif" w:hAnsi="PT Astra Serif"/>
        </w:rPr>
        <w:t>другой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стороны,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именуемые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дальнейшем</w:t>
      </w:r>
      <w:r w:rsidRPr="0050470D">
        <w:rPr>
          <w:rFonts w:ascii="PT Astra Serif" w:hAnsi="PT Astra Serif"/>
          <w:spacing w:val="5"/>
        </w:rPr>
        <w:t xml:space="preserve"> </w:t>
      </w:r>
      <w:r w:rsidRPr="0050470D">
        <w:rPr>
          <w:rFonts w:ascii="PT Astra Serif" w:hAnsi="PT Astra Serif"/>
        </w:rPr>
        <w:t>«Стороны»,</w:t>
      </w:r>
      <w:r w:rsidRPr="0050470D">
        <w:rPr>
          <w:rFonts w:ascii="PT Astra Serif" w:hAnsi="PT Astra Serif"/>
          <w:spacing w:val="9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соответствии</w:t>
      </w:r>
      <w:r w:rsidRPr="0050470D">
        <w:rPr>
          <w:rFonts w:ascii="PT Astra Serif" w:hAnsi="PT Astra Serif"/>
          <w:spacing w:val="44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48"/>
        </w:rPr>
        <w:t xml:space="preserve"> </w:t>
      </w:r>
      <w:r w:rsidRPr="0050470D">
        <w:rPr>
          <w:rFonts w:ascii="PT Astra Serif" w:hAnsi="PT Astra Serif"/>
        </w:rPr>
        <w:t>Земельным</w:t>
      </w:r>
      <w:r w:rsidRPr="0050470D">
        <w:rPr>
          <w:rFonts w:ascii="PT Astra Serif" w:hAnsi="PT Astra Serif"/>
          <w:spacing w:val="46"/>
        </w:rPr>
        <w:t xml:space="preserve"> </w:t>
      </w:r>
      <w:r w:rsidRPr="0050470D">
        <w:rPr>
          <w:rFonts w:ascii="PT Astra Serif" w:hAnsi="PT Astra Serif"/>
        </w:rPr>
        <w:t>кодексом</w:t>
      </w:r>
      <w:r w:rsidRPr="0050470D">
        <w:rPr>
          <w:rFonts w:ascii="PT Astra Serif" w:hAnsi="PT Astra Serif"/>
          <w:spacing w:val="47"/>
        </w:rPr>
        <w:t xml:space="preserve"> </w:t>
      </w:r>
      <w:r w:rsidRPr="0050470D">
        <w:rPr>
          <w:rFonts w:ascii="PT Astra Serif" w:hAnsi="PT Astra Serif"/>
        </w:rPr>
        <w:t>Российской</w:t>
      </w:r>
      <w:r w:rsidRPr="0050470D">
        <w:rPr>
          <w:rFonts w:ascii="PT Astra Serif" w:hAnsi="PT Astra Serif"/>
          <w:spacing w:val="44"/>
        </w:rPr>
        <w:t xml:space="preserve"> </w:t>
      </w:r>
      <w:r w:rsidRPr="0050470D">
        <w:rPr>
          <w:rFonts w:ascii="PT Astra Serif" w:hAnsi="PT Astra Serif"/>
        </w:rPr>
        <w:t>Федерации,</w:t>
      </w:r>
      <w:r w:rsidRPr="0050470D">
        <w:rPr>
          <w:rFonts w:ascii="PT Astra Serif" w:hAnsi="PT Astra Serif"/>
          <w:spacing w:val="47"/>
        </w:rPr>
        <w:t xml:space="preserve"> </w:t>
      </w:r>
      <w:r w:rsidRPr="0050470D">
        <w:rPr>
          <w:rFonts w:ascii="PT Astra Serif" w:hAnsi="PT Astra Serif"/>
        </w:rPr>
        <w:t>распоряжением</w:t>
      </w:r>
      <w:r w:rsidRPr="0050470D">
        <w:rPr>
          <w:rFonts w:ascii="PT Astra Serif" w:hAnsi="PT Astra Serif"/>
          <w:spacing w:val="47"/>
        </w:rPr>
        <w:t xml:space="preserve"> </w:t>
      </w:r>
      <w:r w:rsidR="00F9657F" w:rsidRPr="00F9657F">
        <w:rPr>
          <w:rFonts w:ascii="PT Astra Serif" w:hAnsi="PT Astra Serif"/>
        </w:rPr>
        <w:t>Главы Шатровского муниципального округа Курганской области</w:t>
      </w:r>
      <w:r w:rsidRPr="0050470D">
        <w:rPr>
          <w:rFonts w:ascii="PT Astra Serif" w:hAnsi="PT Astra Serif"/>
          <w:spacing w:val="12"/>
        </w:rPr>
        <w:t xml:space="preserve"> </w:t>
      </w:r>
      <w:r w:rsidRPr="0050470D">
        <w:rPr>
          <w:rFonts w:ascii="PT Astra Serif" w:hAnsi="PT Astra Serif"/>
        </w:rPr>
        <w:t>от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spacing w:val="-22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spacing w:val="-1"/>
        </w:rPr>
        <w:t>г.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№</w:t>
      </w:r>
      <w:r w:rsidR="00F9657F">
        <w:rPr>
          <w:rFonts w:ascii="PT Astra Serif" w:hAnsi="PT Astra Serif"/>
          <w:u w:val="single"/>
        </w:rPr>
        <w:t xml:space="preserve"> </w:t>
      </w:r>
    </w:p>
    <w:p w:rsidR="00D872D4" w:rsidRPr="0050470D" w:rsidRDefault="00D872D4" w:rsidP="00DC72A0">
      <w:pPr>
        <w:pStyle w:val="aff0"/>
        <w:tabs>
          <w:tab w:val="left" w:pos="3451"/>
          <w:tab w:val="left" w:pos="3649"/>
        </w:tabs>
        <w:ind w:right="164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«</w:t>
      </w:r>
      <w:r w:rsidR="00F9657F" w:rsidRPr="00F9657F">
        <w:rPr>
          <w:rFonts w:ascii="PT Astra Serif" w:hAnsi="PT Astra Serif"/>
        </w:rPr>
        <w:t>О проведении электронного аукциона</w:t>
      </w:r>
      <w:r w:rsidRPr="0050470D">
        <w:rPr>
          <w:rFonts w:ascii="PT Astra Serif" w:hAnsi="PT Astra Serif"/>
        </w:rPr>
        <w:t>», протоколом о результатах аукциона на право заключения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 аренды земельного участка (либо протоколом рассмотрения заявок на участие 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аукционе)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от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Pr="0050470D">
        <w:rPr>
          <w:rFonts w:ascii="PT Astra Serif" w:hAnsi="PT Astra Serif"/>
          <w:spacing w:val="31"/>
          <w:u w:val="single"/>
        </w:rPr>
        <w:t xml:space="preserve"> </w:t>
      </w:r>
      <w:r w:rsidRPr="0050470D">
        <w:rPr>
          <w:rFonts w:ascii="PT Astra Serif" w:hAnsi="PT Astra Serif"/>
        </w:rPr>
        <w:t>г.,</w:t>
      </w:r>
      <w:r w:rsidRPr="0050470D">
        <w:rPr>
          <w:rFonts w:ascii="PT Astra Serif" w:hAnsi="PT Astra Serif"/>
          <w:spacing w:val="34"/>
        </w:rPr>
        <w:t xml:space="preserve"> </w:t>
      </w:r>
      <w:r w:rsidRPr="0050470D">
        <w:rPr>
          <w:rFonts w:ascii="PT Astra Serif" w:hAnsi="PT Astra Serif"/>
        </w:rPr>
        <w:t>заключили</w:t>
      </w:r>
      <w:r w:rsidRPr="0050470D">
        <w:rPr>
          <w:rFonts w:ascii="PT Astra Serif" w:hAnsi="PT Astra Serif"/>
          <w:spacing w:val="34"/>
        </w:rPr>
        <w:t xml:space="preserve"> </w:t>
      </w:r>
      <w:r w:rsidRPr="0050470D">
        <w:rPr>
          <w:rFonts w:ascii="PT Astra Serif" w:hAnsi="PT Astra Serif"/>
        </w:rPr>
        <w:t>настоящий</w:t>
      </w:r>
      <w:r w:rsidRPr="0050470D">
        <w:rPr>
          <w:rFonts w:ascii="PT Astra Serif" w:hAnsi="PT Astra Serif"/>
          <w:spacing w:val="35"/>
        </w:rPr>
        <w:t xml:space="preserve"> </w:t>
      </w:r>
      <w:r w:rsidRPr="0050470D">
        <w:rPr>
          <w:rFonts w:ascii="PT Astra Serif" w:hAnsi="PT Astra Serif"/>
        </w:rPr>
        <w:t>договор</w:t>
      </w:r>
      <w:r w:rsidRPr="0050470D">
        <w:rPr>
          <w:rFonts w:ascii="PT Astra Serif" w:hAnsi="PT Astra Serif"/>
          <w:spacing w:val="35"/>
        </w:rPr>
        <w:t xml:space="preserve"> </w:t>
      </w:r>
      <w:r w:rsidRPr="0050470D">
        <w:rPr>
          <w:rFonts w:ascii="PT Astra Serif" w:hAnsi="PT Astra Serif"/>
        </w:rPr>
        <w:t>(далее</w:t>
      </w:r>
      <w:r w:rsidRPr="0050470D">
        <w:rPr>
          <w:rFonts w:ascii="PT Astra Serif" w:hAnsi="PT Astra Serif"/>
          <w:spacing w:val="35"/>
        </w:rPr>
        <w:t xml:space="preserve"> </w:t>
      </w:r>
      <w:r w:rsidRPr="0050470D">
        <w:rPr>
          <w:rFonts w:ascii="PT Astra Serif" w:hAnsi="PT Astra Serif"/>
        </w:rPr>
        <w:t>–</w:t>
      </w:r>
      <w:r w:rsidRPr="0050470D">
        <w:rPr>
          <w:rFonts w:ascii="PT Astra Serif" w:hAnsi="PT Astra Serif"/>
          <w:spacing w:val="36"/>
        </w:rPr>
        <w:t xml:space="preserve"> </w:t>
      </w:r>
      <w:r w:rsidRPr="0050470D">
        <w:rPr>
          <w:rFonts w:ascii="PT Astra Serif" w:hAnsi="PT Astra Serif"/>
        </w:rPr>
        <w:t>Договор)</w:t>
      </w:r>
      <w:r w:rsidRPr="0050470D">
        <w:rPr>
          <w:rFonts w:ascii="PT Astra Serif" w:hAnsi="PT Astra Serif"/>
          <w:spacing w:val="36"/>
        </w:rPr>
        <w:t xml:space="preserve"> </w:t>
      </w:r>
      <w:r w:rsidRPr="0050470D">
        <w:rPr>
          <w:rFonts w:ascii="PT Astra Serif" w:hAnsi="PT Astra Serif"/>
        </w:rPr>
        <w:t>о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нижеследующем:</w:t>
      </w:r>
    </w:p>
    <w:p w:rsidR="00D872D4" w:rsidRDefault="00D872D4" w:rsidP="00DC72A0">
      <w:pPr>
        <w:pStyle w:val="aff3"/>
        <w:widowControl w:val="0"/>
        <w:numPr>
          <w:ilvl w:val="0"/>
          <w:numId w:val="14"/>
        </w:numPr>
        <w:tabs>
          <w:tab w:val="left" w:pos="4028"/>
        </w:tabs>
        <w:autoSpaceDE w:val="0"/>
        <w:autoSpaceDN w:val="0"/>
        <w:spacing w:before="1" w:after="0" w:line="240" w:lineRule="auto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ПРЕДМЕТ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C72A0" w:rsidRPr="00DC72A0" w:rsidRDefault="00DC72A0" w:rsidP="00DC72A0">
      <w:pPr>
        <w:pStyle w:val="aff3"/>
        <w:widowControl w:val="0"/>
        <w:tabs>
          <w:tab w:val="left" w:pos="4028"/>
        </w:tabs>
        <w:autoSpaceDE w:val="0"/>
        <w:autoSpaceDN w:val="0"/>
        <w:spacing w:before="1" w:after="0" w:line="240" w:lineRule="auto"/>
        <w:ind w:left="3828"/>
        <w:contextualSpacing w:val="0"/>
        <w:rPr>
          <w:rFonts w:ascii="PT Astra Serif" w:hAnsi="PT Astra Serif"/>
          <w:sz w:val="24"/>
          <w:szCs w:val="24"/>
        </w:rPr>
      </w:pPr>
    </w:p>
    <w:p w:rsidR="00D872D4" w:rsidRPr="0050470D" w:rsidRDefault="00D872D4" w:rsidP="00D872D4">
      <w:pPr>
        <w:pStyle w:val="aff3"/>
        <w:widowControl w:val="0"/>
        <w:numPr>
          <w:ilvl w:val="1"/>
          <w:numId w:val="13"/>
        </w:numPr>
        <w:tabs>
          <w:tab w:val="left" w:pos="1236"/>
        </w:tabs>
        <w:autoSpaceDE w:val="0"/>
        <w:autoSpaceDN w:val="0"/>
        <w:spacing w:before="1" w:after="0" w:line="240" w:lineRule="auto"/>
        <w:ind w:right="167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Арендодатель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предоставляет,</w:t>
      </w:r>
      <w:r w:rsidRPr="0050470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принимает</w:t>
      </w:r>
      <w:r w:rsidRPr="0050470D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земельный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(далее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-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Участок)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из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сельскохозяйственного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назначения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кадастровым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номером</w:t>
      </w:r>
    </w:p>
    <w:p w:rsidR="00D872D4" w:rsidRPr="0050470D" w:rsidRDefault="0023730D" w:rsidP="00D872D4">
      <w:pPr>
        <w:pStyle w:val="aff0"/>
        <w:tabs>
          <w:tab w:val="left" w:pos="2353"/>
          <w:tab w:val="left" w:pos="4467"/>
        </w:tabs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145415</wp:posOffset>
                </wp:positionV>
                <wp:extent cx="466725" cy="0"/>
                <wp:effectExtent l="11430" t="8255" r="7620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53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20D71" id="Line 4" o:spid="_x0000_s1026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9pt,11.45pt" to="283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/TEgIAACc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" strokeweight=".14783mm">
                <w10:wrap anchorx="page"/>
              </v:line>
            </w:pict>
          </mc:Fallback>
        </mc:AlternateContent>
      </w:r>
      <w:r w:rsidR="00D872D4" w:rsidRPr="0050470D">
        <w:rPr>
          <w:rFonts w:ascii="PT Astra Serif" w:hAnsi="PT Astra Serif"/>
          <w:b/>
        </w:rPr>
        <w:t>45</w:t>
      </w:r>
      <w:r w:rsidR="00D872D4" w:rsidRPr="0050470D">
        <w:rPr>
          <w:rFonts w:ascii="PT Astra Serif" w:hAnsi="PT Astra Serif"/>
          <w:b/>
          <w:u w:val="single"/>
        </w:rPr>
        <w:tab/>
      </w:r>
      <w:r w:rsidR="00D872D4" w:rsidRPr="0050470D">
        <w:rPr>
          <w:rFonts w:ascii="PT Astra Serif" w:hAnsi="PT Astra Serif"/>
        </w:rPr>
        <w:t>площадью</w:t>
      </w:r>
      <w:r w:rsidR="00D872D4" w:rsidRPr="0050470D">
        <w:rPr>
          <w:rFonts w:ascii="PT Astra Serif" w:hAnsi="PT Astra Serif"/>
        </w:rPr>
        <w:tab/>
        <w:t>кв.</w:t>
      </w:r>
      <w:r w:rsidR="00D872D4" w:rsidRPr="0050470D">
        <w:rPr>
          <w:rFonts w:ascii="PT Astra Serif" w:hAnsi="PT Astra Serif"/>
          <w:spacing w:val="54"/>
        </w:rPr>
        <w:t xml:space="preserve"> </w:t>
      </w:r>
      <w:r w:rsidR="00D872D4" w:rsidRPr="0050470D">
        <w:rPr>
          <w:rFonts w:ascii="PT Astra Serif" w:hAnsi="PT Astra Serif"/>
        </w:rPr>
        <w:t>м</w:t>
      </w:r>
      <w:r w:rsidR="00D872D4" w:rsidRPr="0050470D">
        <w:rPr>
          <w:rFonts w:ascii="PT Astra Serif" w:hAnsi="PT Astra Serif"/>
          <w:spacing w:val="52"/>
        </w:rPr>
        <w:t xml:space="preserve"> </w:t>
      </w:r>
      <w:r w:rsidR="00D872D4" w:rsidRPr="0050470D">
        <w:rPr>
          <w:rFonts w:ascii="PT Astra Serif" w:hAnsi="PT Astra Serif"/>
        </w:rPr>
        <w:t>в</w:t>
      </w:r>
      <w:r w:rsidR="00D872D4" w:rsidRPr="0050470D">
        <w:rPr>
          <w:rFonts w:ascii="PT Astra Serif" w:hAnsi="PT Astra Serif"/>
          <w:spacing w:val="53"/>
        </w:rPr>
        <w:t xml:space="preserve"> </w:t>
      </w:r>
      <w:r w:rsidR="00D872D4" w:rsidRPr="0050470D">
        <w:rPr>
          <w:rFonts w:ascii="PT Astra Serif" w:hAnsi="PT Astra Serif"/>
        </w:rPr>
        <w:t>границах,</w:t>
      </w:r>
      <w:r w:rsidR="00D872D4" w:rsidRPr="0050470D">
        <w:rPr>
          <w:rFonts w:ascii="PT Astra Serif" w:hAnsi="PT Astra Serif"/>
          <w:spacing w:val="53"/>
        </w:rPr>
        <w:t xml:space="preserve"> </w:t>
      </w:r>
      <w:r w:rsidR="00D872D4" w:rsidRPr="0050470D">
        <w:rPr>
          <w:rFonts w:ascii="PT Astra Serif" w:hAnsi="PT Astra Serif"/>
        </w:rPr>
        <w:t>указанных</w:t>
      </w:r>
      <w:r w:rsidR="00D872D4" w:rsidRPr="0050470D">
        <w:rPr>
          <w:rFonts w:ascii="PT Astra Serif" w:hAnsi="PT Astra Serif"/>
          <w:spacing w:val="52"/>
        </w:rPr>
        <w:t xml:space="preserve"> </w:t>
      </w:r>
      <w:r w:rsidR="00D872D4" w:rsidRPr="0050470D">
        <w:rPr>
          <w:rFonts w:ascii="PT Astra Serif" w:hAnsi="PT Astra Serif"/>
        </w:rPr>
        <w:t>в</w:t>
      </w:r>
      <w:r w:rsidR="00D872D4" w:rsidRPr="0050470D">
        <w:rPr>
          <w:rFonts w:ascii="PT Astra Serif" w:hAnsi="PT Astra Serif"/>
          <w:spacing w:val="53"/>
        </w:rPr>
        <w:t xml:space="preserve"> </w:t>
      </w:r>
      <w:r w:rsidR="00D872D4" w:rsidRPr="0050470D">
        <w:rPr>
          <w:rFonts w:ascii="PT Astra Serif" w:hAnsi="PT Astra Serif"/>
        </w:rPr>
        <w:t>выписке</w:t>
      </w:r>
      <w:r w:rsidR="00D872D4" w:rsidRPr="0050470D">
        <w:rPr>
          <w:rFonts w:ascii="PT Astra Serif" w:hAnsi="PT Astra Serif"/>
          <w:spacing w:val="52"/>
        </w:rPr>
        <w:t xml:space="preserve"> </w:t>
      </w:r>
      <w:r w:rsidR="00D872D4" w:rsidRPr="0050470D">
        <w:rPr>
          <w:rFonts w:ascii="PT Astra Serif" w:hAnsi="PT Astra Serif"/>
        </w:rPr>
        <w:t>из</w:t>
      </w:r>
      <w:r w:rsidR="00D872D4" w:rsidRPr="0050470D">
        <w:rPr>
          <w:rFonts w:ascii="PT Astra Serif" w:hAnsi="PT Astra Serif"/>
          <w:spacing w:val="51"/>
        </w:rPr>
        <w:t xml:space="preserve"> </w:t>
      </w:r>
      <w:r w:rsidR="00D872D4" w:rsidRPr="0050470D">
        <w:rPr>
          <w:rFonts w:ascii="PT Astra Serif" w:hAnsi="PT Astra Serif"/>
        </w:rPr>
        <w:t>Единого</w:t>
      </w:r>
    </w:p>
    <w:p w:rsidR="00D872D4" w:rsidRPr="0050470D" w:rsidRDefault="00D872D4" w:rsidP="00D872D4">
      <w:pPr>
        <w:pStyle w:val="aff0"/>
        <w:spacing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</w:rPr>
        <w:t>государственного</w:t>
      </w:r>
      <w:r w:rsidRPr="0050470D">
        <w:rPr>
          <w:rFonts w:ascii="PT Astra Serif" w:hAnsi="PT Astra Serif"/>
          <w:spacing w:val="19"/>
        </w:rPr>
        <w:t xml:space="preserve"> </w:t>
      </w:r>
      <w:r w:rsidRPr="0050470D">
        <w:rPr>
          <w:rFonts w:ascii="PT Astra Serif" w:hAnsi="PT Astra Serif"/>
        </w:rPr>
        <w:t>реестра</w:t>
      </w:r>
      <w:r w:rsidRPr="0050470D">
        <w:rPr>
          <w:rFonts w:ascii="PT Astra Serif" w:hAnsi="PT Astra Serif"/>
          <w:spacing w:val="20"/>
        </w:rPr>
        <w:t xml:space="preserve"> </w:t>
      </w:r>
      <w:r w:rsidRPr="0050470D">
        <w:rPr>
          <w:rFonts w:ascii="PT Astra Serif" w:hAnsi="PT Astra Serif"/>
        </w:rPr>
        <w:t>недвижимости</w:t>
      </w:r>
      <w:r w:rsidRPr="0050470D">
        <w:rPr>
          <w:rFonts w:ascii="PT Astra Serif" w:hAnsi="PT Astra Serif"/>
          <w:spacing w:val="20"/>
        </w:rPr>
        <w:t xml:space="preserve"> </w:t>
      </w:r>
      <w:r w:rsidRPr="0050470D">
        <w:rPr>
          <w:rFonts w:ascii="PT Astra Serif" w:hAnsi="PT Astra Serif"/>
        </w:rPr>
        <w:t>об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</w:rPr>
        <w:t>основных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</w:rPr>
        <w:t>характеристиках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20"/>
        </w:rPr>
        <w:t xml:space="preserve"> </w:t>
      </w:r>
      <w:r w:rsidRPr="0050470D">
        <w:rPr>
          <w:rFonts w:ascii="PT Astra Serif" w:hAnsi="PT Astra Serif"/>
        </w:rPr>
        <w:t>зарегистрированных</w:t>
      </w:r>
    </w:p>
    <w:p w:rsidR="00D872D4" w:rsidRPr="0050470D" w:rsidRDefault="00D872D4" w:rsidP="00D872D4">
      <w:pPr>
        <w:pStyle w:val="aff0"/>
        <w:tabs>
          <w:tab w:val="left" w:pos="1033"/>
          <w:tab w:val="left" w:pos="1500"/>
          <w:tab w:val="left" w:pos="2421"/>
          <w:tab w:val="left" w:pos="4128"/>
          <w:tab w:val="left" w:pos="4936"/>
          <w:tab w:val="left" w:pos="6945"/>
          <w:tab w:val="left" w:pos="7657"/>
          <w:tab w:val="left" w:pos="8011"/>
          <w:tab w:val="left" w:pos="9959"/>
        </w:tabs>
        <w:spacing w:before="1"/>
        <w:rPr>
          <w:rFonts w:ascii="PT Astra Serif" w:hAnsi="PT Astra Serif"/>
        </w:rPr>
      </w:pPr>
      <w:r w:rsidRPr="0050470D">
        <w:rPr>
          <w:rFonts w:ascii="PT Astra Serif" w:hAnsi="PT Astra Serif"/>
        </w:rPr>
        <w:t>правах</w:t>
      </w:r>
      <w:r w:rsidRPr="0050470D">
        <w:rPr>
          <w:rFonts w:ascii="PT Astra Serif" w:hAnsi="PT Astra Serif"/>
        </w:rPr>
        <w:tab/>
        <w:t>на</w:t>
      </w:r>
      <w:r w:rsidRPr="0050470D">
        <w:rPr>
          <w:rFonts w:ascii="PT Astra Serif" w:hAnsi="PT Astra Serif"/>
        </w:rPr>
        <w:tab/>
        <w:t>объект</w:t>
      </w:r>
      <w:r w:rsidRPr="0050470D">
        <w:rPr>
          <w:rFonts w:ascii="PT Astra Serif" w:hAnsi="PT Astra Serif"/>
        </w:rPr>
        <w:tab/>
        <w:t>недвижимости</w:t>
      </w:r>
      <w:r w:rsidRPr="0050470D">
        <w:rPr>
          <w:rFonts w:ascii="PT Astra Serif" w:hAnsi="PT Astra Serif"/>
        </w:rPr>
        <w:tab/>
        <w:t>от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 xml:space="preserve">  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20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г.</w:t>
      </w:r>
      <w:r w:rsidRPr="0050470D">
        <w:rPr>
          <w:rFonts w:ascii="PT Astra Serif" w:hAnsi="PT Astra Serif"/>
        </w:rPr>
        <w:tab/>
        <w:t>№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</w:p>
    <w:p w:rsidR="00D872D4" w:rsidRPr="0050470D" w:rsidRDefault="0023730D" w:rsidP="00D872D4">
      <w:pPr>
        <w:pStyle w:val="aff0"/>
        <w:spacing w:line="20" w:lineRule="exact"/>
        <w:ind w:left="4339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g">
            <w:drawing>
              <wp:inline distT="0" distB="0" distL="0" distR="0">
                <wp:extent cx="233045" cy="8890"/>
                <wp:effectExtent l="8890" t="2540" r="571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8890"/>
                          <a:chOff x="0" y="0"/>
                          <a:chExt cx="367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88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EB452" id="Group 2" o:spid="_x0000_s1026" style="width:18.35pt;height:.7pt;mso-position-horizontal-relative:char;mso-position-vertical-relative:line" coordsize="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">
                <v:line id="Line 3" o:spid="_x0000_s1027" style="position:absolute;visibility:visible;mso-wrap-style:square" from="0,7" to="36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o0nsMAAADaAAAADwAAAGRycy9kb3ducmV2LnhtbESPUUvDQBCE3wv+h2MF39qNFdSmvZRQ&#10;KBRE0Cr4uuTWXExuL+bOJvrrPUHo4zAz3zCb7eQ6deIhNF40XC8yUCyVN43UGl5f9vN7UCGSGOq8&#10;sIZvDrAtLmYbyo0f5ZlPx1irBJGQkwYbY58jhsqyo7DwPUvy3v3gKCY51GgGGhPcdbjMslt01Eha&#10;sNTzznLVHr+cBvy8+5Fx9RYPT6UtHz56vHlsUeury6lcg4o8xXP4v30wGpbwdyXdA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KNJ7DAAAA2gAAAA8AAAAAAAAAAAAA&#10;AAAAoQIAAGRycy9kb3ducmV2LnhtbFBLBQYAAAAABAAEAPkAAACRAwAAAAA=&#10;" strokeweight=".24636mm"/>
                <w10:anchorlock/>
              </v:group>
            </w:pict>
          </mc:Fallback>
        </mc:AlternateContent>
      </w:r>
    </w:p>
    <w:p w:rsidR="00D872D4" w:rsidRPr="0050470D" w:rsidRDefault="00D872D4" w:rsidP="00D872D4">
      <w:pPr>
        <w:pStyle w:val="aff0"/>
        <w:tabs>
          <w:tab w:val="left" w:pos="1779"/>
          <w:tab w:val="left" w:pos="2220"/>
          <w:tab w:val="left" w:pos="3545"/>
          <w:tab w:val="left" w:pos="4015"/>
          <w:tab w:val="left" w:pos="5656"/>
          <w:tab w:val="left" w:pos="6324"/>
          <w:tab w:val="left" w:pos="8191"/>
          <w:tab w:val="left" w:pos="9326"/>
        </w:tabs>
        <w:spacing w:line="232" w:lineRule="exact"/>
        <w:rPr>
          <w:rFonts w:ascii="PT Astra Serif" w:hAnsi="PT Astra Serif"/>
        </w:rPr>
      </w:pPr>
      <w:r w:rsidRPr="0050470D">
        <w:rPr>
          <w:rFonts w:ascii="PT Astra Serif" w:hAnsi="PT Astra Serif"/>
        </w:rPr>
        <w:t>прилагаемой</w:t>
      </w:r>
      <w:r w:rsidRPr="0050470D">
        <w:rPr>
          <w:rFonts w:ascii="PT Astra Serif" w:hAnsi="PT Astra Serif"/>
        </w:rPr>
        <w:tab/>
        <w:t>к</w:t>
      </w:r>
      <w:r w:rsidRPr="0050470D">
        <w:rPr>
          <w:rFonts w:ascii="PT Astra Serif" w:hAnsi="PT Astra Serif"/>
        </w:rPr>
        <w:tab/>
        <w:t>Договору,</w:t>
      </w:r>
      <w:r w:rsidRPr="0050470D">
        <w:rPr>
          <w:rFonts w:ascii="PT Astra Serif" w:hAnsi="PT Astra Serif"/>
        </w:rPr>
        <w:tab/>
        <w:t>и</w:t>
      </w:r>
      <w:r w:rsidRPr="0050470D">
        <w:rPr>
          <w:rFonts w:ascii="PT Astra Serif" w:hAnsi="PT Astra Serif"/>
        </w:rPr>
        <w:tab/>
        <w:t>являющейся</w:t>
      </w:r>
      <w:r w:rsidRPr="0050470D">
        <w:rPr>
          <w:rFonts w:ascii="PT Astra Serif" w:hAnsi="PT Astra Serif"/>
        </w:rPr>
        <w:tab/>
        <w:t>его</w:t>
      </w:r>
      <w:r w:rsidRPr="0050470D">
        <w:rPr>
          <w:rFonts w:ascii="PT Astra Serif" w:hAnsi="PT Astra Serif"/>
        </w:rPr>
        <w:tab/>
        <w:t>неотъемлемой</w:t>
      </w:r>
      <w:r w:rsidRPr="0050470D">
        <w:rPr>
          <w:rFonts w:ascii="PT Astra Serif" w:hAnsi="PT Astra Serif"/>
        </w:rPr>
        <w:tab/>
        <w:t>частью.</w:t>
      </w:r>
      <w:r w:rsidRPr="0050470D">
        <w:rPr>
          <w:rFonts w:ascii="PT Astra Serif" w:hAnsi="PT Astra Serif"/>
        </w:rPr>
        <w:tab/>
        <w:t>Адрес:</w:t>
      </w:r>
    </w:p>
    <w:p w:rsidR="00D872D4" w:rsidRPr="0050470D" w:rsidRDefault="00D872D4" w:rsidP="00D872D4">
      <w:pPr>
        <w:pStyle w:val="aff0"/>
        <w:tabs>
          <w:tab w:val="left" w:pos="4625"/>
        </w:tabs>
        <w:spacing w:before="1"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3"/>
        </w:numPr>
        <w:tabs>
          <w:tab w:val="left" w:pos="1236"/>
          <w:tab w:val="left" w:pos="9746"/>
        </w:tabs>
        <w:autoSpaceDE w:val="0"/>
        <w:autoSpaceDN w:val="0"/>
        <w:spacing w:after="0" w:line="252" w:lineRule="exact"/>
        <w:ind w:left="1236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Разрешенное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использование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Участка: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3"/>
        </w:numPr>
        <w:tabs>
          <w:tab w:val="left" w:pos="1248"/>
        </w:tabs>
        <w:autoSpaceDE w:val="0"/>
        <w:autoSpaceDN w:val="0"/>
        <w:spacing w:before="1" w:after="0" w:line="240" w:lineRule="auto"/>
        <w:ind w:right="166" w:firstLine="72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Существенные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ограничения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(обременения)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выписке из Единого государственного реестра недвижимости об основных характеристиках 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зарегистрированных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правах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 объект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недвижимости.</w:t>
      </w:r>
    </w:p>
    <w:p w:rsidR="00D872D4" w:rsidRDefault="00D872D4" w:rsidP="00DC72A0">
      <w:pPr>
        <w:pStyle w:val="aff3"/>
        <w:widowControl w:val="0"/>
        <w:numPr>
          <w:ilvl w:val="1"/>
          <w:numId w:val="13"/>
        </w:numPr>
        <w:tabs>
          <w:tab w:val="left" w:pos="1236"/>
        </w:tabs>
        <w:autoSpaceDE w:val="0"/>
        <w:autoSpaceDN w:val="0"/>
        <w:spacing w:after="0" w:line="240" w:lineRule="auto"/>
        <w:ind w:right="182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На момент заключения Договора Участок не заложен, в споре и под запрещением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(арестом) не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состоит.</w:t>
      </w:r>
    </w:p>
    <w:p w:rsidR="00DC72A0" w:rsidRPr="00DC72A0" w:rsidRDefault="00DC72A0" w:rsidP="00DC72A0">
      <w:pPr>
        <w:pStyle w:val="aff3"/>
        <w:widowControl w:val="0"/>
        <w:tabs>
          <w:tab w:val="left" w:pos="1236"/>
        </w:tabs>
        <w:autoSpaceDE w:val="0"/>
        <w:autoSpaceDN w:val="0"/>
        <w:spacing w:after="0" w:line="240" w:lineRule="auto"/>
        <w:ind w:left="100" w:right="182"/>
        <w:contextualSpacing w:val="0"/>
        <w:jc w:val="both"/>
        <w:rPr>
          <w:rFonts w:ascii="PT Astra Serif" w:hAnsi="PT Astra Serif"/>
          <w:sz w:val="24"/>
          <w:szCs w:val="24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4258"/>
        </w:tabs>
        <w:autoSpaceDE w:val="0"/>
        <w:autoSpaceDN w:val="0"/>
        <w:spacing w:after="0" w:line="252" w:lineRule="exact"/>
        <w:ind w:left="4257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СРОК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5650"/>
        </w:tabs>
        <w:ind w:right="172" w:firstLine="708"/>
        <w:rPr>
          <w:rFonts w:ascii="PT Astra Serif" w:hAnsi="PT Astra Serif"/>
        </w:rPr>
      </w:pPr>
      <w:r w:rsidRPr="0050470D">
        <w:rPr>
          <w:rFonts w:ascii="PT Astra Serif" w:hAnsi="PT Astra Serif"/>
        </w:rPr>
        <w:t>Срок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аренды</w:t>
      </w:r>
      <w:r w:rsidRPr="0050470D">
        <w:rPr>
          <w:rFonts w:ascii="PT Astra Serif" w:hAnsi="PT Astra Serif"/>
          <w:spacing w:val="32"/>
        </w:rPr>
        <w:t xml:space="preserve"> </w:t>
      </w:r>
      <w:r w:rsidRPr="0050470D">
        <w:rPr>
          <w:rFonts w:ascii="PT Astra Serif" w:hAnsi="PT Astra Serif"/>
        </w:rPr>
        <w:t>Участка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устанавливается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на</w:t>
      </w:r>
      <w:r w:rsidR="00F9657F">
        <w:rPr>
          <w:rFonts w:ascii="PT Astra Serif" w:hAnsi="PT Astra Serif"/>
        </w:rPr>
        <w:t xml:space="preserve"> 5</w:t>
      </w:r>
      <w:r w:rsidR="00F9657F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</w:rPr>
        <w:t>лет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32"/>
        </w:rPr>
        <w:t xml:space="preserve"> </w:t>
      </w:r>
      <w:r w:rsidRPr="0050470D">
        <w:rPr>
          <w:rFonts w:ascii="PT Astra Serif" w:hAnsi="PT Astra Serif"/>
        </w:rPr>
        <w:t>момента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подписания</w:t>
      </w:r>
      <w:r w:rsidRPr="0050470D">
        <w:rPr>
          <w:rFonts w:ascii="PT Astra Serif" w:hAnsi="PT Astra Serif"/>
          <w:spacing w:val="30"/>
        </w:rPr>
        <w:t xml:space="preserve"> </w:t>
      </w:r>
      <w:r w:rsidRPr="0050470D">
        <w:rPr>
          <w:rFonts w:ascii="PT Astra Serif" w:hAnsi="PT Astra Serif"/>
        </w:rPr>
        <w:t>акта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приема-</w:t>
      </w:r>
      <w:r w:rsidRPr="0050470D">
        <w:rPr>
          <w:rFonts w:ascii="PT Astra Serif" w:hAnsi="PT Astra Serif"/>
          <w:spacing w:val="-58"/>
        </w:rPr>
        <w:t xml:space="preserve"> </w:t>
      </w:r>
      <w:r w:rsidRPr="0050470D">
        <w:rPr>
          <w:rFonts w:ascii="PT Astra Serif" w:hAnsi="PT Astra Serif"/>
        </w:rPr>
        <w:t>передачи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Участка.</w:t>
      </w:r>
    </w:p>
    <w:p w:rsidR="00D872D4" w:rsidRDefault="00D872D4" w:rsidP="00D872D4">
      <w:pPr>
        <w:pStyle w:val="aff0"/>
        <w:spacing w:before="1"/>
        <w:rPr>
          <w:rFonts w:ascii="PT Astra Serif" w:hAnsi="PT Astra Serif"/>
        </w:rPr>
      </w:pPr>
    </w:p>
    <w:p w:rsidR="00DC72A0" w:rsidRDefault="00DC72A0" w:rsidP="00D872D4">
      <w:pPr>
        <w:pStyle w:val="aff0"/>
        <w:spacing w:before="1"/>
        <w:rPr>
          <w:rFonts w:ascii="PT Astra Serif" w:hAnsi="PT Astra Serif"/>
        </w:rPr>
      </w:pPr>
    </w:p>
    <w:p w:rsidR="00F9657F" w:rsidRDefault="00F9657F" w:rsidP="00D872D4">
      <w:pPr>
        <w:pStyle w:val="aff0"/>
        <w:spacing w:before="1"/>
        <w:rPr>
          <w:rFonts w:ascii="PT Astra Serif" w:hAnsi="PT Astra Serif"/>
        </w:rPr>
      </w:pPr>
    </w:p>
    <w:p w:rsidR="00DC72A0" w:rsidRPr="0050470D" w:rsidRDefault="00DC72A0" w:rsidP="00D872D4">
      <w:pPr>
        <w:pStyle w:val="aff0"/>
        <w:spacing w:before="1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2356"/>
        </w:tabs>
        <w:autoSpaceDE w:val="0"/>
        <w:autoSpaceDN w:val="0"/>
        <w:spacing w:after="0" w:line="240" w:lineRule="auto"/>
        <w:ind w:left="2355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lastRenderedPageBreak/>
        <w:t>РАЗМЕР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ВНЕСЕНИЯ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326"/>
          <w:tab w:val="left" w:pos="7796"/>
        </w:tabs>
        <w:autoSpaceDE w:val="0"/>
        <w:autoSpaceDN w:val="0"/>
        <w:spacing w:after="0" w:line="240" w:lineRule="auto"/>
        <w:ind w:right="161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Размер годовой арендной платы за Участок определен на основании протокола 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результатах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право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заключения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(либо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протокола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рассмотрения</w:t>
      </w:r>
      <w:r w:rsidRPr="0050470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заявок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7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участие</w:t>
      </w:r>
      <w:r w:rsidRPr="0050470D">
        <w:rPr>
          <w:rFonts w:ascii="PT Astra Serif" w:hAnsi="PT Astra Serif"/>
          <w:spacing w:val="7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аукционе)</w:t>
      </w:r>
      <w:r w:rsidRPr="0050470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pacing w:val="28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составляет</w:t>
      </w:r>
    </w:p>
    <w:p w:rsidR="00D872D4" w:rsidRPr="0050470D" w:rsidRDefault="00D872D4" w:rsidP="00D872D4">
      <w:pPr>
        <w:pStyle w:val="aff0"/>
        <w:tabs>
          <w:tab w:val="left" w:pos="4678"/>
        </w:tabs>
        <w:spacing w:before="1"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рублей.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  <w:tab w:val="left" w:pos="4144"/>
        </w:tabs>
        <w:autoSpaceDE w:val="0"/>
        <w:autoSpaceDN w:val="0"/>
        <w:spacing w:after="0" w:line="252" w:lineRule="exact"/>
        <w:ind w:left="1236" w:hanging="42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Задаток</w:t>
      </w:r>
      <w:r w:rsidRPr="0050470D">
        <w:rPr>
          <w:rFonts w:ascii="PT Astra Serif" w:hAnsi="PT Astra Serif"/>
          <w:spacing w:val="9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0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размере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%</w:t>
      </w:r>
      <w:r w:rsidRPr="0050470D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начальной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цены</w:t>
      </w:r>
      <w:r w:rsidRPr="0050470D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предмета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аукциона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сумме</w:t>
      </w:r>
    </w:p>
    <w:p w:rsidR="00D872D4" w:rsidRPr="0050470D" w:rsidRDefault="00D872D4" w:rsidP="00D872D4">
      <w:pPr>
        <w:pStyle w:val="aff0"/>
        <w:tabs>
          <w:tab w:val="left" w:pos="4556"/>
        </w:tabs>
        <w:spacing w:before="1"/>
        <w:ind w:right="172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рублей,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перечисленный</w:t>
      </w:r>
      <w:r w:rsidRPr="0050470D">
        <w:rPr>
          <w:rFonts w:ascii="PT Astra Serif" w:hAnsi="PT Astra Serif"/>
          <w:spacing w:val="7"/>
        </w:rPr>
        <w:t xml:space="preserve"> </w:t>
      </w:r>
      <w:r w:rsidRPr="0050470D">
        <w:rPr>
          <w:rFonts w:ascii="PT Astra Serif" w:hAnsi="PT Astra Serif"/>
        </w:rPr>
        <w:t>Арендатором</w:t>
      </w:r>
      <w:r w:rsidRPr="0050470D">
        <w:rPr>
          <w:rFonts w:ascii="PT Astra Serif" w:hAnsi="PT Astra Serif"/>
          <w:spacing w:val="7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участия</w:t>
      </w:r>
      <w:r w:rsidRPr="0050470D">
        <w:rPr>
          <w:rFonts w:ascii="PT Astra Serif" w:hAnsi="PT Astra Serif"/>
          <w:spacing w:val="7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58"/>
        </w:rPr>
        <w:t xml:space="preserve"> </w:t>
      </w:r>
      <w:r w:rsidRPr="0050470D">
        <w:rPr>
          <w:rFonts w:ascii="PT Astra Serif" w:hAnsi="PT Astra Serif"/>
        </w:rPr>
        <w:t>аукционе,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засчитывается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счет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оплаты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годовой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платы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за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Участок.</w:t>
      </w:r>
    </w:p>
    <w:p w:rsidR="00D872D4" w:rsidRPr="0050470D" w:rsidRDefault="00D872D4" w:rsidP="00047D2A">
      <w:pPr>
        <w:pStyle w:val="aff3"/>
        <w:widowControl w:val="0"/>
        <w:numPr>
          <w:ilvl w:val="1"/>
          <w:numId w:val="12"/>
        </w:numPr>
        <w:tabs>
          <w:tab w:val="left" w:pos="1195"/>
          <w:tab w:val="left" w:pos="1236"/>
          <w:tab w:val="left" w:pos="1541"/>
          <w:tab w:val="left" w:pos="2971"/>
          <w:tab w:val="left" w:pos="3602"/>
          <w:tab w:val="left" w:pos="3934"/>
          <w:tab w:val="left" w:pos="4049"/>
          <w:tab w:val="left" w:pos="4602"/>
          <w:tab w:val="left" w:pos="5385"/>
          <w:tab w:val="left" w:pos="5419"/>
          <w:tab w:val="left" w:pos="6412"/>
          <w:tab w:val="left" w:pos="6819"/>
          <w:tab w:val="left" w:pos="8035"/>
          <w:tab w:val="left" w:pos="9558"/>
          <w:tab w:val="left" w:pos="9886"/>
          <w:tab w:val="left" w:pos="10073"/>
        </w:tabs>
        <w:autoSpaceDE w:val="0"/>
        <w:autoSpaceDN w:val="0"/>
        <w:spacing w:before="68" w:after="0" w:line="240" w:lineRule="auto"/>
        <w:ind w:right="1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Арендатор единовременно оплачивает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 годовой арендной платы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вычетом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суммы,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указанной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пункте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3.2</w:t>
      </w:r>
      <w:r w:rsidRPr="0050470D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Договора,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2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сумме</w:t>
      </w:r>
      <w:r w:rsidRPr="0050470D">
        <w:rPr>
          <w:rFonts w:ascii="PT Astra Serif" w:hAnsi="PT Astra Serif"/>
          <w:spacing w:val="2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 xml:space="preserve"> рублей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в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течение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3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(трех)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рабочих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дней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с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даты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подписания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Договора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следующим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реквизитам:</w:t>
      </w:r>
      <w:r w:rsidRPr="0050470D">
        <w:rPr>
          <w:rFonts w:ascii="PT Astra Serif" w:hAnsi="PT Astra Serif"/>
          <w:sz w:val="24"/>
          <w:szCs w:val="24"/>
        </w:rPr>
        <w:tab/>
        <w:t>получатель:</w:t>
      </w:r>
      <w:r w:rsidRPr="0050470D">
        <w:rPr>
          <w:rFonts w:ascii="PT Astra Serif" w:hAnsi="PT Astra Serif"/>
          <w:sz w:val="24"/>
          <w:szCs w:val="24"/>
        </w:rPr>
        <w:tab/>
      </w:r>
      <w:r w:rsidRPr="00BA4EB2">
        <w:rPr>
          <w:rFonts w:ascii="PT Astra Serif" w:hAnsi="PT Astra Serif"/>
          <w:sz w:val="24"/>
        </w:rPr>
        <w:t xml:space="preserve">УФК по Курганской области </w:t>
      </w:r>
      <w:r w:rsidR="0079332D" w:rsidRPr="0079332D">
        <w:rPr>
          <w:rFonts w:ascii="PT Astra Serif" w:hAnsi="PT Astra Serif"/>
          <w:sz w:val="24"/>
        </w:rPr>
        <w:t xml:space="preserve">(Администрация Шатровского муниципального округа Курганской области л/сч. 03433D03990 </w:t>
      </w:r>
      <w:r w:rsidR="00047D2A" w:rsidRPr="00047D2A">
        <w:rPr>
          <w:rFonts w:ascii="PT Astra Serif" w:hAnsi="PT Astra Serif"/>
          <w:sz w:val="24"/>
        </w:rPr>
        <w:t>ОКЦ №1 СИБИРСКОГО ГУ БАНКА РОССИИ</w:t>
      </w:r>
      <w:r w:rsidR="0079332D" w:rsidRPr="0079332D">
        <w:rPr>
          <w:rFonts w:ascii="PT Astra Serif" w:hAnsi="PT Astra Serif"/>
          <w:sz w:val="24"/>
        </w:rPr>
        <w:t xml:space="preserve"> // УФК по Курганской области, г. Курган (БИК 045004108) К/сч 40102810445370000108 Р/сч 03231643375400004300 ОКПО -72593106; ОКПФ -75404; ОКВЭД 84.11.3; ОКТМО- 37540000</w:t>
      </w:r>
      <w:r w:rsidRPr="0050470D">
        <w:rPr>
          <w:rFonts w:ascii="PT Astra Serif" w:hAnsi="PT Astra Serif"/>
          <w:sz w:val="24"/>
          <w:szCs w:val="24"/>
        </w:rPr>
        <w:t>.</w:t>
      </w:r>
    </w:p>
    <w:p w:rsidR="00D872D4" w:rsidRPr="0050470D" w:rsidRDefault="00D872D4" w:rsidP="00D872D4">
      <w:pPr>
        <w:pStyle w:val="aff0"/>
        <w:spacing w:line="252" w:lineRule="exact"/>
        <w:ind w:left="142" w:firstLine="709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КБК</w:t>
      </w:r>
      <w:r w:rsidRPr="0050470D">
        <w:rPr>
          <w:rFonts w:ascii="PT Astra Serif" w:hAnsi="PT Astra Serif"/>
          <w:spacing w:val="-10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-8"/>
        </w:rPr>
        <w:t xml:space="preserve"> </w:t>
      </w:r>
      <w:r w:rsidRPr="0050470D">
        <w:rPr>
          <w:rFonts w:ascii="PT Astra Serif" w:hAnsi="PT Astra Serif"/>
        </w:rPr>
        <w:t>перечисления</w:t>
      </w:r>
      <w:r w:rsidRPr="0050470D">
        <w:rPr>
          <w:rFonts w:ascii="PT Astra Serif" w:hAnsi="PT Astra Serif"/>
          <w:spacing w:val="-8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-10"/>
        </w:rPr>
        <w:t xml:space="preserve"> </w:t>
      </w:r>
      <w:r w:rsidRPr="0050470D">
        <w:rPr>
          <w:rFonts w:ascii="PT Astra Serif" w:hAnsi="PT Astra Serif"/>
        </w:rPr>
        <w:t>платы:</w:t>
      </w:r>
      <w:r w:rsidRPr="0050470D">
        <w:rPr>
          <w:rFonts w:ascii="PT Astra Serif" w:hAnsi="PT Astra Serif"/>
          <w:spacing w:val="-9"/>
        </w:rPr>
        <w:t xml:space="preserve"> </w:t>
      </w:r>
      <w:r w:rsidRPr="004B7941">
        <w:rPr>
          <w:rFonts w:ascii="PT Astra Serif" w:hAnsi="PT Astra Serif"/>
        </w:rPr>
        <w:t>901 111 05012 14 0000120</w:t>
      </w:r>
      <w:r w:rsidRPr="0050470D">
        <w:rPr>
          <w:rFonts w:ascii="PT Astra Serif" w:hAnsi="PT Astra Serif"/>
        </w:rPr>
        <w:t xml:space="preserve"> </w:t>
      </w:r>
      <w:r w:rsidRPr="004B7941">
        <w:rPr>
          <w:rFonts w:ascii="PT Astra Serif" w:hAnsi="PT Astra Serif"/>
        </w:rPr>
        <w:t>(с указанием в назначении платежа даты и номера Договора).</w:t>
      </w:r>
    </w:p>
    <w:p w:rsidR="00D872D4" w:rsidRPr="0050470D" w:rsidRDefault="00D872D4" w:rsidP="00D872D4">
      <w:pPr>
        <w:pStyle w:val="aff0"/>
        <w:ind w:right="165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Оплата годовой арендной платы за Участок должна быть произведена до регистрации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Управлении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Федеральной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службы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государственной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регистрации,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кадастра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картографии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по Курганской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области.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  <w:tab w:val="left" w:pos="4899"/>
        </w:tabs>
        <w:autoSpaceDE w:val="0"/>
        <w:autoSpaceDN w:val="0"/>
        <w:spacing w:after="0" w:line="240" w:lineRule="auto"/>
        <w:ind w:right="163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дальнейшем</w:t>
      </w:r>
      <w:r w:rsidRPr="0050470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20_</w:t>
      </w:r>
      <w:r w:rsidRPr="0050470D">
        <w:rPr>
          <w:rFonts w:ascii="PT Astra Serif" w:hAnsi="PT Astra Serif"/>
          <w:spacing w:val="3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арендная</w:t>
      </w:r>
      <w:r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плата</w:t>
      </w:r>
      <w:r w:rsidRPr="0050470D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вносится</w:t>
      </w:r>
      <w:r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Арендатором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ежемесячно</w:t>
      </w:r>
      <w:r w:rsidRPr="0050470D">
        <w:rPr>
          <w:rFonts w:ascii="PT Astra Serif" w:hAnsi="PT Astra Serif"/>
          <w:sz w:val="24"/>
          <w:szCs w:val="24"/>
        </w:rPr>
        <w:t xml:space="preserve">, </w:t>
      </w:r>
      <w:r w:rsidRPr="0050470D">
        <w:rPr>
          <w:rFonts w:ascii="PT Astra Serif" w:hAnsi="PT Astra Serif"/>
          <w:b/>
          <w:sz w:val="24"/>
          <w:szCs w:val="24"/>
        </w:rPr>
        <w:t xml:space="preserve">не позднее последнего числа текущего месяца, </w:t>
      </w:r>
      <w:r w:rsidRPr="0050470D">
        <w:rPr>
          <w:rFonts w:ascii="PT Astra Serif" w:hAnsi="PT Astra Serif"/>
          <w:sz w:val="24"/>
          <w:szCs w:val="24"/>
        </w:rPr>
        <w:t>размер ежемесячного платежа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составляет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1/12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годового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872D4" w:rsidRPr="0050470D" w:rsidRDefault="00D872D4" w:rsidP="00D872D4">
      <w:pPr>
        <w:pStyle w:val="aff0"/>
        <w:ind w:right="175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В платежных документах в назначении платежа Арендатором указывается дата, номер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 и период, за который вносится платеж на расчетный счет, указанный в пункте 3.3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</w:tabs>
        <w:autoSpaceDE w:val="0"/>
        <w:autoSpaceDN w:val="0"/>
        <w:spacing w:after="0" w:line="240" w:lineRule="auto"/>
        <w:ind w:right="170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Арендная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начисляется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момента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подписания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Сторонами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акта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приема-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передачи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Участка.</w:t>
      </w:r>
    </w:p>
    <w:p w:rsidR="00D872D4" w:rsidRPr="0050470D" w:rsidRDefault="00D872D4" w:rsidP="00D872D4">
      <w:pPr>
        <w:pStyle w:val="aff0"/>
        <w:spacing w:before="1"/>
        <w:ind w:right="168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Исполнением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обязательства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по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внесению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платы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является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внесение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Арендатором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денежных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средств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на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счет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</w:rPr>
        <w:t>Управления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Федерального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казначейства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по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Курганской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области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соответствии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условиями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Договора.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</w:tabs>
        <w:autoSpaceDE w:val="0"/>
        <w:autoSpaceDN w:val="0"/>
        <w:spacing w:after="0" w:line="240" w:lineRule="auto"/>
        <w:ind w:right="173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Неиспользование Участка Арендатором не может служить основанием невнесения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78"/>
        </w:tabs>
        <w:autoSpaceDE w:val="0"/>
        <w:autoSpaceDN w:val="0"/>
        <w:spacing w:after="0" w:line="240" w:lineRule="auto"/>
        <w:ind w:right="166" w:firstLine="75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Поступившая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отсутствии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соглашения,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направляется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погашение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ранее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возникшей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задолженности,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независимо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указания в платежных документах о периоде аренды, за который вносится сумма арендной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78"/>
        </w:tabs>
        <w:autoSpaceDE w:val="0"/>
        <w:autoSpaceDN w:val="0"/>
        <w:spacing w:after="0" w:line="240" w:lineRule="auto"/>
        <w:ind w:right="166" w:firstLine="75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Арендная плата ежегодно, но не ранее чем через год после заключения 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 земельного участка, изменяется в одностороннем порядке Арендодателем на размер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уровня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инфляции,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установленного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законе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бюджете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очередной финансовый год и плановый период, который применяется ежегодно по состоянию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начало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очередного финансового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года.</w:t>
      </w:r>
    </w:p>
    <w:p w:rsidR="00D872D4" w:rsidRPr="0050470D" w:rsidRDefault="00D872D4" w:rsidP="00D872D4">
      <w:pPr>
        <w:pStyle w:val="aff0"/>
        <w:ind w:right="165" w:firstLine="750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Основанием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изменения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одностороннем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порядке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размера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платы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указанном случае является письменное уведомление, направленное Арендодателем в адрес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Арендатора.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3348"/>
        </w:tabs>
        <w:autoSpaceDE w:val="0"/>
        <w:autoSpaceDN w:val="0"/>
        <w:spacing w:after="0" w:line="240" w:lineRule="auto"/>
        <w:ind w:left="3347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ПРАВА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ОБЯЗАННОСТИ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4.1. Арендодатель имеет право: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 xml:space="preserve">4.1.1. Требовать досрочного расторжения Договора: 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lastRenderedPageBreak/>
        <w:tab/>
        <w:t>при использовании Участка не в соответствии с разрешенным использованием, установленным Договором;</w:t>
      </w:r>
      <w:r>
        <w:t xml:space="preserve"> </w:t>
      </w:r>
      <w:r>
        <w:rPr>
          <w:rFonts w:ascii="Liberation Sans" w:hAnsi="Liberation Sans" w:cs="Liberation Sans"/>
        </w:rPr>
        <w:t>а</w:t>
      </w:r>
      <w:r>
        <w:rPr>
          <w:rFonts w:ascii="Liberation Sans" w:hAnsi="Liberation Sans" w:cs="Liberation Sans"/>
          <w:spacing w:val="-1"/>
        </w:rPr>
        <w:t xml:space="preserve"> </w:t>
      </w:r>
      <w:r>
        <w:rPr>
          <w:rFonts w:ascii="Liberation Sans" w:hAnsi="Liberation Sans" w:cs="Liberation Sans"/>
        </w:rPr>
        <w:t>также</w:t>
      </w:r>
      <w:r>
        <w:rPr>
          <w:rFonts w:ascii="Liberation Sans" w:hAnsi="Liberation Sans" w:cs="Liberation Sans"/>
          <w:spacing w:val="-3"/>
        </w:rPr>
        <w:t xml:space="preserve"> </w:t>
      </w:r>
      <w:r>
        <w:rPr>
          <w:rFonts w:ascii="Liberation Sans" w:hAnsi="Liberation Sans" w:cs="Liberation Sans"/>
        </w:rPr>
        <w:t>при</w:t>
      </w:r>
      <w:r>
        <w:rPr>
          <w:rFonts w:ascii="Liberation Sans" w:hAnsi="Liberation Sans" w:cs="Liberation Sans"/>
          <w:spacing w:val="-3"/>
        </w:rPr>
        <w:t xml:space="preserve"> </w:t>
      </w:r>
      <w:r>
        <w:rPr>
          <w:rFonts w:ascii="Liberation Sans" w:hAnsi="Liberation Sans" w:cs="Liberation Sans"/>
        </w:rPr>
        <w:t>не</w:t>
      </w:r>
      <w:r>
        <w:rPr>
          <w:rFonts w:ascii="Liberation Sans" w:hAnsi="Liberation Sans" w:cs="Liberation Sans"/>
          <w:spacing w:val="-1"/>
        </w:rPr>
        <w:t xml:space="preserve"> </w:t>
      </w:r>
      <w:r>
        <w:rPr>
          <w:rFonts w:ascii="Liberation Sans" w:hAnsi="Liberation Sans" w:cs="Liberation Sans"/>
        </w:rPr>
        <w:t>использовании</w:t>
      </w:r>
      <w:r>
        <w:rPr>
          <w:rFonts w:ascii="Liberation Sans" w:hAnsi="Liberation Sans" w:cs="Liberation Sans"/>
          <w:spacing w:val="-2"/>
        </w:rPr>
        <w:t xml:space="preserve"> </w:t>
      </w:r>
      <w:r>
        <w:rPr>
          <w:rFonts w:ascii="Liberation Sans" w:hAnsi="Liberation Sans" w:cs="Liberation Sans"/>
        </w:rPr>
        <w:t>(не</w:t>
      </w:r>
      <w:r>
        <w:rPr>
          <w:rFonts w:ascii="Liberation Sans" w:hAnsi="Liberation Sans" w:cs="Liberation Sans"/>
          <w:spacing w:val="-1"/>
        </w:rPr>
        <w:t xml:space="preserve"> </w:t>
      </w:r>
      <w:r>
        <w:rPr>
          <w:rFonts w:ascii="Liberation Sans" w:hAnsi="Liberation Sans" w:cs="Liberation Sans"/>
        </w:rPr>
        <w:t>освоении)</w:t>
      </w:r>
      <w:r>
        <w:rPr>
          <w:rFonts w:ascii="Liberation Sans" w:hAnsi="Liberation Sans" w:cs="Liberation Sans"/>
          <w:spacing w:val="-3"/>
        </w:rPr>
        <w:t xml:space="preserve"> </w:t>
      </w:r>
      <w:r>
        <w:rPr>
          <w:rFonts w:ascii="Liberation Sans" w:hAnsi="Liberation Sans" w:cs="Liberation Sans"/>
        </w:rPr>
        <w:t>Участка;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при использовании Участка способами, приводящими к его порче, ухудшающими экологическую обстановку и качественные характеристики Участка, а также в иных случаях, установленных действующим законодательством;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при не внесении арендной платы более двух раз подряд по истечении установленного Договором срока платежа.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4.1.2. На беспрепятственный доступ на территорию Участка с целью его осмотра на предмет соблюдения условий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4.1.3.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 Арендодатель обязан: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4.2.1. Выполнять в полном объеме все условия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4.2.2. Передать Арендатору Участок по акту приема-передачи в течение 10 дней с момента подписания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4.2.3. Уведомить Арендатора об изменении номеров счетов для перечисления арендной платы, указанных в п.3.3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4.2.4. Информировать Арендатора об изменении размера арендной платы.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4.3. Арендатор имеет право: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4.3.1. Использовать Участок на условиях, установленных Договором.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Liberation Sans"/>
          <w:color w:val="000000"/>
        </w:rPr>
        <w:tab/>
        <w:t>4.3.2.  Собственности на посевы и посадки сельскохозяйственных культур и насаждений.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4.3.3. С разрешения Арендодателя и в установленном порядке проводить оросительные, осушительные, культуртехнические и другие мелиоративные работы, в соответствии с природоохранными требованиями использования земельных участков.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4.3.4. С письменного согласия Арендодателя возводить временные строения и сооружения в соответствии с целевым назначением арендуемого Участка и с соблюдением правил застройки.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4.3.5. Самостоятельно осуществлять хозяйственную деятельность на Участке в соответствии с целями и условиями его предоставления.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4.4. Арендатор обязан: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4.4.1. Выполнять в полном объеме все условия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4.4.2. Использовать Участок в соответствии с целевым назначением и разрешенным использованием.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4.4.3. Соблюдать условия использования Участка с соблюдением правил техники безопасности, требований Россельхознадзора, а также отраслевых правил и норм, действующих в сфере деятельности Арендатора и в отношении арендуемого им Участка.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4.4.4. Не допускать действий, приводящих к ухудшению качественных характеристик Участка, экологической обстановки, а также к загрязнению на арендуемой территории.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4.4.5. Повышать плодородие почв и 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4.4.6. Осуществлять комплекс мероприятий по рациональному использованию и охране земель, природоохранным технологиям производства, защите почв от эрозии, подтопления, заболачивания, загрязнения и других процессов, ухудшающих состояние почв, а также по борьбе с карантинными организмами, в том числе и амброзией полыннолистной.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4.4.7. Сохранять межевые, геодезические и другие специальные знаки, установленные на Участке в соответствии с законодательством.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4.4.8. Соблюдать при использовании Участков требования экологических, санитарно- гигиенических, противопожарных и иных правил и нормативов.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4.4.9. Не нарушать прав собственников, землепользователей и арендаторов смежных земельных участков.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4.4.10.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4.4.11. 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Участке.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4.4.12. Приостанавливать по письменному требованию Арендодателя любые работы, ведущиеся Арендатором или иными лицами по его поручению на Участке с нарушением, по мнению Арендодателя, условий настоящего Договора, требований земельного законодательства.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lastRenderedPageBreak/>
        <w:t>4.4.13. Уплачивать в порядке, размере и на условиях, установленных Договором, арендную плату.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4.4.14. Обеспечивать Арендодателю (его законным представителям), представителям органов государственного контроля свободный доступ на Участок, на специально выделенные части Участка, в расположенные на Участке здания и сооружения, свободный проход (проезд) через Участок, по выделенным дорогам, 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ремонту, обслуживанию и рекультивации нарушенных земель.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4.4.15. Обеспечивать допуск на Участок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безопасности, в случае, если Участок, полностью или частично расположен в охранной зоне, установленной в отношении линейного объекта.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4.4.16.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4.4.17. Письменно в десятидневный срок уведомить Арендодателя об изменении своих реквизитов.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4.5. Арендодатель и Арендатор имеют иные права и несут обязанности, установленные законодательством Российской Федерации.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3576"/>
        </w:tabs>
        <w:autoSpaceDE w:val="0"/>
        <w:autoSpaceDN w:val="0"/>
        <w:spacing w:after="0" w:line="240" w:lineRule="auto"/>
        <w:ind w:left="3575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ОТВЕТСТВЕННОСТЬ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1"/>
          <w:numId w:val="10"/>
        </w:numPr>
        <w:tabs>
          <w:tab w:val="left" w:pos="1236"/>
        </w:tabs>
        <w:autoSpaceDE w:val="0"/>
        <w:autoSpaceDN w:val="0"/>
        <w:spacing w:before="1" w:after="0" w:line="240" w:lineRule="auto"/>
        <w:ind w:right="166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 нарушение условий Договора Стороны несут ответственность, предусмотренную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законодательством Российской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Федерации.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0"/>
        </w:numPr>
        <w:tabs>
          <w:tab w:val="left" w:pos="1236"/>
        </w:tabs>
        <w:autoSpaceDE w:val="0"/>
        <w:autoSpaceDN w:val="0"/>
        <w:spacing w:after="0" w:line="240" w:lineRule="auto"/>
        <w:ind w:right="166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нарушение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срока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внесения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Договору,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выплачивает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Арендодателю пени из расчета 0,1 % от размера невнесенной арендной платы за каждый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календарный день просрочки. Пени перечисляются в порядке, предусмотренном пунктом 3.3.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0"/>
        </w:numPr>
        <w:tabs>
          <w:tab w:val="left" w:pos="1236"/>
        </w:tabs>
        <w:autoSpaceDE w:val="0"/>
        <w:autoSpaceDN w:val="0"/>
        <w:spacing w:after="0" w:line="240" w:lineRule="auto"/>
        <w:ind w:right="164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Ответственность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нарушение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обязательств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Договору,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вызванных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действием обстоятельств непреодолимой силы, регулируется законодательством Российской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Федерации.</w:t>
      </w: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2016"/>
        </w:tabs>
        <w:autoSpaceDE w:val="0"/>
        <w:autoSpaceDN w:val="0"/>
        <w:spacing w:before="1" w:after="0" w:line="240" w:lineRule="auto"/>
        <w:ind w:left="2015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ИЗМЕНЕНИЕ,</w:t>
      </w:r>
      <w:r w:rsidRPr="0050470D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РАСТОРЖЕНИЕ</w:t>
      </w:r>
      <w:r w:rsidRPr="0050470D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ПРЕКРАЩЕНИЕ</w:t>
      </w:r>
      <w:r w:rsidRPr="0050470D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6.1. Изменения и (или) дополнения к Договору оформляются в письменной форме дополнительными соглашениями.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6.2. Договор может быть расторгнут по требованию Арендодателя и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6.3. При прекращении Договора Арендатор обязан в течение двух недель с момента его прекращения вернуть Арендодателю Участок в надлежащем состоянии по акту приема-</w:t>
      </w:r>
      <w:r>
        <w:rPr>
          <w:rFonts w:ascii="Liberation Sans" w:hAnsi="Liberation Sans" w:cs="Liberation Sans"/>
        </w:rPr>
        <w:br/>
        <w:t>передачи.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2598"/>
        </w:tabs>
        <w:autoSpaceDE w:val="0"/>
        <w:autoSpaceDN w:val="0"/>
        <w:spacing w:after="0" w:line="240" w:lineRule="auto"/>
        <w:ind w:left="2597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РАССМОТРЕНИЕ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УРЕГУЛИРОВАНИЕ</w:t>
      </w:r>
      <w:r w:rsidRPr="0050470D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СПОРОВ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EB6E72" w:rsidRDefault="00EB6E72" w:rsidP="00EB6E72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EB6E72" w:rsidRDefault="00EB6E72" w:rsidP="00EB6E72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>7.2. В случае не урегулирования споров в досудебном порядке, все споры по Договору разрешаются Сторонами в суде по месту нахождения Арендодателя.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3504"/>
        </w:tabs>
        <w:autoSpaceDE w:val="0"/>
        <w:autoSpaceDN w:val="0"/>
        <w:spacing w:before="1" w:after="0" w:line="240" w:lineRule="auto"/>
        <w:ind w:left="3503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ОСОБЫЕ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872D4" w:rsidRPr="0050470D" w:rsidRDefault="00D872D4" w:rsidP="00D872D4">
      <w:pPr>
        <w:pStyle w:val="aff0"/>
        <w:spacing w:before="11"/>
        <w:rPr>
          <w:rFonts w:ascii="PT Astra Serif" w:hAnsi="PT Astra Serif"/>
        </w:rPr>
      </w:pPr>
    </w:p>
    <w:p w:rsidR="00EB6E72" w:rsidRDefault="00EB6E72" w:rsidP="00EB6E72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8.1 На основании п. 7 ст. 448 Гражданского кодекса Российской Федерации</w:t>
      </w:r>
      <w:r>
        <w:rPr>
          <w:rFonts w:ascii="Liberation Sans" w:hAnsi="Liberation Sans" w:cs="Liberation Sans"/>
        </w:rPr>
        <w:br/>
        <w:t>в пределах срока действия Договора Арендатор не вправе уступать свои права</w:t>
      </w:r>
      <w:r>
        <w:rPr>
          <w:rFonts w:ascii="Liberation Sans" w:hAnsi="Liberation Sans" w:cs="Liberation Sans"/>
        </w:rPr>
        <w:br/>
      </w:r>
      <w:r>
        <w:rPr>
          <w:rFonts w:ascii="Liberation Sans" w:hAnsi="Liberation Sans" w:cs="Liberation Sans"/>
        </w:rPr>
        <w:lastRenderedPageBreak/>
        <w:t>и осуществлять перевод долга по обязательствам, возникшим из заключенного Договора.</w:t>
      </w:r>
      <w:r>
        <w:rPr>
          <w:rFonts w:ascii="Liberation Sans" w:hAnsi="Liberation Sans" w:cs="Liberation Sans"/>
        </w:rPr>
        <w:br/>
        <w:t>Обязательства по Договору должны быть исполнены Арендатором лично, если иное не установлено законом.</w:t>
      </w:r>
    </w:p>
    <w:p w:rsidR="00EB6E72" w:rsidRDefault="00EB6E72" w:rsidP="00EB6E72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8.2. Арендатор имеет право на заключение нового договора аренды Участка без проведения торгов в соответствии с условиями, закрепленными п.п. 31 п. 2 ст. 39.6 Земельного кодекса Российской Федерации.</w:t>
      </w:r>
    </w:p>
    <w:p w:rsidR="00EB6E72" w:rsidRDefault="00EB6E72" w:rsidP="00EB6E72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 xml:space="preserve">8.3. </w:t>
      </w:r>
      <w:r>
        <w:rPr>
          <w:rFonts w:ascii="Liberation Sans" w:eastAsia="Segoe UI" w:hAnsi="Liberation Sans" w:cs="Liberation Sans"/>
          <w:color w:val="121416"/>
          <w:highlight w:val="white"/>
        </w:rPr>
        <w:t>Договор заключается в форме электронного документа и подписывается Сторонами посредством электронной подписи на электронной торговой площадке АО «Единая электронная торговая площадка» (</w:t>
      </w:r>
      <w:hyperlink r:id="rId44" w:tooltip="http://178fz.roseltorg.ru/" w:history="1">
        <w:r>
          <w:rPr>
            <w:rStyle w:val="ab"/>
            <w:rFonts w:ascii="Liberation Sans" w:eastAsia="Segoe UI" w:hAnsi="Liberation Sans" w:cs="Liberation Sans"/>
            <w:color w:val="0054A0"/>
            <w:highlight w:val="white"/>
          </w:rPr>
          <w:t>http://178fz.roseltorg.ru</w:t>
        </w:r>
      </w:hyperlink>
      <w:r>
        <w:rPr>
          <w:rFonts w:ascii="Liberation Sans" w:eastAsia="Segoe UI" w:hAnsi="Liberation Sans" w:cs="Liberation Sans"/>
          <w:color w:val="121416"/>
          <w:highlight w:val="white"/>
        </w:rPr>
        <w:t>). Государственная регистрация Договора осуществляется Арендодателем путем подачи документов в Управление Федеральной службы государственной регистрации, кадастра и картографии по Курганской области в электронном виде.</w:t>
      </w:r>
    </w:p>
    <w:p w:rsidR="00D872D4" w:rsidRPr="00DC72A0" w:rsidRDefault="00D872D4" w:rsidP="00D872D4">
      <w:pPr>
        <w:pStyle w:val="1"/>
        <w:jc w:val="center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АДРЕСА  И  РЕКВИЗИТЫ  СТОРОН</w:t>
      </w:r>
    </w:p>
    <w:p w:rsidR="00D872D4" w:rsidRPr="003837EA" w:rsidRDefault="00D872D4" w:rsidP="00D872D4">
      <w:pPr>
        <w:rPr>
          <w:rFonts w:ascii="PT Astra Serif" w:hAnsi="PT Astra Serif"/>
          <w:sz w:val="24"/>
          <w:szCs w:val="24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4215"/>
      </w:tblGrid>
      <w:tr w:rsidR="00D872D4" w:rsidRPr="0050470D" w:rsidTr="00C503B9">
        <w:tc>
          <w:tcPr>
            <w:tcW w:w="4361" w:type="dxa"/>
          </w:tcPr>
          <w:p w:rsidR="00D872D4" w:rsidRPr="0050470D" w:rsidRDefault="00D872D4" w:rsidP="00C503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«Арендодатель»</w:t>
            </w:r>
          </w:p>
        </w:tc>
        <w:tc>
          <w:tcPr>
            <w:tcW w:w="1417" w:type="dxa"/>
          </w:tcPr>
          <w:p w:rsidR="00D872D4" w:rsidRPr="0050470D" w:rsidRDefault="00D872D4" w:rsidP="00C503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      «Арендатор»</w:t>
            </w:r>
          </w:p>
          <w:p w:rsidR="00D872D4" w:rsidRPr="0050470D" w:rsidRDefault="00D872D4" w:rsidP="00C503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72D4" w:rsidRPr="006C718D" w:rsidTr="00C503B9">
        <w:tc>
          <w:tcPr>
            <w:tcW w:w="4361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72D4">
              <w:rPr>
                <w:rFonts w:ascii="PT Astra Serif" w:hAnsi="PT Astra Serif"/>
                <w:sz w:val="24"/>
                <w:szCs w:val="24"/>
                <w:lang w:val="ru-RU"/>
              </w:rPr>
              <w:t>Муниципальное образование Шатровский муниципальный округ Курганской области</w:t>
            </w: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215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D872D4" w:rsidRPr="0050470D" w:rsidTr="00C503B9">
        <w:tc>
          <w:tcPr>
            <w:tcW w:w="4361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72D4">
              <w:rPr>
                <w:rFonts w:ascii="PT Astra Serif" w:hAnsi="PT Astra Serif"/>
                <w:sz w:val="24"/>
                <w:szCs w:val="24"/>
                <w:lang w:val="ru-RU"/>
              </w:rPr>
              <w:t>Адрес: Курганская область, Шатровский район с. Шатрово, ул. Федосеева, 53</w:t>
            </w: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72D4">
              <w:rPr>
                <w:rFonts w:ascii="PT Astra Serif" w:hAnsi="PT Astra Serif"/>
                <w:sz w:val="24"/>
                <w:szCs w:val="24"/>
                <w:lang w:val="ru-RU"/>
              </w:rPr>
              <w:t>Глава Шатровского муниципального округа Курганской области</w:t>
            </w: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_________________ Л.А. Рассохин</w:t>
            </w: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(подпись)</w:t>
            </w:r>
          </w:p>
        </w:tc>
        <w:tc>
          <w:tcPr>
            <w:tcW w:w="1417" w:type="dxa"/>
          </w:tcPr>
          <w:p w:rsidR="00D872D4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Адрес:____________________________________________________________</w:t>
            </w: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</w:t>
            </w: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______________________</w:t>
            </w:r>
          </w:p>
          <w:p w:rsidR="00D872D4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    (подпись)</w:t>
            </w:r>
          </w:p>
          <w:p w:rsidR="00D872D4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C72A0" w:rsidRDefault="00DC72A0" w:rsidP="00D872D4">
      <w:pPr>
        <w:pStyle w:val="1"/>
        <w:numPr>
          <w:ilvl w:val="0"/>
          <w:numId w:val="0"/>
        </w:numPr>
        <w:spacing w:before="68"/>
        <w:jc w:val="center"/>
        <w:rPr>
          <w:rFonts w:ascii="PT Astra Serif" w:hAnsi="PT Astra Serif"/>
          <w:b/>
          <w:sz w:val="24"/>
          <w:szCs w:val="24"/>
        </w:rPr>
      </w:pPr>
    </w:p>
    <w:p w:rsidR="0024073A" w:rsidRDefault="0024073A" w:rsidP="0024073A"/>
    <w:p w:rsidR="0024073A" w:rsidRDefault="0024073A" w:rsidP="0024073A"/>
    <w:p w:rsidR="0024073A" w:rsidRDefault="0024073A" w:rsidP="0024073A"/>
    <w:p w:rsidR="003837EA" w:rsidRDefault="003837EA" w:rsidP="0024073A"/>
    <w:p w:rsidR="0024073A" w:rsidRDefault="0024073A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24073A" w:rsidRPr="0024073A" w:rsidRDefault="0024073A" w:rsidP="0024073A"/>
    <w:p w:rsidR="00D872D4" w:rsidRPr="00DC72A0" w:rsidRDefault="00D872D4" w:rsidP="00D872D4">
      <w:pPr>
        <w:pStyle w:val="1"/>
        <w:numPr>
          <w:ilvl w:val="0"/>
          <w:numId w:val="0"/>
        </w:numPr>
        <w:spacing w:before="68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DC72A0">
        <w:rPr>
          <w:rFonts w:ascii="PT Astra Serif" w:hAnsi="PT Astra Serif"/>
          <w:b/>
          <w:sz w:val="24"/>
          <w:szCs w:val="24"/>
          <w:lang w:val="ru-RU"/>
        </w:rPr>
        <w:lastRenderedPageBreak/>
        <w:t>АКТ</w:t>
      </w:r>
    </w:p>
    <w:p w:rsidR="00D872D4" w:rsidRPr="00DC72A0" w:rsidRDefault="00D872D4" w:rsidP="00DC72A0">
      <w:pPr>
        <w:spacing w:line="252" w:lineRule="exact"/>
        <w:ind w:left="2373" w:right="2437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D872D4">
        <w:rPr>
          <w:rFonts w:ascii="PT Astra Serif" w:hAnsi="PT Astra Serif"/>
          <w:b/>
          <w:sz w:val="24"/>
          <w:szCs w:val="24"/>
          <w:lang w:val="ru-RU"/>
        </w:rPr>
        <w:t>приема</w:t>
      </w:r>
      <w:r w:rsidRPr="00D872D4">
        <w:rPr>
          <w:rFonts w:ascii="PT Astra Serif" w:hAnsi="PT Astra Serif"/>
          <w:b/>
          <w:spacing w:val="-5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–</w:t>
      </w:r>
      <w:r w:rsidRPr="00D872D4">
        <w:rPr>
          <w:rFonts w:ascii="PT Astra Serif" w:hAnsi="PT Astra Serif"/>
          <w:b/>
          <w:spacing w:val="-4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передачи</w:t>
      </w:r>
      <w:r w:rsidRPr="00D872D4">
        <w:rPr>
          <w:rFonts w:ascii="PT Astra Serif" w:hAnsi="PT Astra Serif"/>
          <w:b/>
          <w:spacing w:val="-3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в</w:t>
      </w:r>
      <w:r w:rsidRPr="00D872D4">
        <w:rPr>
          <w:rFonts w:ascii="PT Astra Serif" w:hAnsi="PT Astra Serif"/>
          <w:b/>
          <w:spacing w:val="-6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аренду</w:t>
      </w:r>
      <w:r w:rsidRPr="00D872D4">
        <w:rPr>
          <w:rFonts w:ascii="PT Astra Serif" w:hAnsi="PT Astra Serif"/>
          <w:b/>
          <w:spacing w:val="-4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земельного</w:t>
      </w:r>
      <w:r w:rsidRPr="00D872D4">
        <w:rPr>
          <w:rFonts w:ascii="PT Astra Serif" w:hAnsi="PT Astra Serif"/>
          <w:b/>
          <w:spacing w:val="-4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участка</w:t>
      </w:r>
    </w:p>
    <w:p w:rsidR="00D872D4" w:rsidRPr="0050470D" w:rsidRDefault="00D872D4" w:rsidP="00D872D4">
      <w:pPr>
        <w:pStyle w:val="aff0"/>
        <w:tabs>
          <w:tab w:val="left" w:pos="7367"/>
          <w:tab w:val="left" w:pos="8946"/>
          <w:tab w:val="left" w:pos="9496"/>
        </w:tabs>
        <w:spacing w:before="93"/>
        <w:rPr>
          <w:rFonts w:ascii="PT Astra Serif" w:hAnsi="PT Astra Serif"/>
        </w:rPr>
      </w:pPr>
      <w:r>
        <w:rPr>
          <w:rFonts w:ascii="PT Astra Serif" w:hAnsi="PT Astra Serif"/>
        </w:rPr>
        <w:t>с. Шатрово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="006A0BB9">
        <w:rPr>
          <w:rFonts w:ascii="PT Astra Serif" w:hAnsi="PT Astra Serif"/>
        </w:rPr>
        <w:t>2</w:t>
      </w:r>
      <w:r w:rsidR="00217627">
        <w:rPr>
          <w:rFonts w:ascii="PT Astra Serif" w:hAnsi="PT Astra Serif"/>
        </w:rPr>
        <w:t>6</w:t>
      </w:r>
      <w:r w:rsidR="006A0BB9">
        <w:rPr>
          <w:rFonts w:ascii="PT Astra Serif" w:hAnsi="PT Astra Serif"/>
        </w:rPr>
        <w:t xml:space="preserve"> г</w:t>
      </w:r>
      <w:r w:rsidRPr="0050470D">
        <w:rPr>
          <w:rFonts w:ascii="PT Astra Serif" w:hAnsi="PT Astra Serif"/>
        </w:rPr>
        <w:t>ода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7430"/>
          <w:tab w:val="left" w:pos="8782"/>
          <w:tab w:val="left" w:pos="9444"/>
        </w:tabs>
        <w:spacing w:before="93"/>
        <w:ind w:left="808"/>
        <w:rPr>
          <w:rFonts w:ascii="PT Astra Serif" w:hAnsi="PT Astra Serif"/>
        </w:rPr>
      </w:pPr>
      <w:r w:rsidRPr="0050470D">
        <w:rPr>
          <w:rFonts w:ascii="PT Astra Serif" w:hAnsi="PT Astra Serif"/>
        </w:rPr>
        <w:t>Во</w:t>
      </w:r>
      <w:r w:rsidRPr="0050470D">
        <w:rPr>
          <w:rFonts w:ascii="PT Astra Serif" w:hAnsi="PT Astra Serif"/>
          <w:spacing w:val="109"/>
        </w:rPr>
        <w:t xml:space="preserve"> </w:t>
      </w:r>
      <w:r w:rsidRPr="0050470D">
        <w:rPr>
          <w:rFonts w:ascii="PT Astra Serif" w:hAnsi="PT Astra Serif"/>
        </w:rPr>
        <w:t>исполнение</w:t>
      </w:r>
      <w:r w:rsidRPr="0050470D">
        <w:rPr>
          <w:rFonts w:ascii="PT Astra Serif" w:hAnsi="PT Astra Serif"/>
          <w:spacing w:val="110"/>
        </w:rPr>
        <w:t xml:space="preserve"> </w:t>
      </w:r>
      <w:r w:rsidRPr="0050470D">
        <w:rPr>
          <w:rFonts w:ascii="PT Astra Serif" w:hAnsi="PT Astra Serif"/>
        </w:rPr>
        <w:t>договора</w:t>
      </w:r>
      <w:r w:rsidRPr="0050470D">
        <w:rPr>
          <w:rFonts w:ascii="PT Astra Serif" w:hAnsi="PT Astra Serif"/>
          <w:spacing w:val="109"/>
        </w:rPr>
        <w:t xml:space="preserve"> </w:t>
      </w:r>
      <w:r w:rsidRPr="0050470D">
        <w:rPr>
          <w:rFonts w:ascii="PT Astra Serif" w:hAnsi="PT Astra Serif"/>
        </w:rPr>
        <w:t>аренды</w:t>
      </w:r>
      <w:r w:rsidRPr="0050470D">
        <w:rPr>
          <w:rFonts w:ascii="PT Astra Serif" w:hAnsi="PT Astra Serif"/>
          <w:spacing w:val="110"/>
        </w:rPr>
        <w:t xml:space="preserve"> </w:t>
      </w:r>
      <w:r w:rsidRPr="0050470D">
        <w:rPr>
          <w:rFonts w:ascii="PT Astra Serif" w:hAnsi="PT Astra Serif"/>
        </w:rPr>
        <w:t>земельного</w:t>
      </w:r>
      <w:r w:rsidRPr="0050470D">
        <w:rPr>
          <w:rFonts w:ascii="PT Astra Serif" w:hAnsi="PT Astra Serif"/>
          <w:spacing w:val="107"/>
        </w:rPr>
        <w:t xml:space="preserve"> </w:t>
      </w:r>
      <w:r w:rsidRPr="0050470D">
        <w:rPr>
          <w:rFonts w:ascii="PT Astra Serif" w:hAnsi="PT Astra Serif"/>
        </w:rPr>
        <w:t xml:space="preserve">участка  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 xml:space="preserve"> </w:t>
      </w:r>
      <w:r w:rsidRPr="0050470D">
        <w:rPr>
          <w:rFonts w:ascii="PT Astra Serif" w:hAnsi="PT Astra Serif"/>
          <w:spacing w:val="19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="006A0BB9">
        <w:rPr>
          <w:rFonts w:ascii="PT Astra Serif" w:hAnsi="PT Astra Serif"/>
        </w:rPr>
        <w:t>2</w:t>
      </w:r>
      <w:r w:rsidR="00217627">
        <w:rPr>
          <w:rFonts w:ascii="PT Astra Serif" w:hAnsi="PT Astra Serif"/>
        </w:rPr>
        <w:t>6</w:t>
      </w:r>
      <w:r w:rsidR="006A0BB9">
        <w:rPr>
          <w:rFonts w:ascii="PT Astra Serif" w:hAnsi="PT Astra Serif"/>
        </w:rPr>
        <w:t xml:space="preserve"> </w:t>
      </w:r>
      <w:r w:rsidRPr="0050470D">
        <w:rPr>
          <w:rFonts w:ascii="PT Astra Serif" w:hAnsi="PT Astra Serif"/>
        </w:rPr>
        <w:t>года</w:t>
      </w:r>
    </w:p>
    <w:p w:rsidR="00D872D4" w:rsidRPr="0050470D" w:rsidRDefault="00D872D4" w:rsidP="00D872D4">
      <w:pPr>
        <w:pStyle w:val="aff0"/>
        <w:tabs>
          <w:tab w:val="left" w:pos="1192"/>
        </w:tabs>
        <w:ind w:right="161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№</w:t>
      </w:r>
      <w:r w:rsidRPr="0050470D">
        <w:rPr>
          <w:rFonts w:ascii="PT Astra Serif" w:hAnsi="PT Astra Serif"/>
          <w:u w:val="single"/>
        </w:rPr>
        <w:tab/>
      </w:r>
      <w:r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, </w:t>
      </w:r>
      <w:r w:rsidRPr="0050470D">
        <w:rPr>
          <w:rFonts w:ascii="PT Astra Serif" w:hAnsi="PT Astra Serif"/>
          <w:lang w:eastAsia="ru-RU"/>
        </w:rPr>
        <w:t xml:space="preserve"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Главы Шатровского муниципального округа </w:t>
      </w:r>
      <w:r>
        <w:rPr>
          <w:rFonts w:ascii="PT Astra Serif" w:hAnsi="PT Astra Serif"/>
          <w:lang w:eastAsia="ru-RU"/>
        </w:rPr>
        <w:t xml:space="preserve">Курганской области </w:t>
      </w:r>
      <w:r w:rsidRPr="0050470D">
        <w:rPr>
          <w:rFonts w:ascii="PT Astra Serif" w:hAnsi="PT Astra Serif"/>
          <w:lang w:eastAsia="ru-RU"/>
        </w:rPr>
        <w:t>Рассохина Леонида Александровича, действующего на основании Устава Шатровского муниципального округа Курганской области</w:t>
      </w:r>
      <w:r>
        <w:rPr>
          <w:rFonts w:ascii="PT Astra Serif" w:hAnsi="PT Astra Serif"/>
          <w:lang w:eastAsia="ru-RU"/>
        </w:rPr>
        <w:t xml:space="preserve"> </w:t>
      </w:r>
      <w:r w:rsidRPr="0050470D">
        <w:rPr>
          <w:rFonts w:ascii="PT Astra Serif" w:hAnsi="PT Astra Serif"/>
        </w:rPr>
        <w:t>передал,</w:t>
      </w:r>
      <w:r w:rsidRPr="0050470D">
        <w:rPr>
          <w:rFonts w:ascii="PT Astra Serif" w:hAnsi="PT Astra Serif"/>
          <w:spacing w:val="11"/>
        </w:rPr>
        <w:t xml:space="preserve"> </w:t>
      </w:r>
      <w:r w:rsidRPr="0050470D"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36"/>
        </w:rPr>
        <w:t xml:space="preserve"> </w:t>
      </w:r>
      <w:r w:rsidRPr="0050470D">
        <w:rPr>
          <w:rFonts w:ascii="PT Astra Serif" w:hAnsi="PT Astra Serif"/>
        </w:rPr>
        <w:t>лице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29"/>
        </w:rPr>
        <w:t xml:space="preserve"> </w:t>
      </w:r>
      <w:r w:rsidRPr="0050470D">
        <w:rPr>
          <w:rFonts w:ascii="PT Astra Serif" w:hAnsi="PT Astra Serif"/>
        </w:rPr>
        <w:t>действующего</w:t>
      </w:r>
      <w:r w:rsidRPr="0050470D">
        <w:rPr>
          <w:rFonts w:ascii="PT Astra Serif" w:hAnsi="PT Astra Serif"/>
          <w:spacing w:val="29"/>
        </w:rPr>
        <w:t xml:space="preserve"> </w:t>
      </w:r>
      <w:r w:rsidRPr="0050470D">
        <w:rPr>
          <w:rFonts w:ascii="PT Astra Serif" w:hAnsi="PT Astra Serif"/>
        </w:rPr>
        <w:t>на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основании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приняло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аренду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земельный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участок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из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земель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сельскохозяйственного</w:t>
      </w:r>
      <w:r w:rsidRPr="0050470D">
        <w:rPr>
          <w:rFonts w:ascii="PT Astra Serif" w:hAnsi="PT Astra Serif"/>
          <w:spacing w:val="5"/>
        </w:rPr>
        <w:t xml:space="preserve"> </w:t>
      </w:r>
      <w:r w:rsidRPr="0050470D">
        <w:rPr>
          <w:rFonts w:ascii="PT Astra Serif" w:hAnsi="PT Astra Serif"/>
        </w:rPr>
        <w:t>назначения</w:t>
      </w:r>
      <w:r w:rsidRPr="0050470D">
        <w:rPr>
          <w:rFonts w:ascii="PT Astra Serif" w:hAnsi="PT Astra Serif"/>
          <w:spacing w:val="9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5"/>
        </w:rPr>
        <w:t xml:space="preserve"> </w:t>
      </w:r>
      <w:r w:rsidRPr="0050470D">
        <w:rPr>
          <w:rFonts w:ascii="PT Astra Serif" w:hAnsi="PT Astra Serif"/>
        </w:rPr>
        <w:t>кадастровым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номером</w:t>
      </w:r>
      <w:r w:rsidRPr="0050470D">
        <w:rPr>
          <w:rFonts w:ascii="PT Astra Serif" w:hAnsi="PT Astra Serif"/>
          <w:spacing w:val="9"/>
        </w:rPr>
        <w:t xml:space="preserve"> </w:t>
      </w:r>
      <w:r w:rsidRPr="0050470D">
        <w:rPr>
          <w:rFonts w:ascii="PT Astra Serif" w:hAnsi="PT Astra Serif"/>
          <w:b/>
        </w:rPr>
        <w:t>45</w:t>
      </w:r>
      <w:r w:rsidRPr="0050470D">
        <w:rPr>
          <w:rFonts w:ascii="PT Astra Serif" w:hAnsi="PT Astra Serif"/>
          <w:b/>
          <w:u w:val="single"/>
        </w:rPr>
        <w:tab/>
      </w:r>
      <w:r w:rsidRPr="0050470D">
        <w:rPr>
          <w:rFonts w:ascii="PT Astra Serif" w:hAnsi="PT Astra Serif"/>
          <w:b/>
          <w:u w:val="single"/>
        </w:rPr>
        <w:tab/>
      </w:r>
      <w:r w:rsidRPr="0050470D">
        <w:rPr>
          <w:rFonts w:ascii="PT Astra Serif" w:hAnsi="PT Astra Serif"/>
        </w:rPr>
        <w:t>площадью</w:t>
      </w:r>
    </w:p>
    <w:p w:rsidR="00D872D4" w:rsidRPr="0050470D" w:rsidRDefault="00D872D4" w:rsidP="00D872D4">
      <w:pPr>
        <w:pStyle w:val="aff0"/>
        <w:tabs>
          <w:tab w:val="left" w:pos="884"/>
          <w:tab w:val="left" w:pos="1139"/>
          <w:tab w:val="left" w:pos="1720"/>
          <w:tab w:val="left" w:pos="2237"/>
          <w:tab w:val="left" w:pos="2653"/>
          <w:tab w:val="left" w:pos="4396"/>
          <w:tab w:val="left" w:pos="8961"/>
          <w:tab w:val="left" w:pos="9327"/>
        </w:tabs>
        <w:spacing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ab/>
        <w:t>кв.</w:t>
      </w:r>
      <w:r w:rsidRPr="0050470D">
        <w:rPr>
          <w:rFonts w:ascii="PT Astra Serif" w:hAnsi="PT Astra Serif"/>
        </w:rPr>
        <w:tab/>
        <w:t>м,</w:t>
      </w:r>
      <w:r w:rsidRPr="0050470D">
        <w:rPr>
          <w:rFonts w:ascii="PT Astra Serif" w:hAnsi="PT Astra Serif"/>
        </w:rPr>
        <w:tab/>
        <w:t>с</w:t>
      </w:r>
      <w:r w:rsidRPr="0050470D">
        <w:rPr>
          <w:rFonts w:ascii="PT Astra Serif" w:hAnsi="PT Astra Serif"/>
        </w:rPr>
        <w:tab/>
        <w:t>разрешенным</w:t>
      </w:r>
      <w:r w:rsidRPr="0050470D">
        <w:rPr>
          <w:rFonts w:ascii="PT Astra Serif" w:hAnsi="PT Astra Serif"/>
        </w:rPr>
        <w:tab/>
        <w:t>использованием: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.</w:t>
      </w:r>
      <w:r w:rsidRPr="0050470D">
        <w:rPr>
          <w:rFonts w:ascii="PT Astra Serif" w:hAnsi="PT Astra Serif"/>
        </w:rPr>
        <w:tab/>
        <w:t>Адрес:</w:t>
      </w:r>
    </w:p>
    <w:p w:rsidR="00D872D4" w:rsidRPr="0050470D" w:rsidRDefault="00D872D4" w:rsidP="00D872D4">
      <w:pPr>
        <w:pStyle w:val="aff0"/>
        <w:tabs>
          <w:tab w:val="left" w:pos="2913"/>
        </w:tabs>
        <w:spacing w:before="1"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.</w:t>
      </w:r>
    </w:p>
    <w:p w:rsidR="00D872D4" w:rsidRPr="0050470D" w:rsidRDefault="00D872D4" w:rsidP="00D872D4">
      <w:pPr>
        <w:pStyle w:val="aff0"/>
        <w:ind w:firstLine="708"/>
        <w:rPr>
          <w:rFonts w:ascii="PT Astra Serif" w:hAnsi="PT Astra Serif"/>
        </w:rPr>
      </w:pPr>
      <w:r w:rsidRPr="0050470D">
        <w:rPr>
          <w:rFonts w:ascii="PT Astra Serif" w:hAnsi="PT Astra Serif"/>
        </w:rPr>
        <w:t>Участок</w:t>
      </w:r>
      <w:r w:rsidRPr="0050470D">
        <w:rPr>
          <w:rFonts w:ascii="PT Astra Serif" w:hAnsi="PT Astra Serif"/>
          <w:spacing w:val="39"/>
        </w:rPr>
        <w:t xml:space="preserve"> </w:t>
      </w:r>
      <w:r w:rsidRPr="0050470D">
        <w:rPr>
          <w:rFonts w:ascii="PT Astra Serif" w:hAnsi="PT Astra Serif"/>
        </w:rPr>
        <w:t>соответствует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количественным</w:t>
      </w:r>
      <w:r w:rsidRPr="0050470D">
        <w:rPr>
          <w:rFonts w:ascii="PT Astra Serif" w:hAnsi="PT Astra Serif"/>
          <w:spacing w:val="38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качественным</w:t>
      </w:r>
      <w:r w:rsidRPr="0050470D">
        <w:rPr>
          <w:rFonts w:ascii="PT Astra Serif" w:hAnsi="PT Astra Serif"/>
          <w:spacing w:val="38"/>
        </w:rPr>
        <w:t xml:space="preserve"> </w:t>
      </w:r>
      <w:r w:rsidRPr="0050470D">
        <w:rPr>
          <w:rFonts w:ascii="PT Astra Serif" w:hAnsi="PT Astra Serif"/>
        </w:rPr>
        <w:t>характеристикам</w:t>
      </w:r>
      <w:r w:rsidRPr="0050470D">
        <w:rPr>
          <w:rFonts w:ascii="PT Astra Serif" w:hAnsi="PT Astra Serif"/>
          <w:spacing w:val="38"/>
        </w:rPr>
        <w:t xml:space="preserve"> </w:t>
      </w:r>
      <w:r w:rsidRPr="0050470D">
        <w:rPr>
          <w:rFonts w:ascii="PT Astra Serif" w:hAnsi="PT Astra Serif"/>
        </w:rPr>
        <w:t>согласно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условиям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вышеназванного договора.</w:t>
      </w:r>
    </w:p>
    <w:p w:rsidR="00D872D4" w:rsidRPr="0050470D" w:rsidRDefault="00D872D4" w:rsidP="00D872D4">
      <w:pPr>
        <w:pStyle w:val="aff0"/>
        <w:ind w:firstLine="708"/>
        <w:rPr>
          <w:rFonts w:ascii="PT Astra Serif" w:hAnsi="PT Astra Serif"/>
        </w:rPr>
      </w:pP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момент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передачи Участок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находится 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удовлетворительном состоянии, пригодном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-58"/>
        </w:rPr>
        <w:t xml:space="preserve"> </w:t>
      </w:r>
      <w:r w:rsidRPr="0050470D">
        <w:rPr>
          <w:rFonts w:ascii="PT Astra Serif" w:hAnsi="PT Astra Serif"/>
        </w:rPr>
        <w:t>использования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соответствии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целями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условиями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его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предоставления.</w:t>
      </w:r>
    </w:p>
    <w:p w:rsidR="00D872D4" w:rsidRPr="0050470D" w:rsidRDefault="00D872D4" w:rsidP="00D872D4">
      <w:pPr>
        <w:pStyle w:val="aff0"/>
        <w:ind w:left="808"/>
        <w:rPr>
          <w:rFonts w:ascii="PT Astra Serif" w:hAnsi="PT Astra Serif"/>
        </w:rPr>
      </w:pPr>
      <w:r w:rsidRPr="0050470D">
        <w:rPr>
          <w:rFonts w:ascii="PT Astra Serif" w:hAnsi="PT Astra Serif"/>
        </w:rPr>
        <w:t>Взаимных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претензий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</w:rPr>
        <w:t>у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</w:rPr>
        <w:t>сторон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не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имеется.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5276"/>
        </w:tabs>
        <w:spacing w:before="207"/>
        <w:ind w:left="345"/>
        <w:rPr>
          <w:rFonts w:ascii="PT Astra Serif" w:hAnsi="PT Astra Serif"/>
        </w:rPr>
      </w:pPr>
      <w:r w:rsidRPr="0050470D">
        <w:rPr>
          <w:rFonts w:ascii="PT Astra Serif" w:hAnsi="PT Astra Serif"/>
        </w:rPr>
        <w:t>Передал</w:t>
      </w:r>
      <w:r w:rsidRPr="0050470D">
        <w:rPr>
          <w:rFonts w:ascii="PT Astra Serif" w:hAnsi="PT Astra Serif"/>
        </w:rPr>
        <w:tab/>
        <w:t>Принял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Default="00D872D4" w:rsidP="00D872D4">
      <w:pPr>
        <w:pStyle w:val="aff0"/>
        <w:tabs>
          <w:tab w:val="left" w:pos="3025"/>
          <w:tab w:val="left" w:pos="5335"/>
          <w:tab w:val="left" w:pos="9729"/>
        </w:tabs>
        <w:spacing w:before="93"/>
        <w:ind w:left="283"/>
        <w:rPr>
          <w:rFonts w:ascii="PT Astra Serif" w:hAnsi="PT Astra Serif"/>
          <w:u w:val="single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>
        <w:rPr>
          <w:rFonts w:ascii="PT Astra Serif" w:hAnsi="PT Astra Serif"/>
        </w:rPr>
        <w:t>Л.А Рассохин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</w:p>
    <w:p w:rsidR="00D872D4" w:rsidRPr="006B1FE7" w:rsidRDefault="00D872D4" w:rsidP="00D872D4">
      <w:pPr>
        <w:pStyle w:val="aff0"/>
        <w:tabs>
          <w:tab w:val="left" w:pos="3025"/>
          <w:tab w:val="left" w:pos="5335"/>
          <w:tab w:val="left" w:pos="9729"/>
        </w:tabs>
        <w:spacing w:before="93"/>
        <w:ind w:left="283"/>
        <w:rPr>
          <w:rFonts w:ascii="PT Astra Serif" w:hAnsi="PT Astra Serif"/>
        </w:rPr>
      </w:pPr>
      <w:r w:rsidRPr="006B1FE7">
        <w:rPr>
          <w:rFonts w:ascii="PT Astra Serif" w:hAnsi="PT Astra Serif"/>
        </w:rPr>
        <w:t xml:space="preserve">             </w:t>
      </w:r>
      <w:r>
        <w:rPr>
          <w:rFonts w:ascii="PT Astra Serif" w:hAnsi="PT Astra Serif"/>
        </w:rPr>
        <w:t xml:space="preserve"> </w:t>
      </w:r>
      <w:r w:rsidRPr="006B1FE7">
        <w:rPr>
          <w:rFonts w:ascii="PT Astra Serif" w:hAnsi="PT Astra Serif"/>
        </w:rPr>
        <w:t xml:space="preserve"> (подпись)</w:t>
      </w:r>
      <w:r>
        <w:rPr>
          <w:rFonts w:ascii="PT Astra Serif" w:hAnsi="PT Astra Serif"/>
        </w:rPr>
        <w:t xml:space="preserve">                                                                                     </w:t>
      </w:r>
      <w:r w:rsidRPr="006B1FE7">
        <w:rPr>
          <w:rFonts w:ascii="PT Astra Serif" w:hAnsi="PT Astra Serif"/>
        </w:rPr>
        <w:t>(подпись)</w:t>
      </w:r>
    </w:p>
    <w:p w:rsidR="00781482" w:rsidRDefault="00781482" w:rsidP="00D872D4">
      <w:pPr>
        <w:jc w:val="right"/>
      </w:pPr>
    </w:p>
    <w:sectPr w:rsidR="00781482">
      <w:pgSz w:w="11906" w:h="16838"/>
      <w:pgMar w:top="850" w:right="850" w:bottom="850" w:left="85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6D4" w:rsidRDefault="00DE46D4">
      <w:r>
        <w:separator/>
      </w:r>
    </w:p>
  </w:endnote>
  <w:endnote w:type="continuationSeparator" w:id="0">
    <w:p w:rsidR="00DE46D4" w:rsidRDefault="00DE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6D4" w:rsidRDefault="00DE46D4">
      <w:r>
        <w:separator/>
      </w:r>
    </w:p>
  </w:footnote>
  <w:footnote w:type="continuationSeparator" w:id="0">
    <w:p w:rsidR="00DE46D4" w:rsidRDefault="00DE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5F"/>
    <w:multiLevelType w:val="hybridMultilevel"/>
    <w:tmpl w:val="49C21AFA"/>
    <w:lvl w:ilvl="0" w:tplc="44C80552">
      <w:start w:val="1"/>
      <w:numFmt w:val="decimal"/>
      <w:lvlText w:val="%1."/>
      <w:lvlJc w:val="left"/>
      <w:pPr>
        <w:ind w:left="4074" w:hanging="246"/>
        <w:jc w:val="right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1" w:tplc="5CAA4E7C">
      <w:numFmt w:val="bullet"/>
      <w:lvlText w:val="•"/>
      <w:lvlJc w:val="left"/>
      <w:pPr>
        <w:ind w:left="4636" w:hanging="246"/>
      </w:pPr>
      <w:rPr>
        <w:rFonts w:hint="default"/>
        <w:lang w:val="ru-RU" w:eastAsia="en-US" w:bidi="ar-SA"/>
      </w:rPr>
    </w:lvl>
    <w:lvl w:ilvl="2" w:tplc="8092DB88">
      <w:numFmt w:val="bullet"/>
      <w:lvlText w:val="•"/>
      <w:lvlJc w:val="left"/>
      <w:pPr>
        <w:ind w:left="5253" w:hanging="246"/>
      </w:pPr>
      <w:rPr>
        <w:rFonts w:hint="default"/>
        <w:lang w:val="ru-RU" w:eastAsia="en-US" w:bidi="ar-SA"/>
      </w:rPr>
    </w:lvl>
    <w:lvl w:ilvl="3" w:tplc="AE1A90CC">
      <w:numFmt w:val="bullet"/>
      <w:lvlText w:val="•"/>
      <w:lvlJc w:val="left"/>
      <w:pPr>
        <w:ind w:left="5869" w:hanging="246"/>
      </w:pPr>
      <w:rPr>
        <w:rFonts w:hint="default"/>
        <w:lang w:val="ru-RU" w:eastAsia="en-US" w:bidi="ar-SA"/>
      </w:rPr>
    </w:lvl>
    <w:lvl w:ilvl="4" w:tplc="904EA9C0">
      <w:numFmt w:val="bullet"/>
      <w:lvlText w:val="•"/>
      <w:lvlJc w:val="left"/>
      <w:pPr>
        <w:ind w:left="6486" w:hanging="246"/>
      </w:pPr>
      <w:rPr>
        <w:rFonts w:hint="default"/>
        <w:lang w:val="ru-RU" w:eastAsia="en-US" w:bidi="ar-SA"/>
      </w:rPr>
    </w:lvl>
    <w:lvl w:ilvl="5" w:tplc="A56A7372">
      <w:numFmt w:val="bullet"/>
      <w:lvlText w:val="•"/>
      <w:lvlJc w:val="left"/>
      <w:pPr>
        <w:ind w:left="7103" w:hanging="246"/>
      </w:pPr>
      <w:rPr>
        <w:rFonts w:hint="default"/>
        <w:lang w:val="ru-RU" w:eastAsia="en-US" w:bidi="ar-SA"/>
      </w:rPr>
    </w:lvl>
    <w:lvl w:ilvl="6" w:tplc="3A924812">
      <w:numFmt w:val="bullet"/>
      <w:lvlText w:val="•"/>
      <w:lvlJc w:val="left"/>
      <w:pPr>
        <w:ind w:left="7719" w:hanging="246"/>
      </w:pPr>
      <w:rPr>
        <w:rFonts w:hint="default"/>
        <w:lang w:val="ru-RU" w:eastAsia="en-US" w:bidi="ar-SA"/>
      </w:rPr>
    </w:lvl>
    <w:lvl w:ilvl="7" w:tplc="661A7454">
      <w:numFmt w:val="bullet"/>
      <w:lvlText w:val="•"/>
      <w:lvlJc w:val="left"/>
      <w:pPr>
        <w:ind w:left="8336" w:hanging="246"/>
      </w:pPr>
      <w:rPr>
        <w:rFonts w:hint="default"/>
        <w:lang w:val="ru-RU" w:eastAsia="en-US" w:bidi="ar-SA"/>
      </w:rPr>
    </w:lvl>
    <w:lvl w:ilvl="8" w:tplc="5B76527E">
      <w:numFmt w:val="bullet"/>
      <w:lvlText w:val="•"/>
      <w:lvlJc w:val="left"/>
      <w:pPr>
        <w:ind w:left="8952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8235858"/>
    <w:multiLevelType w:val="hybridMultilevel"/>
    <w:tmpl w:val="BEC62B6E"/>
    <w:lvl w:ilvl="0" w:tplc="7F8EC95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81ED46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F66CA9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8206F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0725D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68E3C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42222B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3B4EF5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1C6031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CD74AA"/>
    <w:multiLevelType w:val="multilevel"/>
    <w:tmpl w:val="FBE0638C"/>
    <w:lvl w:ilvl="0">
      <w:start w:val="8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0F987DA6"/>
    <w:multiLevelType w:val="hybridMultilevel"/>
    <w:tmpl w:val="465464B0"/>
    <w:lvl w:ilvl="0" w:tplc="2E2A650C">
      <w:start w:val="1"/>
      <w:numFmt w:val="decimal"/>
      <w:pStyle w:val="WW-1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 w:tplc="DC2E92E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 w:tplc="4D2AC18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 w:tplc="32460AE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 w:tplc="6458ED4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 w:tplc="8E420CA4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 w:tplc="3AC8577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 w:tplc="C512F27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 w:tplc="82B4BAE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1A2923"/>
    <w:multiLevelType w:val="hybridMultilevel"/>
    <w:tmpl w:val="CAC6BC86"/>
    <w:lvl w:ilvl="0" w:tplc="126ACD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EC8C5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1F2E77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8FAD5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67A5A3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0549F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BB414B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346DF3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4CA0D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BA20E9F"/>
    <w:multiLevelType w:val="multilevel"/>
    <w:tmpl w:val="8A8EFEFE"/>
    <w:lvl w:ilvl="0">
      <w:start w:val="4"/>
      <w:numFmt w:val="decimal"/>
      <w:lvlText w:val="%1"/>
      <w:lvlJc w:val="left"/>
      <w:pPr>
        <w:ind w:left="123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612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6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612"/>
      </w:pPr>
      <w:rPr>
        <w:rFonts w:hint="default"/>
        <w:lang w:val="ru-RU" w:eastAsia="en-US" w:bidi="ar-SA"/>
      </w:rPr>
    </w:lvl>
  </w:abstractNum>
  <w:abstractNum w:abstractNumId="6" w15:restartNumberingAfterBreak="0">
    <w:nsid w:val="39123979"/>
    <w:multiLevelType w:val="hybridMultilevel"/>
    <w:tmpl w:val="0DA4B7C8"/>
    <w:lvl w:ilvl="0" w:tplc="0510B73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0E404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9D8BC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588EF6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5209AC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E80492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95276A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E40B1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0B8A64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C5113F8"/>
    <w:multiLevelType w:val="hybridMultilevel"/>
    <w:tmpl w:val="8E6077A0"/>
    <w:lvl w:ilvl="0" w:tplc="CE0880F6">
      <w:start w:val="1"/>
      <w:numFmt w:val="decimal"/>
      <w:suff w:val="nothing"/>
      <w:lvlText w:val="​"/>
      <w:lvlJc w:val="left"/>
      <w:pPr>
        <w:tabs>
          <w:tab w:val="num" w:pos="0"/>
        </w:tabs>
        <w:ind w:left="432" w:hanging="432"/>
      </w:pPr>
    </w:lvl>
    <w:lvl w:ilvl="1" w:tplc="C0D653C6">
      <w:start w:val="1"/>
      <w:numFmt w:val="decimal"/>
      <w:suff w:val="nothing"/>
      <w:lvlText w:val="​"/>
      <w:lvlJc w:val="left"/>
      <w:pPr>
        <w:tabs>
          <w:tab w:val="num" w:pos="0"/>
        </w:tabs>
        <w:ind w:left="576" w:hanging="576"/>
      </w:pPr>
      <w:rPr>
        <w:rFonts w:ascii="Liberation Sans" w:hAnsi="Liberation Sans" w:cs="Liberation Sans"/>
        <w:sz w:val="24"/>
        <w:szCs w:val="24"/>
      </w:rPr>
    </w:lvl>
    <w:lvl w:ilvl="2" w:tplc="4FFCFE96">
      <w:start w:val="1"/>
      <w:numFmt w:val="decimal"/>
      <w:suff w:val="nothing"/>
      <w:lvlText w:val="​"/>
      <w:lvlJc w:val="left"/>
      <w:pPr>
        <w:tabs>
          <w:tab w:val="num" w:pos="0"/>
        </w:tabs>
        <w:ind w:left="720" w:hanging="720"/>
      </w:pPr>
    </w:lvl>
    <w:lvl w:ilvl="3" w:tplc="88BE5748">
      <w:start w:val="1"/>
      <w:numFmt w:val="decimal"/>
      <w:suff w:val="nothing"/>
      <w:lvlText w:val="​"/>
      <w:lvlJc w:val="left"/>
      <w:pPr>
        <w:tabs>
          <w:tab w:val="num" w:pos="0"/>
        </w:tabs>
        <w:ind w:left="864" w:hanging="864"/>
      </w:pPr>
    </w:lvl>
    <w:lvl w:ilvl="4" w:tplc="B61E506E">
      <w:start w:val="1"/>
      <w:numFmt w:val="decimal"/>
      <w:suff w:val="nothing"/>
      <w:lvlText w:val="​"/>
      <w:lvlJc w:val="left"/>
      <w:pPr>
        <w:tabs>
          <w:tab w:val="num" w:pos="0"/>
        </w:tabs>
        <w:ind w:left="1008" w:hanging="1008"/>
      </w:pPr>
    </w:lvl>
    <w:lvl w:ilvl="5" w:tplc="0A82705A">
      <w:start w:val="1"/>
      <w:numFmt w:val="decimal"/>
      <w:suff w:val="nothing"/>
      <w:lvlText w:val="​"/>
      <w:lvlJc w:val="left"/>
      <w:pPr>
        <w:tabs>
          <w:tab w:val="num" w:pos="0"/>
        </w:tabs>
        <w:ind w:left="1152" w:hanging="1152"/>
      </w:pPr>
    </w:lvl>
    <w:lvl w:ilvl="6" w:tplc="96FCE074">
      <w:start w:val="1"/>
      <w:numFmt w:val="decimal"/>
      <w:suff w:val="nothing"/>
      <w:lvlText w:val="​"/>
      <w:lvlJc w:val="left"/>
      <w:pPr>
        <w:tabs>
          <w:tab w:val="num" w:pos="0"/>
        </w:tabs>
        <w:ind w:left="1296" w:hanging="1296"/>
      </w:pPr>
    </w:lvl>
    <w:lvl w:ilvl="7" w:tplc="56B607BE">
      <w:start w:val="1"/>
      <w:numFmt w:val="decimal"/>
      <w:suff w:val="nothing"/>
      <w:lvlText w:val="​"/>
      <w:lvlJc w:val="left"/>
      <w:pPr>
        <w:tabs>
          <w:tab w:val="num" w:pos="0"/>
        </w:tabs>
        <w:ind w:left="1440" w:hanging="1440"/>
      </w:pPr>
    </w:lvl>
    <w:lvl w:ilvl="8" w:tplc="6122E642">
      <w:start w:val="1"/>
      <w:numFmt w:val="decimal"/>
      <w:suff w:val="nothing"/>
      <w:lvlText w:val="​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0BC11F0"/>
    <w:multiLevelType w:val="multilevel"/>
    <w:tmpl w:val="FA8425C4"/>
    <w:lvl w:ilvl="0">
      <w:start w:val="1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51457EBB"/>
    <w:multiLevelType w:val="hybridMultilevel"/>
    <w:tmpl w:val="5FF4A79E"/>
    <w:lvl w:ilvl="0" w:tplc="DF44C8A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C5A89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D4D18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59EB8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C24E22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EF4914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56869C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EDA149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92800F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3594AE6"/>
    <w:multiLevelType w:val="multilevel"/>
    <w:tmpl w:val="A66877A4"/>
    <w:lvl w:ilvl="0">
      <w:start w:val="5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61BA5D2E"/>
    <w:multiLevelType w:val="hybridMultilevel"/>
    <w:tmpl w:val="DB12BBCA"/>
    <w:lvl w:ilvl="0" w:tplc="BBCABB3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89CD3E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B94922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BE4F50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EA63DC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0A82BD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E3CB528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FE70E6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884C646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4DF1881"/>
    <w:multiLevelType w:val="multilevel"/>
    <w:tmpl w:val="39B2B54C"/>
    <w:lvl w:ilvl="0">
      <w:start w:val="6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735E2054"/>
    <w:multiLevelType w:val="multilevel"/>
    <w:tmpl w:val="9EF0F392"/>
    <w:lvl w:ilvl="0">
      <w:start w:val="3"/>
      <w:numFmt w:val="decimal"/>
      <w:lvlText w:val="%1"/>
      <w:lvlJc w:val="left"/>
      <w:pPr>
        <w:ind w:left="100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51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82"/>
    <w:rsid w:val="00024160"/>
    <w:rsid w:val="00025BB5"/>
    <w:rsid w:val="00047D2A"/>
    <w:rsid w:val="000558C7"/>
    <w:rsid w:val="0006535B"/>
    <w:rsid w:val="00091F0B"/>
    <w:rsid w:val="000C4DF7"/>
    <w:rsid w:val="00172B0C"/>
    <w:rsid w:val="001868EA"/>
    <w:rsid w:val="001945FC"/>
    <w:rsid w:val="001C512E"/>
    <w:rsid w:val="00217627"/>
    <w:rsid w:val="0023730D"/>
    <w:rsid w:val="0024073A"/>
    <w:rsid w:val="00274773"/>
    <w:rsid w:val="002915DD"/>
    <w:rsid w:val="002C358E"/>
    <w:rsid w:val="002D1C22"/>
    <w:rsid w:val="002E1520"/>
    <w:rsid w:val="002F5816"/>
    <w:rsid w:val="00301131"/>
    <w:rsid w:val="003111BF"/>
    <w:rsid w:val="00322AE5"/>
    <w:rsid w:val="00324381"/>
    <w:rsid w:val="00325B4E"/>
    <w:rsid w:val="00353439"/>
    <w:rsid w:val="003547C7"/>
    <w:rsid w:val="00362353"/>
    <w:rsid w:val="00366D4D"/>
    <w:rsid w:val="0037606B"/>
    <w:rsid w:val="0037735C"/>
    <w:rsid w:val="003837EA"/>
    <w:rsid w:val="003967C9"/>
    <w:rsid w:val="00397DD6"/>
    <w:rsid w:val="003B2B19"/>
    <w:rsid w:val="00423B71"/>
    <w:rsid w:val="004932E8"/>
    <w:rsid w:val="004967BE"/>
    <w:rsid w:val="004D5C91"/>
    <w:rsid w:val="00500339"/>
    <w:rsid w:val="00503235"/>
    <w:rsid w:val="005319AE"/>
    <w:rsid w:val="005454D6"/>
    <w:rsid w:val="00553411"/>
    <w:rsid w:val="00557B4B"/>
    <w:rsid w:val="00563698"/>
    <w:rsid w:val="005A0255"/>
    <w:rsid w:val="005D002F"/>
    <w:rsid w:val="005E2C82"/>
    <w:rsid w:val="00651046"/>
    <w:rsid w:val="00652AAB"/>
    <w:rsid w:val="0068409C"/>
    <w:rsid w:val="006A0BB9"/>
    <w:rsid w:val="006C41D7"/>
    <w:rsid w:val="006C718D"/>
    <w:rsid w:val="006C771A"/>
    <w:rsid w:val="006E0F90"/>
    <w:rsid w:val="006F3EAA"/>
    <w:rsid w:val="006F7DC5"/>
    <w:rsid w:val="007036D1"/>
    <w:rsid w:val="00781482"/>
    <w:rsid w:val="0079332D"/>
    <w:rsid w:val="007A19FC"/>
    <w:rsid w:val="00831E3A"/>
    <w:rsid w:val="008647D1"/>
    <w:rsid w:val="008B74AD"/>
    <w:rsid w:val="008C2B6E"/>
    <w:rsid w:val="0095204B"/>
    <w:rsid w:val="009A1A90"/>
    <w:rsid w:val="009A2BBE"/>
    <w:rsid w:val="009D597B"/>
    <w:rsid w:val="009D68BE"/>
    <w:rsid w:val="00A353CD"/>
    <w:rsid w:val="00A44AFA"/>
    <w:rsid w:val="00A46350"/>
    <w:rsid w:val="00AA73E3"/>
    <w:rsid w:val="00AB69CF"/>
    <w:rsid w:val="00AC2570"/>
    <w:rsid w:val="00B149EE"/>
    <w:rsid w:val="00B32888"/>
    <w:rsid w:val="00B40B1A"/>
    <w:rsid w:val="00B437E7"/>
    <w:rsid w:val="00B65DBF"/>
    <w:rsid w:val="00BD2351"/>
    <w:rsid w:val="00C17E09"/>
    <w:rsid w:val="00C503B9"/>
    <w:rsid w:val="00C62856"/>
    <w:rsid w:val="00C875C7"/>
    <w:rsid w:val="00CA1842"/>
    <w:rsid w:val="00CC1E51"/>
    <w:rsid w:val="00CD3A58"/>
    <w:rsid w:val="00CF1E25"/>
    <w:rsid w:val="00D0511B"/>
    <w:rsid w:val="00D522FE"/>
    <w:rsid w:val="00D637EA"/>
    <w:rsid w:val="00D67188"/>
    <w:rsid w:val="00D872D4"/>
    <w:rsid w:val="00D97ABF"/>
    <w:rsid w:val="00DB6550"/>
    <w:rsid w:val="00DC72A0"/>
    <w:rsid w:val="00DD01E9"/>
    <w:rsid w:val="00DE46D4"/>
    <w:rsid w:val="00E073CD"/>
    <w:rsid w:val="00EB0EAE"/>
    <w:rsid w:val="00EB2BD0"/>
    <w:rsid w:val="00EB6E72"/>
    <w:rsid w:val="00EE1966"/>
    <w:rsid w:val="00EE203F"/>
    <w:rsid w:val="00F01969"/>
    <w:rsid w:val="00F14835"/>
    <w:rsid w:val="00F3564D"/>
    <w:rsid w:val="00F9657F"/>
    <w:rsid w:val="00F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EB37E7-DD52-4D0F-BF7C-1101A5A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entury" w:hAnsi="Century" w:cs="Century"/>
      <w:lang w:val="en-US" w:eastAsia="zh-CN"/>
    </w:rPr>
  </w:style>
  <w:style w:type="paragraph" w:styleId="1">
    <w:name w:val="heading 1"/>
    <w:basedOn w:val="a"/>
    <w:next w:val="a"/>
    <w:link w:val="11"/>
    <w:uiPriority w:val="1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Subtitle"/>
    <w:basedOn w:val="a"/>
    <w:next w:val="a"/>
    <w:link w:val="a6"/>
    <w:pPr>
      <w:spacing w:before="200" w:after="200"/>
    </w:pPr>
    <w:rPr>
      <w:sz w:val="24"/>
      <w:szCs w:val="24"/>
    </w:rPr>
  </w:style>
  <w:style w:type="paragraph" w:styleId="a7">
    <w:name w:val="header"/>
    <w:basedOn w:val="a"/>
    <w:link w:val="10"/>
  </w:style>
  <w:style w:type="paragraph" w:styleId="a8">
    <w:name w:val="footer"/>
    <w:basedOn w:val="a"/>
    <w:link w:val="12"/>
  </w:style>
  <w:style w:type="paragraph" w:styleId="a9">
    <w:name w:val="caption"/>
    <w:basedOn w:val="a"/>
    <w:next w:val="a"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  <w:lang w:val="ru-RU"/>
    </w:rPr>
  </w:style>
  <w:style w:type="character" w:customStyle="1" w:styleId="12">
    <w:name w:val="Нижний колонтитул Знак1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link w:val="14"/>
    <w:uiPriority w:val="99"/>
    <w:semiHidden/>
    <w:unhideWhenUsed/>
    <w:pPr>
      <w:spacing w:after="40"/>
    </w:pPr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15"/>
    <w:uiPriority w:val="99"/>
    <w:semiHidden/>
    <w:unhideWhenUsed/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pPr>
      <w:spacing w:after="57"/>
    </w:pPr>
  </w:style>
  <w:style w:type="paragraph" w:styleId="22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Liberation Sans" w:hAnsi="Liberation Sans" w:cs="Liberation Sans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b w:val="0"/>
      <w:spacing w:val="-2"/>
      <w:sz w:val="24"/>
      <w:szCs w:val="24"/>
      <w:lang w:val="ru-RU"/>
    </w:rPr>
  </w:style>
  <w:style w:type="character" w:customStyle="1" w:styleId="WW8Num16z1">
    <w:name w:val="WW8Num16z1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7z1">
    <w:name w:val="WW8Num17z1"/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link w:val="a3"/>
    <w:rPr>
      <w:sz w:val="48"/>
      <w:szCs w:val="48"/>
    </w:rPr>
  </w:style>
  <w:style w:type="character" w:customStyle="1" w:styleId="a6">
    <w:name w:val="Подзаголовок Знак"/>
    <w:link w:val="a5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10">
    <w:name w:val="Верхний колонтитул Знак1"/>
    <w:link w:val="a7"/>
  </w:style>
  <w:style w:type="character" w:customStyle="1" w:styleId="FooterChar">
    <w:name w:val="Footer Char"/>
  </w:style>
  <w:style w:type="character" w:customStyle="1" w:styleId="FooterChar1">
    <w:name w:val="Footer Char1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4">
    <w:name w:val="Текст сноски Знак1"/>
    <w:link w:val="ac"/>
    <w:rPr>
      <w:sz w:val="18"/>
    </w:rPr>
  </w:style>
  <w:style w:type="character" w:customStyle="1" w:styleId="af0">
    <w:name w:val="Символ сноски"/>
    <w:rPr>
      <w:vertAlign w:val="superscript"/>
    </w:rPr>
  </w:style>
  <w:style w:type="character" w:customStyle="1" w:styleId="15">
    <w:name w:val="Текст концевой сноски Знак1"/>
    <w:link w:val="ae"/>
    <w:rPr>
      <w:sz w:val="20"/>
    </w:rPr>
  </w:style>
  <w:style w:type="character" w:customStyle="1" w:styleId="af1">
    <w:name w:val="Символ концевой сноски"/>
    <w:rPr>
      <w:vertAlign w:val="superscrip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sz w:val="26"/>
      <w:szCs w:val="26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2z2">
    <w:name w:val="WW8Num22z2"/>
    <w:rPr>
      <w:sz w:val="26"/>
      <w:szCs w:val="26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sz w:val="26"/>
      <w:szCs w:val="26"/>
    </w:rPr>
  </w:style>
  <w:style w:type="character" w:customStyle="1" w:styleId="WW8Num27z0">
    <w:name w:val="WW8Num27z0"/>
    <w:rPr>
      <w:rFonts w:ascii="Times New Roman" w:hAnsi="Times New Roman" w:cs="Times New Roman"/>
      <w:b w:val="0"/>
      <w:bCs w:val="0"/>
      <w:spacing w:val="-1"/>
      <w:sz w:val="24"/>
      <w:szCs w:val="24"/>
      <w:lang w:val="ru-RU"/>
    </w:rPr>
  </w:style>
  <w:style w:type="character" w:customStyle="1" w:styleId="WW8Num27z1">
    <w:name w:val="WW8Num27z1"/>
    <w:rPr>
      <w:rFonts w:ascii="Times New Roman" w:hAnsi="Times New Roman" w:cs="Times New Roman"/>
      <w:b w:val="0"/>
      <w:spacing w:val="-1"/>
      <w:sz w:val="24"/>
      <w:szCs w:val="24"/>
      <w:lang w:val="ru-RU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6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  <w:rPr>
      <w:b w:val="0"/>
    </w:rPr>
  </w:style>
  <w:style w:type="character" w:customStyle="1" w:styleId="WW8Num41z0">
    <w:name w:val="WW8Num41z0"/>
  </w:style>
  <w:style w:type="character" w:customStyle="1" w:styleId="WW8Num41z1">
    <w:name w:val="WW8Num41z1"/>
    <w:rPr>
      <w:rFonts w:ascii="Arial" w:hAnsi="Arial" w:cs="Arial"/>
      <w:b w:val="0"/>
      <w:bCs w:val="0"/>
      <w:sz w:val="26"/>
      <w:szCs w:val="26"/>
    </w:rPr>
  </w:style>
  <w:style w:type="character" w:customStyle="1" w:styleId="WW8Num41z2">
    <w:name w:val="WW8Num41z2"/>
    <w:rPr>
      <w:rFonts w:ascii="Arial" w:hAnsi="Arial" w:cs="Arial"/>
      <w:sz w:val="26"/>
      <w:szCs w:val="26"/>
    </w:rPr>
  </w:style>
  <w:style w:type="character" w:customStyle="1" w:styleId="WW8Num42z0">
    <w:name w:val="WW8Num42z0"/>
    <w:rPr>
      <w:sz w:val="26"/>
    </w:rPr>
  </w:style>
  <w:style w:type="character" w:customStyle="1" w:styleId="WW--">
    <w:name w:val="WW-Интернет-ссылка"/>
    <w:rPr>
      <w:i w:val="0"/>
      <w:iCs w:val="0"/>
      <w:strike w:val="0"/>
      <w:color w:val="000099"/>
      <w:u w:val="none"/>
    </w:rPr>
  </w:style>
  <w:style w:type="character" w:customStyle="1" w:styleId="af2">
    <w:name w:val="Цветовое выделение"/>
    <w:rPr>
      <w:b/>
      <w:bCs/>
      <w:color w:val="000080"/>
    </w:rPr>
  </w:style>
  <w:style w:type="character" w:customStyle="1" w:styleId="af3">
    <w:name w:val="Гипертекстовая ссылка"/>
    <w:rPr>
      <w:b/>
      <w:bCs/>
      <w:color w:val="008000"/>
    </w:rPr>
  </w:style>
  <w:style w:type="character" w:styleId="af4">
    <w:name w:val="page number"/>
    <w:basedOn w:val="a0"/>
  </w:style>
  <w:style w:type="character" w:customStyle="1" w:styleId="af5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rPr>
      <w:rFonts w:ascii="Century" w:hAnsi="Century" w:cs="Century"/>
      <w:lang w:val="en-US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17">
    <w:name w:val="Заголовок 1 Знак"/>
    <w:rPr>
      <w:rFonts w:ascii="Times New Roman" w:hAnsi="Times New Roman" w:cs="Times New Roman"/>
      <w:b/>
      <w:sz w:val="24"/>
    </w:rPr>
  </w:style>
  <w:style w:type="character" w:customStyle="1" w:styleId="23">
    <w:name w:val="Заголовок 2 Знак"/>
    <w:rPr>
      <w:rFonts w:ascii="Times New Roman" w:hAnsi="Times New Roman" w:cs="Times New Roman"/>
      <w:sz w:val="28"/>
    </w:rPr>
  </w:style>
  <w:style w:type="character" w:customStyle="1" w:styleId="33">
    <w:name w:val="Заголовок 3 Знак"/>
    <w:rPr>
      <w:rFonts w:ascii="Times New Roman" w:hAnsi="Times New Roman" w:cs="Times New Roman"/>
      <w:sz w:val="28"/>
    </w:rPr>
  </w:style>
  <w:style w:type="character" w:customStyle="1" w:styleId="af7">
    <w:name w:val="Верхний колонтитул Знак"/>
    <w:rPr>
      <w:rFonts w:ascii="Century" w:hAnsi="Century" w:cs="Century"/>
      <w:lang w:val="en-US"/>
    </w:rPr>
  </w:style>
  <w:style w:type="character" w:customStyle="1" w:styleId="af8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f9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afa">
    <w:name w:val="Основной текст_"/>
    <w:rPr>
      <w:spacing w:val="3"/>
      <w:sz w:val="25"/>
      <w:szCs w:val="25"/>
      <w:shd w:val="clear" w:color="auto" w:fill="FFFFFF"/>
    </w:rPr>
  </w:style>
  <w:style w:type="character" w:customStyle="1" w:styleId="24">
    <w:name w:val="Основной текст (2)_"/>
    <w:rPr>
      <w:b/>
      <w:bCs/>
      <w:spacing w:val="6"/>
      <w:shd w:val="clear" w:color="auto" w:fill="FFFFFF"/>
    </w:rPr>
  </w:style>
  <w:style w:type="character" w:customStyle="1" w:styleId="18">
    <w:name w:val="Заголовок №1_"/>
    <w:rPr>
      <w:b/>
      <w:bCs/>
      <w:spacing w:val="6"/>
      <w:shd w:val="clear" w:color="auto" w:fill="FFFFFF"/>
    </w:rPr>
  </w:style>
  <w:style w:type="character" w:customStyle="1" w:styleId="afb">
    <w:name w:val="Текст концевой сноски Знак"/>
    <w:rPr>
      <w:rFonts w:ascii="Century" w:hAnsi="Century" w:cs="Century"/>
      <w:lang w:val="en-US"/>
    </w:rPr>
  </w:style>
  <w:style w:type="character" w:customStyle="1" w:styleId="WW-">
    <w:name w:val="WW-Символ концевой сноски"/>
    <w:rPr>
      <w:vertAlign w:val="superscript"/>
    </w:rPr>
  </w:style>
  <w:style w:type="character" w:customStyle="1" w:styleId="afc">
    <w:name w:val="Текст сноски Знак"/>
    <w:rPr>
      <w:rFonts w:ascii="Century" w:hAnsi="Century" w:cs="Century"/>
      <w:lang w:val="en-US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afd">
    <w:name w:val="Выделение жирным"/>
    <w:rPr>
      <w:b/>
      <w:bCs/>
    </w:rPr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wmi-callto">
    <w:name w:val="wmi-callto"/>
  </w:style>
  <w:style w:type="character" w:customStyle="1" w:styleId="FontStyle22">
    <w:name w:val="Font Style22"/>
    <w:rPr>
      <w:rFonts w:ascii="Arial" w:hAnsi="Arial" w:cs="Arial"/>
      <w:sz w:val="20"/>
      <w:szCs w:val="20"/>
    </w:rPr>
  </w:style>
  <w:style w:type="character" w:customStyle="1" w:styleId="Hyperlink1">
    <w:name w:val="Hyperlink1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paragraph" w:customStyle="1" w:styleId="aff">
    <w:name w:val="Заголовок"/>
    <w:basedOn w:val="a"/>
    <w:next w:val="a"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uiPriority w:val="1"/>
    <w:qFormat/>
    <w:pPr>
      <w:spacing w:after="120"/>
    </w:pPr>
    <w:rPr>
      <w:rFonts w:ascii="Times New Roman" w:hAnsi="Times New Roman" w:cs="Times New Roman"/>
      <w:sz w:val="24"/>
      <w:szCs w:val="24"/>
      <w:lang w:val="ru-RU"/>
    </w:rPr>
  </w:style>
  <w:style w:type="paragraph" w:styleId="aff1">
    <w:name w:val="List"/>
    <w:basedOn w:val="aff0"/>
    <w:rPr>
      <w:rFonts w:cs="Mangal"/>
    </w:rPr>
  </w:style>
  <w:style w:type="paragraph" w:styleId="aff2">
    <w:name w:val="index heading"/>
    <w:basedOn w:val="a"/>
    <w:pPr>
      <w:suppressLineNumbers/>
    </w:pPr>
    <w:rPr>
      <w:rFonts w:cs="Mangal"/>
    </w:rPr>
  </w:style>
  <w:style w:type="paragraph" w:styleId="aff3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aff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25">
    <w:name w:val="Quote"/>
    <w:basedOn w:val="a"/>
    <w:next w:val="a"/>
    <w:pPr>
      <w:ind w:left="720" w:right="720"/>
    </w:pPr>
    <w:rPr>
      <w:i/>
    </w:rPr>
  </w:style>
  <w:style w:type="paragraph" w:styleId="aff5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Верхний и нижний колонтитулы"/>
    <w:basedOn w:val="a"/>
    <w:pPr>
      <w:suppressLineNumbers/>
    </w:pPr>
  </w:style>
  <w:style w:type="paragraph" w:customStyle="1" w:styleId="Caption1">
    <w:name w:val="Caption1"/>
    <w:basedOn w:val="a"/>
    <w:next w:val="a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aff7">
    <w:name w:val="Сноска"/>
    <w:basedOn w:val="a"/>
    <w:pPr>
      <w:spacing w:after="40"/>
    </w:pPr>
    <w:rPr>
      <w:sz w:val="18"/>
    </w:rPr>
  </w:style>
  <w:style w:type="paragraph" w:customStyle="1" w:styleId="aff8">
    <w:name w:val="Концевая сноска"/>
    <w:basedOn w:val="a"/>
  </w:style>
  <w:style w:type="paragraph" w:styleId="aff9">
    <w:name w:val="TOC Heading"/>
    <w:rPr>
      <w:lang w:val="en-US" w:eastAsia="zh-CN"/>
    </w:rPr>
  </w:style>
  <w:style w:type="paragraph" w:styleId="affa">
    <w:name w:val="table of figures"/>
    <w:basedOn w:val="a"/>
    <w:next w:val="a"/>
  </w:style>
  <w:style w:type="paragraph" w:customStyle="1" w:styleId="WW-1">
    <w:name w:val="WW-Заголовок 1"/>
    <w:basedOn w:val="a"/>
    <w:next w:val="a"/>
    <w:pPr>
      <w:keepNext/>
      <w:numPr>
        <w:numId w:val="2"/>
      </w:numPr>
    </w:pPr>
    <w:rPr>
      <w:rFonts w:ascii="Times New Roman" w:hAnsi="Times New Roman" w:cs="Times New Roman"/>
      <w:b/>
      <w:sz w:val="24"/>
      <w:lang w:val="ru-RU"/>
    </w:rPr>
  </w:style>
  <w:style w:type="paragraph" w:customStyle="1" w:styleId="WW-2">
    <w:name w:val="WW-Заголовок 2"/>
    <w:basedOn w:val="a"/>
    <w:next w:val="a"/>
    <w:pPr>
      <w:keepNext/>
      <w:tabs>
        <w:tab w:val="num" w:pos="0"/>
      </w:tabs>
      <w:spacing w:before="60"/>
      <w:jc w:val="both"/>
    </w:pPr>
    <w:rPr>
      <w:rFonts w:ascii="Times New Roman" w:hAnsi="Times New Roman" w:cs="Times New Roman"/>
      <w:sz w:val="28"/>
      <w:lang w:val="ru-RU"/>
    </w:rPr>
  </w:style>
  <w:style w:type="paragraph" w:customStyle="1" w:styleId="WW-3">
    <w:name w:val="WW-Заголовок 3"/>
    <w:basedOn w:val="a"/>
    <w:next w:val="a"/>
    <w:pPr>
      <w:keepNext/>
      <w:tabs>
        <w:tab w:val="num" w:pos="0"/>
      </w:tabs>
      <w:jc w:val="center"/>
    </w:pPr>
    <w:rPr>
      <w:rFonts w:ascii="Times New Roman" w:hAnsi="Times New Roman" w:cs="Times New Roman"/>
      <w:sz w:val="28"/>
      <w:lang w:val="ru-RU"/>
    </w:rPr>
  </w:style>
  <w:style w:type="paragraph" w:customStyle="1" w:styleId="WW-4">
    <w:name w:val="WW-Заголовок"/>
    <w:basedOn w:val="a"/>
    <w:next w:val="af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5">
    <w:name w:val="WW-Верхний колонтитул"/>
    <w:basedOn w:val="a"/>
  </w:style>
  <w:style w:type="paragraph" w:customStyle="1" w:styleId="WW-6">
    <w:name w:val="WW-Нижний колонтитул"/>
    <w:basedOn w:val="a"/>
  </w:style>
  <w:style w:type="paragraph" w:customStyle="1" w:styleId="affb">
    <w:name w:val="Знак Знак Знак Знак Знак Знак Знак"/>
    <w:basedOn w:val="a"/>
    <w:rPr>
      <w:rFonts w:ascii="Verdana" w:hAnsi="Verdana" w:cs="Verdana"/>
    </w:rPr>
  </w:style>
  <w:style w:type="paragraph" w:customStyle="1" w:styleId="affc">
    <w:name w:val="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W-7">
    <w:name w:val="WW-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e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Pr>
      <w:rFonts w:ascii="Courier New" w:hAnsi="Courier New" w:cs="Courier New"/>
      <w:lang w:eastAsia="zh-CN"/>
    </w:rPr>
  </w:style>
  <w:style w:type="paragraph" w:customStyle="1" w:styleId="afff0">
    <w:name w:val="Знак Знак Знак Знак"/>
    <w:basedOn w:val="a"/>
    <w:pPr>
      <w:spacing w:before="100" w:after="100"/>
    </w:pPr>
    <w:rPr>
      <w:rFonts w:ascii="Tahoma" w:hAnsi="Tahoma" w:cs="Tahoma"/>
    </w:rPr>
  </w:style>
  <w:style w:type="paragraph" w:customStyle="1" w:styleId="afff1">
    <w:name w:val="Прижатый влево"/>
    <w:basedOn w:val="a"/>
    <w:next w:val="a"/>
    <w:rPr>
      <w:rFonts w:ascii="Arial" w:hAnsi="Arial" w:cs="Arial"/>
      <w:sz w:val="24"/>
      <w:szCs w:val="24"/>
      <w:lang w:val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Pr>
      <w:rFonts w:ascii="Arial" w:hAnsi="Arial" w:cs="Arial"/>
      <w:b/>
      <w:bCs/>
      <w:lang w:eastAsia="zh-CN"/>
    </w:rPr>
  </w:style>
  <w:style w:type="paragraph" w:styleId="HTML0">
    <w:name w:val="HTML Preformatted"/>
    <w:basedOn w:val="a"/>
    <w:rPr>
      <w:rFonts w:ascii="Courier New" w:hAnsi="Courier New" w:cs="Courier New"/>
      <w:lang w:val="ru-RU"/>
    </w:rPr>
  </w:style>
  <w:style w:type="paragraph" w:customStyle="1" w:styleId="afff2">
    <w:name w:val="Стиль"/>
    <w:basedOn w:val="a"/>
    <w:rPr>
      <w:rFonts w:ascii="Verdana" w:hAnsi="Verdana" w:cs="Verdana"/>
    </w:rPr>
  </w:style>
  <w:style w:type="paragraph" w:customStyle="1" w:styleId="19">
    <w:name w:val="1"/>
    <w:basedOn w:val="a"/>
    <w:pPr>
      <w:spacing w:before="100" w:after="100"/>
    </w:pPr>
    <w:rPr>
      <w:rFonts w:ascii="Tahoma" w:hAnsi="Tahoma" w:cs="Tahoma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after="300" w:line="331" w:lineRule="exact"/>
      <w:jc w:val="both"/>
    </w:pPr>
    <w:rPr>
      <w:rFonts w:ascii="CG Times" w:hAnsi="CG Times" w:cs="CG Times"/>
      <w:spacing w:val="3"/>
      <w:sz w:val="25"/>
      <w:szCs w:val="25"/>
      <w:shd w:val="clear" w:color="auto" w:fill="FFFFFF"/>
      <w:lang w:val="ru-RU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300" w:line="317" w:lineRule="exact"/>
      <w:jc w:val="center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1b">
    <w:name w:val="Заголовок №1"/>
    <w:basedOn w:val="a"/>
    <w:pPr>
      <w:widowControl w:val="0"/>
      <w:shd w:val="clear" w:color="auto" w:fill="FFFFFF"/>
      <w:spacing w:before="300" w:after="360" w:line="0" w:lineRule="atLeast"/>
      <w:ind w:hanging="720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WW-8">
    <w:name w:val="WW-Концевая сноска"/>
    <w:basedOn w:val="a"/>
  </w:style>
  <w:style w:type="paragraph" w:customStyle="1" w:styleId="WW-9">
    <w:name w:val="WW-Сноска"/>
    <w:basedOn w:val="a"/>
  </w:style>
  <w:style w:type="paragraph" w:customStyle="1" w:styleId="western">
    <w:name w:val="western"/>
    <w:basedOn w:val="a"/>
    <w:pPr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styleId="afff3">
    <w:name w:val="Normal (Web)"/>
    <w:basedOn w:val="a"/>
    <w:pPr>
      <w:spacing w:before="100" w:after="142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s1">
    <w:name w:val="s_1"/>
    <w:basedOn w:val="a"/>
    <w:pPr>
      <w:spacing w:before="100" w:after="1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4">
    <w:name w:val="Содержимое таблицы"/>
    <w:basedOn w:val="a"/>
    <w:pPr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afff6">
    <w:name w:val="Содержимое врезки"/>
    <w:basedOn w:val="a"/>
  </w:style>
  <w:style w:type="paragraph" w:customStyle="1" w:styleId="Style3">
    <w:name w:val="Style3"/>
    <w:basedOn w:val="af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54" w:lineRule="exact"/>
      <w:ind w:firstLine="658"/>
      <w:jc w:val="both"/>
    </w:pPr>
    <w:rPr>
      <w:rFonts w:ascii="Arial" w:eastAsia="Times New Roman" w:hAnsi="Arial" w:cs="Arial"/>
      <w:color w:val="00000A"/>
      <w:sz w:val="24"/>
      <w:szCs w:val="24"/>
      <w:rtl/>
    </w:r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color w:val="00000A"/>
      <w:lang w:eastAsia="zh-CN"/>
    </w:rPr>
  </w:style>
  <w:style w:type="paragraph" w:customStyle="1" w:styleId="BodyText21">
    <w:name w:val="Body Text 21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dy">
    <w:name w:val="Text 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254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27">
    <w:name w:val="Body Text 2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ldCenter">
    <w:name w:val="TextBoldCen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3"/>
      <w:jc w:val="center"/>
    </w:pPr>
    <w:rPr>
      <w:rFonts w:eastAsia="Calibri"/>
      <w:b/>
      <w:bCs/>
      <w:color w:val="00000A"/>
      <w:sz w:val="26"/>
      <w:szCs w:val="26"/>
      <w:lang w:eastAsia="zh-CN"/>
    </w:rPr>
  </w:style>
  <w:style w:type="paragraph" w:customStyle="1" w:styleId="u">
    <w:name w:val="u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sz w:val="24"/>
      <w:szCs w:val="24"/>
      <w:lang w:eastAsia="zh-CN"/>
    </w:rPr>
  </w:style>
  <w:style w:type="paragraph" w:customStyle="1" w:styleId="BodyText1">
    <w:name w:val="Body Text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"/>
      <w:ind w:left="111" w:firstLine="427"/>
    </w:pPr>
    <w:rPr>
      <w:sz w:val="22"/>
      <w:szCs w:val="22"/>
      <w:lang w:val="en-US" w:eastAsia="zh-CN"/>
    </w:rPr>
  </w:style>
  <w:style w:type="paragraph" w:customStyle="1" w:styleId="LO-Normal1">
    <w:name w:val="LO-Normal1"/>
    <w:next w:val="2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00" w:lineRule="auto"/>
      <w:ind w:left="40"/>
      <w:jc w:val="both"/>
    </w:pPr>
    <w:rPr>
      <w:sz w:val="22"/>
      <w:lang w:eastAsia="zh-CN"/>
    </w:rPr>
  </w:style>
  <w:style w:type="paragraph" w:styleId="afff7">
    <w:name w:val="Plain Text"/>
    <w:next w:val="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urier New" w:hAnsi="Courier New" w:cs="Courier New"/>
      <w:lang w:eastAsia="zh-CN"/>
    </w:rPr>
  </w:style>
  <w:style w:type="paragraph" w:styleId="28">
    <w:name w:val="Body Text Indent 2"/>
    <w:next w:val="9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</w:pPr>
    <w:rPr>
      <w:lang w:eastAsia="zh-CN"/>
    </w:rPr>
  </w:style>
  <w:style w:type="paragraph" w:customStyle="1" w:styleId="afff8">
    <w:name w:val="Таблицы (моноширинный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Textbodyindent">
    <w:name w:val="Text body inden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60"/>
      <w:jc w:val="both"/>
    </w:pPr>
    <w:rPr>
      <w:sz w:val="18"/>
      <w:szCs w:val="24"/>
      <w:lang w:eastAsia="zh-CN"/>
    </w:rPr>
  </w:style>
  <w:style w:type="paragraph" w:customStyle="1" w:styleId="TableContents">
    <w:name w:val="Table 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Liberation Serif" w:eastAsia="NSimSun" w:hAnsi="Liberation Serif" w:cs="Arial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D872D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72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u-RU" w:eastAsia="en-US"/>
    </w:rPr>
  </w:style>
  <w:style w:type="character" w:styleId="afff9">
    <w:name w:val="Strong"/>
    <w:uiPriority w:val="22"/>
    <w:qFormat/>
    <w:rsid w:val="005D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s://torgi.gov.ru/new/public/legislation/reg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http://www.lot-onlinr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s://torgi.gov.ru/new/public/legislation/r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http://www.torgi.gov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s://torgi.gov.ru/new/public/legislation/reg" TargetMode="External"/><Relationship Id="rId36" Type="http://schemas.openxmlformats.org/officeDocument/2006/relationships/hyperlink" Target="http://www.lot-onlinr.ru/" TargetMode="External"/><Relationship Id="rId10" Type="http://schemas.openxmlformats.org/officeDocument/2006/relationships/hyperlink" Target="https://shatrovskij-r45.gosweb.gosuslugi.ru/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http://www.lot-onlinr.ru/" TargetMode="External"/><Relationship Id="rId44" Type="http://schemas.openxmlformats.org/officeDocument/2006/relationships/hyperlink" Target="http://178fz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s://torgi.gov.ru/new/public/legislation/reg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https://shatrovskij-r45.gosweb.gosuslugi.ru/" TargetMode="External"/><Relationship Id="rId8" Type="http://schemas.openxmlformats.org/officeDocument/2006/relationships/hyperlink" Target="http://www.lot-onlinr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orgi.gov.ru/new/public/legislation/reg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https://torgi.gov.ru/new/public/legislation/re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17295-EE7E-4526-8334-58E07389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16</Pages>
  <Words>6767</Words>
  <Characters>38576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/>
  <LinksUpToDate>false</LinksUpToDate>
  <CharactersWithSpaces>45253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user</cp:lastModifiedBy>
  <cp:revision>27</cp:revision>
  <cp:lastPrinted>2026-02-14T07:38:00Z</cp:lastPrinted>
  <dcterms:created xsi:type="dcterms:W3CDTF">2025-08-15T09:00:00Z</dcterms:created>
  <dcterms:modified xsi:type="dcterms:W3CDTF">2026-05-13T08:11:00Z</dcterms:modified>
</cp:coreProperties>
</file>