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3A55F1" w:rsidRPr="000F011C" w:rsidTr="00D94DA3">
        <w:tc>
          <w:tcPr>
            <w:tcW w:w="4788" w:type="dxa"/>
          </w:tcPr>
          <w:p w:rsidR="003A55F1" w:rsidRPr="000F011C" w:rsidRDefault="003A55F1" w:rsidP="00D94DA3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hideMark/>
          </w:tcPr>
          <w:p w:rsidR="003A55F1" w:rsidRPr="000F011C" w:rsidRDefault="003A55F1" w:rsidP="00D94DA3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F011C">
              <w:rPr>
                <w:rFonts w:ascii="PT Astra Serif" w:hAnsi="PT Astra Serif"/>
                <w:sz w:val="24"/>
                <w:szCs w:val="24"/>
                <w:lang w:eastAsia="ru-RU"/>
              </w:rPr>
              <w:t>УТВЕРЖДАЮ:</w:t>
            </w:r>
          </w:p>
          <w:p w:rsidR="003A55F1" w:rsidRPr="000F011C" w:rsidRDefault="003A55F1" w:rsidP="00D94DA3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F011C">
              <w:rPr>
                <w:rFonts w:ascii="PT Astra Serif" w:hAnsi="PT Astra Serif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3A55F1" w:rsidRPr="000F011C" w:rsidRDefault="003A55F1" w:rsidP="00D94DA3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F011C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3A55F1" w:rsidRPr="000F011C" w:rsidRDefault="003A55F1" w:rsidP="00D94DA3">
            <w:pP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F011C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 xml:space="preserve">«  </w:t>
            </w:r>
            <w:proofErr w:type="gramEnd"/>
            <w:r w:rsidRPr="000F011C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 xml:space="preserve">      29        »       июля              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2024 </w:t>
            </w:r>
            <w:r w:rsidRPr="000F011C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</w:tbl>
    <w:p w:rsidR="003A55F1" w:rsidRPr="000F011C" w:rsidRDefault="003A55F1" w:rsidP="003A55F1">
      <w:pPr>
        <w:rPr>
          <w:rFonts w:ascii="PT Astra Serif" w:hAnsi="PT Astra Serif"/>
          <w:sz w:val="24"/>
          <w:szCs w:val="24"/>
          <w:lang w:eastAsia="ru-RU"/>
        </w:rPr>
      </w:pPr>
    </w:p>
    <w:p w:rsidR="003A55F1" w:rsidRPr="00A105CA" w:rsidRDefault="003A55F1" w:rsidP="003A55F1">
      <w:pPr>
        <w:keepNext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A105CA">
        <w:rPr>
          <w:rFonts w:ascii="PT Astra Serif" w:hAnsi="PT Astra Serif"/>
          <w:b/>
          <w:bCs/>
          <w:sz w:val="24"/>
          <w:szCs w:val="24"/>
          <w:lang w:eastAsia="ru-RU"/>
        </w:rPr>
        <w:t>П Л А Н</w:t>
      </w:r>
    </w:p>
    <w:p w:rsidR="003A55F1" w:rsidRPr="00A105CA" w:rsidRDefault="003A55F1" w:rsidP="003A55F1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proofErr w:type="gramStart"/>
      <w:r w:rsidRPr="00A105CA">
        <w:rPr>
          <w:rFonts w:ascii="PT Astra Serif" w:hAnsi="PT Astra Serif"/>
          <w:b/>
          <w:bCs/>
          <w:sz w:val="24"/>
          <w:szCs w:val="24"/>
          <w:lang w:eastAsia="ru-RU"/>
        </w:rPr>
        <w:t>мероприятий</w:t>
      </w:r>
      <w:proofErr w:type="gramEnd"/>
      <w:r w:rsidRPr="00A105CA">
        <w:rPr>
          <w:rFonts w:ascii="PT Astra Serif" w:hAnsi="PT Astra Serif"/>
          <w:b/>
          <w:bCs/>
          <w:sz w:val="24"/>
          <w:szCs w:val="24"/>
          <w:lang w:eastAsia="ru-RU"/>
        </w:rPr>
        <w:t xml:space="preserve"> Администрации Шатровского муниципального округа</w:t>
      </w:r>
    </w:p>
    <w:p w:rsidR="003A55F1" w:rsidRPr="00A105CA" w:rsidRDefault="003A55F1" w:rsidP="003A55F1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PT Astra Serif" w:hAnsi="PT Astra Serif"/>
          <w:b/>
          <w:bCs/>
          <w:sz w:val="24"/>
          <w:szCs w:val="24"/>
          <w:lang w:eastAsia="ru-RU"/>
        </w:rPr>
        <w:t xml:space="preserve"> августе 2024</w:t>
      </w:r>
      <w:r w:rsidRPr="00A105CA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3A55F1" w:rsidRPr="00A105CA" w:rsidRDefault="003A55F1" w:rsidP="003A55F1">
      <w:pPr>
        <w:rPr>
          <w:rFonts w:ascii="PT Astra Serif" w:hAnsi="PT Astra Serif"/>
          <w:bCs/>
          <w:sz w:val="24"/>
          <w:szCs w:val="24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678"/>
        <w:gridCol w:w="31"/>
        <w:gridCol w:w="2521"/>
        <w:gridCol w:w="31"/>
        <w:gridCol w:w="4507"/>
        <w:gridCol w:w="29"/>
        <w:gridCol w:w="2381"/>
        <w:gridCol w:w="28"/>
      </w:tblGrid>
      <w:tr w:rsidR="003A55F1" w:rsidRPr="00A105CA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F1" w:rsidRPr="00A105CA" w:rsidRDefault="003A55F1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A55F1" w:rsidRPr="00A105CA" w:rsidRDefault="003A55F1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05C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105C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F1" w:rsidRPr="00A105CA" w:rsidRDefault="003A55F1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3A55F1" w:rsidRPr="00A105CA" w:rsidRDefault="003A55F1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05C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F1" w:rsidRPr="00A105CA" w:rsidRDefault="003A55F1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F1" w:rsidRPr="00A105CA" w:rsidRDefault="003A55F1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55F1" w:rsidRPr="00A105CA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F1" w:rsidRPr="00921141" w:rsidRDefault="003A55F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2114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F1" w:rsidRPr="00A105CA" w:rsidRDefault="003A55F1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F1" w:rsidRPr="00A105CA" w:rsidRDefault="003A55F1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F1" w:rsidRPr="00A105CA" w:rsidRDefault="003A55F1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A55F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1" w:rsidRDefault="00F5536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5536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 августа</w:t>
            </w:r>
          </w:p>
          <w:p w:rsidR="00635516" w:rsidRPr="00F55363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F55363" w:rsidP="00F5536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5536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День памяти российских воинов, погибших в Первой мировой войне </w:t>
            </w:r>
          </w:p>
          <w:p w:rsidR="003A55F1" w:rsidRPr="00F55363" w:rsidRDefault="00F55363" w:rsidP="00F5536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55363">
              <w:rPr>
                <w:rFonts w:ascii="PT Astra Serif" w:hAnsi="PT Astra Serif"/>
                <w:sz w:val="24"/>
                <w:szCs w:val="24"/>
                <w:lang w:eastAsia="ru-RU"/>
              </w:rPr>
              <w:t>(1914-1918)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1" w:rsidRDefault="00F5536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5536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635516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635516" w:rsidRPr="00F55363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A55F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Default="000B4533" w:rsidP="000B45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 августа</w:t>
            </w:r>
          </w:p>
          <w:p w:rsidR="000B4533" w:rsidRPr="00BC2756" w:rsidRDefault="000B4533" w:rsidP="000B45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2756">
              <w:rPr>
                <w:rFonts w:ascii="PT Astra Serif" w:hAnsi="PT Astra Serif"/>
                <w:color w:val="000000"/>
                <w:sz w:val="24"/>
                <w:szCs w:val="24"/>
              </w:rPr>
              <w:t>10.00</w:t>
            </w:r>
          </w:p>
          <w:p w:rsidR="003A55F1" w:rsidRPr="003259F7" w:rsidRDefault="000B4533" w:rsidP="003259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2756">
              <w:rPr>
                <w:rFonts w:ascii="PT Astra Serif" w:hAnsi="PT Astra Serif"/>
                <w:sz w:val="24"/>
                <w:szCs w:val="24"/>
              </w:rPr>
              <w:t>ДЮСШ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1" w:rsidRPr="000B4533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B4533">
              <w:rPr>
                <w:rFonts w:ascii="PT Astra Serif" w:hAnsi="PT Astra Serif"/>
                <w:sz w:val="24"/>
                <w:szCs w:val="24"/>
              </w:rPr>
              <w:t>Окружные соревнования по шахматам, среди ветеранов, (женщины 1969г.р. и стар</w:t>
            </w:r>
            <w:r>
              <w:rPr>
                <w:rFonts w:ascii="PT Astra Serif" w:hAnsi="PT Astra Serif"/>
                <w:sz w:val="24"/>
                <w:szCs w:val="24"/>
              </w:rPr>
              <w:t>ше), мужчины 1964 г.р. и старше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1" w:rsidRPr="00F55363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3A55F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FE6081" w:rsidP="00FE608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2 августа </w:t>
            </w:r>
          </w:p>
          <w:p w:rsidR="00FE6081" w:rsidRPr="000B5D7B" w:rsidRDefault="00FE6081" w:rsidP="00FE608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  <w:r w:rsidRPr="000B5D7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0.00</w:t>
            </w:r>
          </w:p>
          <w:p w:rsidR="00FE6081" w:rsidRDefault="00FE6081" w:rsidP="00FE608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</w:t>
            </w:r>
            <w:r w:rsidRPr="000B5D7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. Шатрово, </w:t>
            </w:r>
          </w:p>
          <w:p w:rsidR="003A55F1" w:rsidRPr="00F55363" w:rsidRDefault="005A298F" w:rsidP="00FE608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центральный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="00FE6081" w:rsidRPr="000B5D7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парк отдыха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FE6081" w:rsidP="00FE608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B5D7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Мероприятие, посвященное Дню Воздушно-десантных войск</w:t>
            </w:r>
          </w:p>
          <w:p w:rsidR="003A55F1" w:rsidRPr="00F55363" w:rsidRDefault="00FE6081" w:rsidP="00FE608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«Себе честь – Родине слава»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1" w:rsidRPr="00F55363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5536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F55363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 августа</w:t>
            </w:r>
          </w:p>
          <w:p w:rsidR="00CC2035" w:rsidRPr="00F55363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Кызылбай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День села Кызылбай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Абсалямова Л.Р.</w:t>
            </w:r>
          </w:p>
        </w:tc>
      </w:tr>
      <w:tr w:rsidR="00F55363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 августа</w:t>
            </w:r>
          </w:p>
          <w:p w:rsidR="00635516" w:rsidRPr="00A105CA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635516" w:rsidRPr="00F55363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F55363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16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 августа</w:t>
            </w:r>
          </w:p>
          <w:p w:rsidR="00635516" w:rsidRPr="00A105CA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.00</w:t>
            </w:r>
          </w:p>
          <w:p w:rsidR="00F55363" w:rsidRPr="00F55363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16" w:rsidRPr="00A105CA" w:rsidRDefault="00635516" w:rsidP="00635516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F55363" w:rsidRPr="00F55363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(</w:t>
            </w:r>
            <w:proofErr w:type="gramStart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согласно</w:t>
            </w:r>
            <w:proofErr w:type="gramEnd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повестке)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2B3310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0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0" w:rsidRDefault="002B3310" w:rsidP="002B33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4F7A">
              <w:rPr>
                <w:rFonts w:ascii="PT Astra Serif" w:hAnsi="PT Astra Serif"/>
                <w:sz w:val="24"/>
                <w:szCs w:val="24"/>
              </w:rPr>
              <w:t>6 августа</w:t>
            </w:r>
          </w:p>
          <w:p w:rsidR="002B3310" w:rsidRDefault="002B3310" w:rsidP="002B33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:rsidR="002B3310" w:rsidRPr="002B3310" w:rsidRDefault="002B3310" w:rsidP="002B33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4F7A">
              <w:rPr>
                <w:rFonts w:ascii="PT Astra Serif" w:hAnsi="PT Astra Serif"/>
                <w:sz w:val="24"/>
                <w:szCs w:val="24"/>
              </w:rPr>
              <w:t>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44F7A">
              <w:rPr>
                <w:rFonts w:ascii="PT Astra Serif" w:hAnsi="PT Astra Serif"/>
                <w:sz w:val="24"/>
                <w:szCs w:val="24"/>
              </w:rPr>
              <w:t>Шатрово</w:t>
            </w:r>
            <w:r>
              <w:rPr>
                <w:rFonts w:ascii="PT Astra Serif" w:hAnsi="PT Astra Serif"/>
                <w:sz w:val="24"/>
                <w:szCs w:val="24"/>
              </w:rPr>
              <w:t>, центральная площадь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0" w:rsidRPr="00A105CA" w:rsidRDefault="002B3310" w:rsidP="00635516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44F7A">
              <w:rPr>
                <w:rFonts w:ascii="PT Astra Serif" w:eastAsia="Times New Roman" w:hAnsi="PT Astra Serif"/>
                <w:sz w:val="24"/>
                <w:szCs w:val="24"/>
              </w:rPr>
              <w:t>Беседа «Правила дорожного движения – достойны уважения»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0" w:rsidRDefault="002B3310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2B3310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0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0" w:rsidRDefault="002B3310" w:rsidP="002B33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944F7A">
              <w:rPr>
                <w:rFonts w:ascii="PT Astra Serif" w:hAnsi="PT Astra Serif"/>
                <w:sz w:val="24"/>
                <w:szCs w:val="24"/>
              </w:rPr>
              <w:t xml:space="preserve"> августа</w:t>
            </w:r>
          </w:p>
          <w:p w:rsidR="002B3310" w:rsidRDefault="002B3310" w:rsidP="002B33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:rsidR="002B3310" w:rsidRPr="00944F7A" w:rsidRDefault="002B3310" w:rsidP="002B33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4F7A">
              <w:rPr>
                <w:rFonts w:ascii="PT Astra Serif" w:hAnsi="PT Astra Serif"/>
                <w:sz w:val="24"/>
                <w:szCs w:val="24"/>
              </w:rPr>
              <w:t>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44F7A">
              <w:rPr>
                <w:rFonts w:ascii="PT Astra Serif" w:hAnsi="PT Astra Serif"/>
                <w:sz w:val="24"/>
                <w:szCs w:val="24"/>
              </w:rPr>
              <w:t>Шатрово</w:t>
            </w:r>
            <w:r>
              <w:rPr>
                <w:rFonts w:ascii="PT Astra Serif" w:hAnsi="PT Astra Serif"/>
                <w:sz w:val="24"/>
                <w:szCs w:val="24"/>
              </w:rPr>
              <w:t>, центральная площадь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0" w:rsidRPr="00944F7A" w:rsidRDefault="002B3310" w:rsidP="002B3310">
            <w:pPr>
              <w:keepNext/>
              <w:jc w:val="center"/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</w:pPr>
            <w:r w:rsidRPr="00944F7A"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  <w:t>Акция «История славных Побед»,</w:t>
            </w:r>
          </w:p>
          <w:p w:rsidR="002B3310" w:rsidRPr="00944F7A" w:rsidRDefault="002B3310" w:rsidP="002B3310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944F7A"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  <w:t>закладка</w:t>
            </w:r>
            <w:proofErr w:type="gramEnd"/>
            <w:r w:rsidRPr="00944F7A"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944F7A"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  <w:t>Гангутское</w:t>
            </w:r>
            <w:proofErr w:type="spellEnd"/>
            <w:r w:rsidRPr="00944F7A"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  <w:t xml:space="preserve"> сражение»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0" w:rsidRDefault="002B3310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55363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 августа</w:t>
            </w:r>
          </w:p>
          <w:p w:rsidR="00635516" w:rsidRPr="00F55363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День воинской славы России. День победы русского флота над шведами у мыса Гангут (1714г.)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16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635516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F55363" w:rsidRPr="00F55363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55363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Default="002062A4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августа</w:t>
            </w:r>
          </w:p>
          <w:p w:rsidR="002062A4" w:rsidRPr="00F55363" w:rsidRDefault="002062A4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Яутла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3E" w:rsidRPr="00A7693E" w:rsidRDefault="00A7693E" w:rsidP="00A7693E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День села «</w:t>
            </w:r>
            <w:r w:rsidRPr="00A7693E">
              <w:rPr>
                <w:rFonts w:eastAsiaTheme="minorHAnsi" w:cstheme="minorBidi"/>
                <w:sz w:val="24"/>
                <w:szCs w:val="24"/>
              </w:rPr>
              <w:t>Мое село-ты песня и легенда»</w:t>
            </w:r>
          </w:p>
          <w:p w:rsidR="00F55363" w:rsidRPr="00F55363" w:rsidRDefault="00F5536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2062A4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Щелудкова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3259F7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Default="003259F7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августа</w:t>
            </w:r>
          </w:p>
          <w:p w:rsidR="003259F7" w:rsidRDefault="003259F7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Мехонское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Default="003259F7" w:rsidP="003259F7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 xml:space="preserve">День села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Default="003259F7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Бабкин Н.С.</w:t>
            </w:r>
          </w:p>
          <w:p w:rsidR="003259F7" w:rsidRDefault="003259F7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Сташкова О.И.</w:t>
            </w:r>
          </w:p>
          <w:p w:rsidR="003259F7" w:rsidRDefault="003259F7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Бекреева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F55363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Цикл мероприятий, посвященных Дню физкультурника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FE6081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  <w:p w:rsidR="00FE6081" w:rsidRPr="00F55363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</w:tc>
      </w:tr>
      <w:tr w:rsidR="00F55363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 августа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День строителя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63" w:rsidRPr="00F55363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Арефьев А.П.</w:t>
            </w:r>
          </w:p>
        </w:tc>
      </w:tr>
      <w:tr w:rsidR="00A7693E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3E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3E" w:rsidRDefault="002B3310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До 12 августа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3E" w:rsidRDefault="002B3310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Подготовка и приемка образовательных организаций к новому учебному году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3E" w:rsidRDefault="002B3310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B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 августа</w:t>
            </w:r>
          </w:p>
          <w:p w:rsidR="00992F6B" w:rsidRPr="00A105CA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FE6081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B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 августа</w:t>
            </w:r>
          </w:p>
          <w:p w:rsidR="00992F6B" w:rsidRPr="00A105CA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.00</w:t>
            </w:r>
          </w:p>
          <w:p w:rsidR="00FE6081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B" w:rsidRPr="00A105CA" w:rsidRDefault="00992F6B" w:rsidP="00992F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FE6081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(</w:t>
            </w:r>
            <w:proofErr w:type="gramStart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согласно</w:t>
            </w:r>
            <w:proofErr w:type="gramEnd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повестке)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785B0B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Default="00785B0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 августа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Pr="00A105CA" w:rsidRDefault="00785B0B" w:rsidP="00992F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Default="00785B0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785B0B" w:rsidRDefault="00785B0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3259F7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Default="003259F7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 августа</w:t>
            </w:r>
          </w:p>
          <w:p w:rsidR="003259F7" w:rsidRDefault="003259F7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Площадь с. Шатрово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Pr="007F4293" w:rsidRDefault="003259F7" w:rsidP="00992F6B">
            <w:pPr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944F7A">
              <w:rPr>
                <w:rFonts w:ascii="PT Astra Serif" w:hAnsi="PT Astra Serif"/>
                <w:sz w:val="24"/>
                <w:szCs w:val="24"/>
              </w:rPr>
              <w:t>Народное гуляние «Люблю тебя, мое село!», к Дню села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Default="003259F7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 В.А.</w:t>
            </w:r>
          </w:p>
          <w:p w:rsidR="003259F7" w:rsidRDefault="003259F7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259F7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Default="003259F7" w:rsidP="003259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Pr="00BC2756">
              <w:rPr>
                <w:rFonts w:ascii="PT Astra Serif" w:hAnsi="PT Astra Serif"/>
                <w:sz w:val="24"/>
                <w:szCs w:val="24"/>
              </w:rPr>
              <w:t xml:space="preserve"> августа</w:t>
            </w:r>
          </w:p>
          <w:p w:rsidR="003259F7" w:rsidRDefault="003259F7" w:rsidP="003259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2756">
              <w:rPr>
                <w:rFonts w:ascii="PT Astra Serif" w:hAnsi="PT Astra Serif"/>
                <w:sz w:val="24"/>
                <w:szCs w:val="24"/>
              </w:rPr>
              <w:t>10.00 часов</w:t>
            </w:r>
          </w:p>
          <w:p w:rsidR="003259F7" w:rsidRDefault="003259F7" w:rsidP="003259F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C2756">
              <w:rPr>
                <w:rFonts w:ascii="PT Astra Serif" w:hAnsi="PT Astra Serif"/>
                <w:sz w:val="24"/>
                <w:szCs w:val="24"/>
              </w:rPr>
              <w:t>ДЮСШ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Pr="00944F7A" w:rsidRDefault="003259F7" w:rsidP="00992F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2756">
              <w:rPr>
                <w:rFonts w:ascii="PT Astra Serif" w:hAnsi="PT Astra Serif"/>
                <w:sz w:val="24"/>
                <w:szCs w:val="24"/>
              </w:rPr>
              <w:t>Окружные соревнования по шахматам, волейболу, футболу, баскетболу, н/теннису среди мужских и женских команд, посвящённых Дню физкультурника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7" w:rsidRDefault="003259F7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  <w:p w:rsidR="003259F7" w:rsidRDefault="003259F7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A7693E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 августа</w:t>
            </w:r>
          </w:p>
          <w:p w:rsidR="002B3310" w:rsidRDefault="002B3310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Ожогино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3E" w:rsidRPr="00A7693E" w:rsidRDefault="002B3310" w:rsidP="002B3310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День села Ожогино</w:t>
            </w:r>
          </w:p>
          <w:p w:rsidR="00FE6081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2B3310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Дрожжилова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B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 августа</w:t>
            </w:r>
          </w:p>
          <w:p w:rsidR="00992F6B" w:rsidRPr="00A105CA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FE6081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B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 августа</w:t>
            </w:r>
          </w:p>
          <w:p w:rsidR="00992F6B" w:rsidRPr="00A105CA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.00</w:t>
            </w:r>
          </w:p>
          <w:p w:rsidR="00FE6081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B" w:rsidRPr="00A105CA" w:rsidRDefault="00992F6B" w:rsidP="00992F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FE6081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(</w:t>
            </w:r>
            <w:proofErr w:type="gramStart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согласно</w:t>
            </w:r>
            <w:proofErr w:type="gramEnd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повестке)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8052EB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EB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EB" w:rsidRDefault="008052E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 августа</w:t>
            </w:r>
          </w:p>
          <w:p w:rsidR="008052EB" w:rsidRDefault="008052E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8052EB" w:rsidRDefault="008052E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№ 22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EB" w:rsidRPr="00A105CA" w:rsidRDefault="008052EB" w:rsidP="00992F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постоянных комиссий Думы Шатровского муниципального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EB" w:rsidRDefault="008052E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8052EB" w:rsidRDefault="008052E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  <w:p w:rsidR="008052EB" w:rsidRDefault="008052E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 августа</w:t>
            </w:r>
          </w:p>
          <w:p w:rsidR="003F655D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13.00</w:t>
            </w:r>
          </w:p>
          <w:p w:rsidR="003F655D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Шатрово, ДК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44F7A">
              <w:rPr>
                <w:rFonts w:ascii="PT Astra Serif" w:hAnsi="PT Astra Serif"/>
                <w:sz w:val="24"/>
                <w:szCs w:val="24"/>
              </w:rPr>
              <w:t>Акция «Наш флаг - символ доблести и народной гордости!»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 августа</w:t>
            </w:r>
          </w:p>
          <w:p w:rsidR="00635516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Цикл мероприятий, посвященных Дню Государственного флага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635516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635516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 августа</w:t>
            </w:r>
          </w:p>
          <w:p w:rsidR="003F655D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11.00</w:t>
            </w:r>
          </w:p>
          <w:p w:rsidR="003F655D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Шатрово, центральная площадь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D" w:rsidRPr="00944F7A" w:rsidRDefault="003F655D" w:rsidP="003F655D">
            <w:pPr>
              <w:jc w:val="center"/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</w:pPr>
            <w:r w:rsidRPr="00944F7A"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  <w:t xml:space="preserve">Акция «Мой любимый </w:t>
            </w:r>
            <w:proofErr w:type="spellStart"/>
            <w:r w:rsidRPr="00944F7A"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  <w:t>триколор</w:t>
            </w:r>
            <w:proofErr w:type="spellEnd"/>
            <w:r w:rsidRPr="00944F7A"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  <w:t>»,</w:t>
            </w:r>
          </w:p>
          <w:p w:rsidR="00FE6081" w:rsidRDefault="003F655D" w:rsidP="003F655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gramStart"/>
            <w:r w:rsidRPr="00944F7A">
              <w:rPr>
                <w:rFonts w:ascii="PT Astra Serif" w:eastAsia="Times New Roman" w:hAnsi="PT Astra Serif"/>
                <w:sz w:val="24"/>
                <w:szCs w:val="24"/>
              </w:rPr>
              <w:t>презентация</w:t>
            </w:r>
            <w:proofErr w:type="gramEnd"/>
            <w:r w:rsidRPr="00944F7A">
              <w:rPr>
                <w:rFonts w:ascii="PT Astra Serif" w:eastAsia="Times New Roman" w:hAnsi="PT Astra Serif"/>
                <w:sz w:val="24"/>
                <w:szCs w:val="24"/>
              </w:rPr>
              <w:t xml:space="preserve"> книжной выставки «Российский флаг – державы символ»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F655D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D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D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 августа</w:t>
            </w:r>
          </w:p>
          <w:p w:rsidR="003F655D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110..</w:t>
            </w:r>
          </w:p>
          <w:p w:rsidR="003F655D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Шатрово, музей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D" w:rsidRPr="00944F7A" w:rsidRDefault="003F655D" w:rsidP="003F655D">
            <w:pPr>
              <w:jc w:val="center"/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</w:pPr>
            <w:r w:rsidRPr="00944F7A">
              <w:rPr>
                <w:rFonts w:ascii="PT Astra Serif" w:hAnsi="PT Astra Serif"/>
                <w:sz w:val="24"/>
                <w:szCs w:val="24"/>
              </w:rPr>
              <w:t>Тематическа</w:t>
            </w:r>
            <w:r>
              <w:rPr>
                <w:rFonts w:ascii="PT Astra Serif" w:hAnsi="PT Astra Serif"/>
                <w:sz w:val="24"/>
                <w:szCs w:val="24"/>
              </w:rPr>
              <w:t>я программа «Гордость России», посвященная Дню государственного флага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D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F655D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D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D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 августа</w:t>
            </w:r>
          </w:p>
          <w:p w:rsidR="003F655D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14.00</w:t>
            </w:r>
          </w:p>
          <w:p w:rsidR="003F655D" w:rsidRDefault="003F655D" w:rsidP="003F655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Шатрово, ДК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D" w:rsidRPr="00944F7A" w:rsidRDefault="003F655D" w:rsidP="003F655D">
            <w:pPr>
              <w:jc w:val="center"/>
              <w:rPr>
                <w:rFonts w:ascii="PT Astra Serif" w:eastAsia="Times New Roman" w:hAnsi="PT Astra Serif"/>
                <w:bCs/>
                <w:iCs/>
                <w:sz w:val="24"/>
                <w:szCs w:val="24"/>
              </w:rPr>
            </w:pPr>
            <w:r w:rsidRPr="00944F7A">
              <w:rPr>
                <w:rFonts w:ascii="PT Astra Serif" w:hAnsi="PT Astra Serif"/>
                <w:sz w:val="24"/>
                <w:szCs w:val="24"/>
              </w:rPr>
              <w:t>Информационно-игровая программа «Нам есть чем гордиться, нам есть что беречь», к Дню российского флага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D" w:rsidRDefault="003F655D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3B27">
              <w:rPr>
                <w:rFonts w:ascii="PT Astra Serif" w:hAnsi="PT Astra Serif"/>
                <w:sz w:val="24"/>
                <w:szCs w:val="24"/>
              </w:rPr>
              <w:t>22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августа</w:t>
            </w:r>
          </w:p>
          <w:p w:rsidR="00FE6081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63B27">
              <w:rPr>
                <w:rFonts w:ascii="PT Astra Serif" w:hAnsi="PT Astra Serif"/>
                <w:sz w:val="24"/>
                <w:szCs w:val="24"/>
              </w:rPr>
              <w:t>Малый зал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63B27">
              <w:rPr>
                <w:rFonts w:ascii="PT Astra Serif" w:hAnsi="PT Astra Serif"/>
                <w:sz w:val="24"/>
                <w:szCs w:val="24"/>
              </w:rPr>
              <w:t>Заседание комиссии по соблюдению требований трудового законодательства и снижению неформальной занятости в Шатровском муниципальном округе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Pr="00463B27" w:rsidRDefault="000B4533" w:rsidP="000B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3B27">
              <w:rPr>
                <w:rFonts w:ascii="PT Astra Serif" w:hAnsi="PT Astra Serif"/>
                <w:sz w:val="24"/>
                <w:szCs w:val="24"/>
              </w:rPr>
              <w:t>Киселева А.Н.</w:t>
            </w:r>
          </w:p>
          <w:p w:rsidR="00FE6081" w:rsidRDefault="000B4533" w:rsidP="000B45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63B27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 августа</w:t>
            </w:r>
          </w:p>
          <w:p w:rsidR="00635516" w:rsidRDefault="00635516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Образовательные организации, учреждения культуры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16" w:rsidRPr="00A105CA" w:rsidRDefault="00635516" w:rsidP="00635516">
            <w:pPr>
              <w:spacing w:line="0" w:lineRule="atLeast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105C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День воинской славы России.</w:t>
            </w:r>
          </w:p>
          <w:p w:rsidR="00FE6081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День разгрома советскими войсками немецко-фашистских войск в Курской битве (1943 г.)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16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Сивяков В.А.</w:t>
            </w:r>
          </w:p>
          <w:p w:rsidR="00635516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Подаруева Ж.В.</w:t>
            </w:r>
          </w:p>
          <w:p w:rsidR="00FE6081" w:rsidRDefault="00635516" w:rsidP="006355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 августа</w:t>
            </w:r>
          </w:p>
          <w:p w:rsid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11.00</w:t>
            </w:r>
          </w:p>
          <w:p w:rsid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 центральная площадь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7A" w:rsidRPr="00944F7A" w:rsidRDefault="00567C7A" w:rsidP="00567C7A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4F7A">
              <w:rPr>
                <w:rFonts w:ascii="PT Astra Serif" w:eastAsia="Times New Roman" w:hAnsi="PT Astra Serif"/>
                <w:sz w:val="24"/>
                <w:szCs w:val="24"/>
              </w:rPr>
              <w:t>Акция «Сквозь дым и пламя Курской битвы»</w:t>
            </w:r>
          </w:p>
          <w:p w:rsidR="00FE6081" w:rsidRDefault="00FE6081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B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августа</w:t>
            </w:r>
          </w:p>
          <w:p w:rsidR="00992F6B" w:rsidRPr="00A105CA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09</w:t>
            </w: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.00</w:t>
            </w:r>
          </w:p>
          <w:p w:rsidR="00FE6081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B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августа</w:t>
            </w:r>
          </w:p>
          <w:p w:rsidR="00992F6B" w:rsidRPr="00A105CA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.00</w:t>
            </w:r>
          </w:p>
          <w:p w:rsidR="00FE6081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B" w:rsidRPr="00A105CA" w:rsidRDefault="00992F6B" w:rsidP="00992F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FE6081" w:rsidRDefault="00992F6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(</w:t>
            </w:r>
            <w:proofErr w:type="gramStart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согласно</w:t>
            </w:r>
            <w:proofErr w:type="gramEnd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повестке)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2062A4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A4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A4" w:rsidRDefault="00567C7A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августа</w:t>
            </w:r>
          </w:p>
          <w:p w:rsidR="00567C7A" w:rsidRDefault="00567C7A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567C7A" w:rsidRDefault="00567C7A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дом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A4" w:rsidRPr="00A105CA" w:rsidRDefault="00567C7A" w:rsidP="00992F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44F7A">
              <w:rPr>
                <w:rFonts w:ascii="PT Astra Serif" w:hAnsi="PT Astra Serif"/>
                <w:sz w:val="24"/>
                <w:szCs w:val="24"/>
              </w:rPr>
              <w:t>9-я Всероссийская акция «Ночь кино»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A4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785B0B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Default="00785B0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августа</w:t>
            </w:r>
          </w:p>
          <w:p w:rsidR="00785B0B" w:rsidRDefault="00785B0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785B0B" w:rsidRDefault="00785B0B" w:rsidP="00992F6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Pr="00944F7A" w:rsidRDefault="00785B0B" w:rsidP="00992F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Заседание Думы Шатровского муниципального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Default="00785B0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785B0B" w:rsidRDefault="00785B0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  <w:p w:rsidR="00785B0B" w:rsidRDefault="00785B0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августа</w:t>
            </w:r>
          </w:p>
          <w:p w:rsidR="00785B0B" w:rsidRDefault="00785B0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11.00</w:t>
            </w:r>
          </w:p>
          <w:p w:rsidR="00785B0B" w:rsidRDefault="00785B0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Семинар с председателями и секретарями участковых избирательных комиссий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Байкалова Т.А.</w:t>
            </w:r>
          </w:p>
          <w:p w:rsidR="00CC2035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785B0B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Default="00785B0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Default="00785B0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B" w:rsidRDefault="00785B0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785B0B" w:rsidRDefault="00785B0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 августа</w:t>
            </w:r>
          </w:p>
          <w:p w:rsidR="000B4533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0B4533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Шатровский дом культуры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0B4533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B4533">
              <w:rPr>
                <w:rFonts w:ascii="PT Astra Serif" w:hAnsi="PT Astra Serif"/>
                <w:sz w:val="24"/>
                <w:szCs w:val="24"/>
              </w:rPr>
              <w:t>Августовское педагогическое совещание</w:t>
            </w:r>
            <w:r w:rsidRPr="000B4533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0B4533">
              <w:rPr>
                <w:rFonts w:ascii="PT Astra Serif" w:hAnsi="PT Astra Serif"/>
                <w:sz w:val="24"/>
                <w:szCs w:val="24"/>
              </w:rPr>
              <w:t xml:space="preserve">учителей </w:t>
            </w:r>
            <w:r w:rsidRPr="000B4533">
              <w:rPr>
                <w:rFonts w:ascii="PT Astra Serif" w:hAnsi="PT Astra Serif"/>
                <w:color w:val="000000"/>
                <w:sz w:val="24"/>
                <w:szCs w:val="24"/>
              </w:rPr>
              <w:t>«Развитие системы образования через реализацию национальных проектов»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0B4533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Default="000B4533" w:rsidP="000B45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 августа</w:t>
            </w:r>
          </w:p>
          <w:p w:rsidR="000B4533" w:rsidRDefault="000B4533" w:rsidP="000B45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0B4533" w:rsidRDefault="000B4533" w:rsidP="000B45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Шатровский дом культуры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Pr="000B4533" w:rsidRDefault="000B4533" w:rsidP="000B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4533">
              <w:rPr>
                <w:rFonts w:ascii="PT Astra Serif" w:hAnsi="PT Astra Serif"/>
                <w:sz w:val="24"/>
                <w:szCs w:val="24"/>
              </w:rPr>
              <w:t>Муниципальная творческая выставка педагогов</w:t>
            </w:r>
          </w:p>
          <w:p w:rsidR="000B4533" w:rsidRPr="000B4533" w:rsidRDefault="000B4533" w:rsidP="005A298F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4533">
              <w:rPr>
                <w:rFonts w:ascii="PT Astra Serif" w:hAnsi="PT Astra Serif"/>
                <w:sz w:val="24"/>
                <w:szCs w:val="24"/>
              </w:rPr>
              <w:t xml:space="preserve">«Семья и педагог: задачи и возможности»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0B4533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Default="000B4533" w:rsidP="000B45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 августа</w:t>
            </w:r>
          </w:p>
          <w:p w:rsidR="000B4533" w:rsidRDefault="000B4533" w:rsidP="000B45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0B4533" w:rsidRDefault="000B4533" w:rsidP="000B45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Шатровский дом культуры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Pr="000B4533" w:rsidRDefault="00CC2035" w:rsidP="005A298F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4261">
              <w:rPr>
                <w:rFonts w:ascii="PT Astra Serif" w:hAnsi="PT Astra Serif"/>
                <w:sz w:val="24"/>
                <w:szCs w:val="24"/>
              </w:rPr>
              <w:t>Муниципальная методическая выставка «Новые возможности для каждого в образовании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CC2035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5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5" w:rsidRDefault="00CC2035" w:rsidP="000B45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5" w:rsidRPr="00684261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5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FE6081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Default="000B4533" w:rsidP="000B453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 августа</w:t>
            </w:r>
          </w:p>
          <w:p w:rsidR="00FE6081" w:rsidRDefault="000B4533" w:rsidP="000B45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63B27">
              <w:rPr>
                <w:rFonts w:ascii="PT Astra Serif" w:hAnsi="PT Astra Serif"/>
                <w:sz w:val="24"/>
                <w:szCs w:val="24"/>
              </w:rPr>
              <w:t>Малый зал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1" w:rsidRDefault="000B4533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63B27">
              <w:rPr>
                <w:rFonts w:ascii="PT Astra Serif" w:hAnsi="PT Astra Serif"/>
                <w:sz w:val="24"/>
                <w:szCs w:val="24"/>
              </w:rPr>
              <w:t>Заседание рабочей группы по информированию и контролю деятельности граждан, заключивших социальные контракты на территории Шатровского муниципального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3" w:rsidRPr="00463B27" w:rsidRDefault="000B4533" w:rsidP="000B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3B27">
              <w:rPr>
                <w:rFonts w:ascii="PT Astra Serif" w:hAnsi="PT Astra Serif"/>
                <w:sz w:val="24"/>
                <w:szCs w:val="24"/>
              </w:rPr>
              <w:t>Киселева А.Н.</w:t>
            </w:r>
          </w:p>
          <w:p w:rsidR="00FE6081" w:rsidRDefault="000B4533" w:rsidP="000B45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63B27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5A298F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8F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8F" w:rsidRDefault="005A298F" w:rsidP="000B453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течении месяца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8F" w:rsidRPr="00463B27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Содействие избирательным комиссиям, действующим на территории Шатровского муниципального округа, в реализации их полномочий по организации и обеспечению подготовки и проведении выборов Губернатора Курганской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8F" w:rsidRDefault="005A298F" w:rsidP="000B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Романова Т.И.,</w:t>
            </w:r>
          </w:p>
          <w:p w:rsidR="005A298F" w:rsidRPr="00463B27" w:rsidRDefault="005A298F" w:rsidP="000B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территориальные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отделы</w:t>
            </w:r>
          </w:p>
        </w:tc>
      </w:tr>
      <w:tr w:rsidR="005A298F" w:rsidRPr="00F55363" w:rsidTr="00992F6B">
        <w:trPr>
          <w:gridAfter w:val="1"/>
          <w:wAfter w:w="28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8F" w:rsidRPr="00F55363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8F" w:rsidRDefault="005A298F" w:rsidP="000B453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течении месяца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8F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Совещание с директорами и специалистами территориальных отделов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8F" w:rsidRDefault="005A298F" w:rsidP="000B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Романова Т.И.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Учреждения культуры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105CA">
              <w:rPr>
                <w:rFonts w:ascii="PT Astra Serif" w:hAnsi="PT Astra Serif" w:cs="Arial"/>
                <w:sz w:val="24"/>
                <w:szCs w:val="24"/>
              </w:rPr>
              <w:t xml:space="preserve">Заседания любительских объединений и клубов по интересам 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 w:cs="Arial"/>
                <w:sz w:val="24"/>
                <w:szCs w:val="24"/>
              </w:rPr>
              <w:t>(</w:t>
            </w:r>
            <w:proofErr w:type="gramStart"/>
            <w:r w:rsidRPr="00A105CA">
              <w:rPr>
                <w:rFonts w:ascii="PT Astra Serif" w:hAnsi="PT Astra Serif" w:cs="Arial"/>
                <w:sz w:val="24"/>
                <w:szCs w:val="24"/>
              </w:rPr>
              <w:t>по</w:t>
            </w:r>
            <w:proofErr w:type="gramEnd"/>
            <w:r w:rsidRPr="00A105CA">
              <w:rPr>
                <w:rFonts w:ascii="PT Astra Serif" w:hAnsi="PT Astra Serif" w:cs="Arial"/>
                <w:sz w:val="24"/>
                <w:szCs w:val="24"/>
              </w:rPr>
              <w:t xml:space="preserve"> отдельному плану)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Учреждения культуры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Цикл мероприятий, посвященных Дням воинской славы (по отдельному плану)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Учреждения культуры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 xml:space="preserve">Игровые программы для детей 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A105CA"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 w:rsidRPr="00A105CA">
              <w:rPr>
                <w:rFonts w:ascii="PT Astra Serif" w:hAnsi="PT Astra Serif"/>
                <w:sz w:val="24"/>
                <w:szCs w:val="24"/>
              </w:rPr>
              <w:t xml:space="preserve"> отдельному плану)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Контроль за ходом проведения пастбищного содержания сельскохозяйственных животных </w:t>
            </w:r>
            <w:proofErr w:type="gramStart"/>
            <w:r w:rsidRPr="00A105CA">
              <w:rPr>
                <w:rFonts w:ascii="PT Astra Serif" w:hAnsi="PT Astra Serif"/>
                <w:sz w:val="24"/>
                <w:szCs w:val="24"/>
                <w:lang w:eastAsia="zh-CN"/>
              </w:rPr>
              <w:t>в  СХП</w:t>
            </w:r>
            <w:proofErr w:type="gramEnd"/>
            <w:r w:rsidRPr="00A105CA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и КФХ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ходом проведения   полевых работ в СХП и КФХ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Контроль за подготовкой жилищно-коммунального хозяйства на территории Шатровского муниципального окр</w:t>
            </w:r>
            <w:r w:rsidR="00CC2035">
              <w:rPr>
                <w:rFonts w:ascii="PT Astra Serif" w:hAnsi="PT Astra Serif"/>
                <w:sz w:val="24"/>
                <w:szCs w:val="24"/>
              </w:rPr>
              <w:t>уга к отопительному периоду 2024-2025</w:t>
            </w:r>
            <w:r w:rsidRPr="00A105CA">
              <w:rPr>
                <w:rFonts w:ascii="PT Astra Serif" w:hAnsi="PT Astra Serif"/>
                <w:sz w:val="24"/>
                <w:szCs w:val="24"/>
              </w:rPr>
              <w:t>г.г.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Арефьев А.П.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Контроль за противопожарной обстановкой на территории Шатровского муниципального округа</w:t>
            </w:r>
          </w:p>
        </w:tc>
        <w:tc>
          <w:tcPr>
            <w:tcW w:w="2409" w:type="dxa"/>
            <w:gridSpan w:val="2"/>
          </w:tcPr>
          <w:p w:rsidR="00992F6B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CC2035" w:rsidRPr="00A105CA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A105CA">
              <w:rPr>
                <w:rFonts w:ascii="PT Astra Serif" w:hAnsi="PT Astra Serif"/>
                <w:sz w:val="24"/>
                <w:szCs w:val="24"/>
              </w:rPr>
              <w:t>Вебмониторинг</w:t>
            </w:r>
            <w:proofErr w:type="spellEnd"/>
            <w:r w:rsidRPr="00A105CA">
              <w:rPr>
                <w:rFonts w:ascii="PT Astra Serif" w:hAnsi="PT Astra Serif"/>
                <w:sz w:val="24"/>
                <w:szCs w:val="24"/>
              </w:rPr>
              <w:t xml:space="preserve"> розничных цен в магазинах села Шатрово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Киселёва А.Н.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(</w:t>
            </w:r>
            <w:proofErr w:type="gramStart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по</w:t>
            </w:r>
            <w:proofErr w:type="gramEnd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графику)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Сивяков В.А.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Бородина Н.Г.</w:t>
            </w:r>
          </w:p>
          <w:p w:rsidR="00992F6B" w:rsidRPr="00A105CA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Шингарова Е.С.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Проведение плановых проверок сохранности жилья, закрепленного за детьми-сиротами, детьми, оставшимися без попечения родителей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Сивяков В.А.</w:t>
            </w:r>
          </w:p>
          <w:p w:rsidR="00992F6B" w:rsidRPr="00A105CA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Шингарова Е.С.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 xml:space="preserve">Совместные рейды со службами системы профилактики правонарушений в ночное время 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Сивяков В.А.</w:t>
            </w:r>
          </w:p>
          <w:p w:rsidR="00992F6B" w:rsidRPr="00A105CA" w:rsidRDefault="00CC2035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Шингарова Е.С.</w:t>
            </w:r>
          </w:p>
        </w:tc>
      </w:tr>
      <w:tr w:rsidR="00992F6B" w:rsidRPr="00A105CA" w:rsidTr="00992F6B">
        <w:trPr>
          <w:gridBefore w:val="1"/>
          <w:wBefore w:w="29" w:type="dxa"/>
          <w:trHeight w:val="1070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 xml:space="preserve">Мониторинг деятельности Шатровского муниципального округа в области проведенных мероприятий по выявлению и пресечению нарушений правил благоустройства 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Арефьев А.П.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>Лукина Г.Я.</w:t>
            </w:r>
          </w:p>
        </w:tc>
      </w:tr>
      <w:tr w:rsidR="00992F6B" w:rsidRPr="00A105CA" w:rsidTr="00992F6B">
        <w:trPr>
          <w:gridBefore w:val="1"/>
          <w:wBefore w:w="29" w:type="dxa"/>
          <w:trHeight w:val="585"/>
        </w:trPr>
        <w:tc>
          <w:tcPr>
            <w:tcW w:w="709" w:type="dxa"/>
            <w:gridSpan w:val="2"/>
          </w:tcPr>
          <w:p w:rsidR="00992F6B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9C6A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Мероприятия по благоустройству населенных пунктов </w:t>
            </w:r>
            <w:bookmarkStart w:id="0" w:name="_GoBack"/>
            <w:bookmarkEnd w:id="0"/>
          </w:p>
        </w:tc>
        <w:tc>
          <w:tcPr>
            <w:tcW w:w="2409" w:type="dxa"/>
            <w:gridSpan w:val="2"/>
          </w:tcPr>
          <w:p w:rsidR="00992F6B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Арефьев А.П.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МКУ</w:t>
            </w:r>
          </w:p>
        </w:tc>
      </w:tr>
      <w:tr w:rsidR="00992F6B" w:rsidRPr="00A105CA" w:rsidTr="00992F6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992F6B" w:rsidRPr="00A105CA" w:rsidRDefault="005A298F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Заседания комиссий, рабочих групп:</w:t>
            </w:r>
          </w:p>
          <w:p w:rsidR="00992F6B" w:rsidRPr="00A105CA" w:rsidRDefault="00992F6B" w:rsidP="00D94DA3">
            <w:pPr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A105C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административной;</w:t>
            </w:r>
          </w:p>
          <w:p w:rsidR="00992F6B" w:rsidRPr="00A105CA" w:rsidRDefault="00992F6B" w:rsidP="00D94DA3">
            <w:pPr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105CA">
              <w:rPr>
                <w:rFonts w:ascii="PT Astra Serif" w:hAnsi="PT Astra Serif"/>
                <w:bCs/>
                <w:sz w:val="24"/>
                <w:szCs w:val="24"/>
              </w:rPr>
              <w:t>- по вопросам эксплуатации жилого и не жилого фонда Шатровского МО;</w:t>
            </w:r>
          </w:p>
          <w:p w:rsidR="00992F6B" w:rsidRPr="00A105CA" w:rsidRDefault="00992F6B" w:rsidP="00D94DA3">
            <w:pPr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105CA">
              <w:rPr>
                <w:rFonts w:ascii="PT Astra Serif" w:hAnsi="PT Astra Serif"/>
                <w:bCs/>
                <w:sz w:val="24"/>
                <w:szCs w:val="24"/>
              </w:rPr>
              <w:t>- по подготовке правил землепользования и застройки поселений, входящих в состав Шатровского МО;</w:t>
            </w:r>
          </w:p>
          <w:p w:rsidR="00992F6B" w:rsidRPr="00A105CA" w:rsidRDefault="00992F6B" w:rsidP="00D94DA3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A105CA">
              <w:rPr>
                <w:rFonts w:ascii="PT Astra Serif" w:hAnsi="PT Astra Serif"/>
                <w:sz w:val="24"/>
                <w:szCs w:val="24"/>
              </w:rPr>
              <w:t>аттестационной комиссии по присвоению классных чинов;</w:t>
            </w:r>
          </w:p>
          <w:p w:rsidR="00992F6B" w:rsidRDefault="00992F6B" w:rsidP="00D94DA3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05CA">
              <w:rPr>
                <w:rFonts w:ascii="PT Astra Serif" w:hAnsi="PT Astra Serif"/>
                <w:sz w:val="24"/>
                <w:szCs w:val="24"/>
              </w:rPr>
              <w:t xml:space="preserve">- по исчислению стажа муниципальной </w:t>
            </w:r>
            <w:r>
              <w:rPr>
                <w:rFonts w:ascii="PT Astra Serif" w:hAnsi="PT Astra Serif"/>
                <w:sz w:val="24"/>
                <w:szCs w:val="24"/>
              </w:rPr>
              <w:t>службы;</w:t>
            </w:r>
          </w:p>
          <w:p w:rsidR="00992F6B" w:rsidRPr="00921141" w:rsidRDefault="00992F6B" w:rsidP="00D94DA3">
            <w:pPr>
              <w:jc w:val="both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424AB">
              <w:rPr>
                <w:sz w:val="24"/>
                <w:szCs w:val="24"/>
              </w:rPr>
              <w:t>по соблюдению требований к служебному поведению</w:t>
            </w:r>
            <w:r>
              <w:rPr>
                <w:sz w:val="24"/>
                <w:szCs w:val="24"/>
              </w:rPr>
              <w:t xml:space="preserve"> </w:t>
            </w:r>
            <w:r w:rsidRPr="005424AB">
              <w:rPr>
                <w:sz w:val="24"/>
                <w:szCs w:val="24"/>
              </w:rPr>
              <w:t>муниципальных служащих и урегулированию конфликта интересов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Председатели комиссий, </w:t>
            </w:r>
          </w:p>
          <w:p w:rsidR="00992F6B" w:rsidRPr="00A105C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proofErr w:type="gramStart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>рабочих</w:t>
            </w:r>
            <w:proofErr w:type="gramEnd"/>
            <w:r w:rsidRPr="00A105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групп</w:t>
            </w:r>
          </w:p>
        </w:tc>
      </w:tr>
    </w:tbl>
    <w:p w:rsidR="00992F6B" w:rsidRDefault="00992F6B" w:rsidP="00992F6B">
      <w:pPr>
        <w:rPr>
          <w:rFonts w:ascii="PT Astra Serif" w:hAnsi="PT Astra Serif"/>
          <w:sz w:val="24"/>
          <w:szCs w:val="24"/>
        </w:rPr>
      </w:pPr>
    </w:p>
    <w:p w:rsidR="00992F6B" w:rsidRDefault="00992F6B" w:rsidP="00992F6B">
      <w:pPr>
        <w:rPr>
          <w:rFonts w:ascii="PT Astra Serif" w:hAnsi="PT Astra Serif"/>
          <w:sz w:val="24"/>
          <w:szCs w:val="24"/>
        </w:rPr>
      </w:pPr>
    </w:p>
    <w:p w:rsidR="00992F6B" w:rsidRPr="00A105CA" w:rsidRDefault="00992F6B" w:rsidP="00992F6B">
      <w:pPr>
        <w:rPr>
          <w:rFonts w:ascii="PT Astra Serif" w:hAnsi="PT Astra Serif"/>
          <w:sz w:val="24"/>
          <w:szCs w:val="24"/>
        </w:rPr>
      </w:pPr>
    </w:p>
    <w:p w:rsidR="00992F6B" w:rsidRPr="00A105CA" w:rsidRDefault="00992F6B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A105CA">
        <w:rPr>
          <w:rFonts w:ascii="PT Astra Serif" w:eastAsia="Times New Roman" w:hAnsi="PT Astra Serif"/>
          <w:sz w:val="24"/>
          <w:szCs w:val="24"/>
          <w:lang w:eastAsia="ru-RU"/>
        </w:rPr>
        <w:t>Управляющий делами - руководитель аппарата</w:t>
      </w:r>
    </w:p>
    <w:p w:rsidR="00992F6B" w:rsidRPr="00A105CA" w:rsidRDefault="00992F6B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A105CA">
        <w:rPr>
          <w:rFonts w:ascii="PT Astra Serif" w:eastAsia="Times New Roman" w:hAnsi="PT Astra Serif"/>
          <w:sz w:val="24"/>
          <w:szCs w:val="24"/>
          <w:lang w:eastAsia="ru-RU"/>
        </w:rPr>
        <w:t>Администрации Шатровского</w:t>
      </w:r>
    </w:p>
    <w:p w:rsidR="00567C7A" w:rsidRDefault="00992F6B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A105CA">
        <w:rPr>
          <w:rFonts w:ascii="PT Astra Serif" w:eastAsia="Times New Roman" w:hAnsi="PT Astra Serif"/>
          <w:sz w:val="24"/>
          <w:szCs w:val="24"/>
          <w:lang w:eastAsia="ru-RU"/>
        </w:rPr>
        <w:t>муниципального</w:t>
      </w:r>
      <w:proofErr w:type="gramEnd"/>
      <w:r w:rsidRPr="00A105CA">
        <w:rPr>
          <w:rFonts w:ascii="PT Astra Serif" w:eastAsia="Times New Roman" w:hAnsi="PT Astra Serif"/>
          <w:sz w:val="24"/>
          <w:szCs w:val="24"/>
          <w:lang w:eastAsia="ru-RU"/>
        </w:rPr>
        <w:t xml:space="preserve"> округа                                                                               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Т.И.Романова</w:t>
      </w:r>
    </w:p>
    <w:p w:rsidR="00567C7A" w:rsidRDefault="00567C7A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6A65" w:rsidRPr="00A105CA" w:rsidRDefault="009C6A65" w:rsidP="00992F6B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92F6B" w:rsidRPr="00567C7A" w:rsidRDefault="00992F6B" w:rsidP="00992F6B">
      <w:pPr>
        <w:spacing w:line="0" w:lineRule="atLeast"/>
        <w:jc w:val="center"/>
        <w:rPr>
          <w:rFonts w:ascii="PT Astra Serif" w:hAnsi="PT Astra Serif"/>
          <w:b/>
          <w:sz w:val="24"/>
          <w:szCs w:val="24"/>
        </w:rPr>
      </w:pPr>
      <w:r w:rsidRPr="00567C7A">
        <w:rPr>
          <w:rFonts w:ascii="PT Astra Serif" w:hAnsi="PT Astra Serif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992F6B" w:rsidRPr="00567C7A" w:rsidRDefault="00992F6B" w:rsidP="00992F6B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proofErr w:type="gramStart"/>
      <w:r w:rsidRPr="00567C7A">
        <w:rPr>
          <w:rFonts w:ascii="PT Astra Serif" w:hAnsi="PT Astra Serif"/>
          <w:b/>
          <w:bCs/>
          <w:sz w:val="24"/>
          <w:szCs w:val="24"/>
          <w:lang w:eastAsia="ru-RU"/>
        </w:rPr>
        <w:t>для</w:t>
      </w:r>
      <w:proofErr w:type="gramEnd"/>
      <w:r w:rsidRPr="00567C7A">
        <w:rPr>
          <w:rFonts w:ascii="PT Astra Serif" w:hAnsi="PT Astra Serif"/>
          <w:b/>
          <w:bCs/>
          <w:sz w:val="24"/>
          <w:szCs w:val="24"/>
          <w:lang w:eastAsia="ru-RU"/>
        </w:rPr>
        <w:t xml:space="preserve"> рассмотрения на еженедельных совещаниях</w:t>
      </w:r>
    </w:p>
    <w:p w:rsidR="00992F6B" w:rsidRPr="00567C7A" w:rsidRDefault="00992F6B" w:rsidP="00992F6B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proofErr w:type="gramStart"/>
      <w:r w:rsidRPr="00567C7A">
        <w:rPr>
          <w:rFonts w:ascii="PT Astra Serif" w:hAnsi="PT Astra Serif"/>
          <w:b/>
          <w:bCs/>
          <w:sz w:val="24"/>
          <w:szCs w:val="24"/>
          <w:lang w:eastAsia="ru-RU"/>
        </w:rPr>
        <w:t>у</w:t>
      </w:r>
      <w:proofErr w:type="gramEnd"/>
      <w:r w:rsidRPr="00567C7A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Главы Шатровского муниципального округа</w:t>
      </w:r>
    </w:p>
    <w:p w:rsidR="00992F6B" w:rsidRPr="00567C7A" w:rsidRDefault="00992F6B" w:rsidP="00992F6B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proofErr w:type="gramStart"/>
      <w:r w:rsidRPr="00567C7A">
        <w:rPr>
          <w:rFonts w:ascii="PT Astra Serif" w:hAnsi="PT Astra Serif"/>
          <w:b/>
          <w:bCs/>
          <w:sz w:val="24"/>
          <w:szCs w:val="24"/>
          <w:lang w:eastAsia="ru-RU"/>
        </w:rPr>
        <w:t>в</w:t>
      </w:r>
      <w:proofErr w:type="gramEnd"/>
      <w:r w:rsidRPr="00567C7A">
        <w:rPr>
          <w:rFonts w:ascii="PT Astra Serif" w:hAnsi="PT Astra Serif"/>
          <w:b/>
          <w:bCs/>
          <w:sz w:val="24"/>
          <w:szCs w:val="24"/>
          <w:lang w:eastAsia="ru-RU"/>
        </w:rPr>
        <w:t xml:space="preserve"> августе 202</w:t>
      </w:r>
      <w:r w:rsidR="001912DF">
        <w:rPr>
          <w:rFonts w:ascii="PT Astra Serif" w:hAnsi="PT Astra Serif"/>
          <w:b/>
          <w:bCs/>
          <w:sz w:val="24"/>
          <w:szCs w:val="24"/>
          <w:lang w:eastAsia="ru-RU"/>
        </w:rPr>
        <w:t>4</w:t>
      </w:r>
      <w:r w:rsidRPr="00567C7A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992F6B" w:rsidRPr="00567C7A" w:rsidRDefault="00992F6B" w:rsidP="00992F6B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992F6B" w:rsidRPr="00567C7A" w:rsidRDefault="00992F6B" w:rsidP="00992F6B">
      <w:pPr>
        <w:spacing w:line="0" w:lineRule="atLeast"/>
        <w:jc w:val="center"/>
        <w:rPr>
          <w:rFonts w:ascii="PT Astra Serif" w:hAnsi="PT Astra Serif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487"/>
        <w:gridCol w:w="1842"/>
        <w:gridCol w:w="2127"/>
      </w:tblGrid>
      <w:tr w:rsidR="00992F6B" w:rsidRPr="00567C7A" w:rsidTr="00D94DA3">
        <w:tc>
          <w:tcPr>
            <w:tcW w:w="717" w:type="dxa"/>
          </w:tcPr>
          <w:p w:rsidR="00992F6B" w:rsidRPr="00567C7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87" w:type="dxa"/>
          </w:tcPr>
          <w:p w:rsidR="00992F6B" w:rsidRPr="00567C7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</w:tcPr>
          <w:p w:rsidR="00992F6B" w:rsidRPr="00567C7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992F6B" w:rsidRPr="00567C7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67C7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рассмотрения</w:t>
            </w:r>
            <w:proofErr w:type="gramEnd"/>
          </w:p>
        </w:tc>
        <w:tc>
          <w:tcPr>
            <w:tcW w:w="2127" w:type="dxa"/>
          </w:tcPr>
          <w:p w:rsidR="00992F6B" w:rsidRPr="00567C7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992F6B" w:rsidRPr="00567C7A" w:rsidRDefault="00992F6B" w:rsidP="00D94DA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67C7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567C7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исполнение</w:t>
            </w:r>
          </w:p>
        </w:tc>
      </w:tr>
      <w:tr w:rsidR="00567C7A" w:rsidRPr="00567C7A" w:rsidTr="00D94DA3">
        <w:tc>
          <w:tcPr>
            <w:tcW w:w="71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7" w:type="dxa"/>
          </w:tcPr>
          <w:p w:rsidR="00567C7A" w:rsidRP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sz w:val="24"/>
                <w:szCs w:val="24"/>
              </w:rPr>
              <w:t>О ходе проведения ремонтов в медицинских учреждениях Шатровского муниципального округа Курганской области</w:t>
            </w:r>
          </w:p>
        </w:tc>
        <w:tc>
          <w:tcPr>
            <w:tcW w:w="1842" w:type="dxa"/>
          </w:tcPr>
          <w:p w:rsidR="00567C7A" w:rsidRP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2127" w:type="dxa"/>
          </w:tcPr>
          <w:p w:rsidR="00567C7A" w:rsidRP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Попов Р.С.</w:t>
            </w:r>
          </w:p>
          <w:p w:rsidR="00567C7A" w:rsidRP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567C7A" w:rsidRPr="00567C7A" w:rsidTr="00D94DA3">
        <w:tc>
          <w:tcPr>
            <w:tcW w:w="71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7" w:type="dxa"/>
          </w:tcPr>
          <w:p w:rsidR="00567C7A" w:rsidRP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</w:rPr>
              <w:t>Мониторинг розничных цен на товары первой необходимости за 1 полугодие 2024 года</w:t>
            </w:r>
          </w:p>
        </w:tc>
        <w:tc>
          <w:tcPr>
            <w:tcW w:w="1842" w:type="dxa"/>
          </w:tcPr>
          <w:p w:rsidR="00567C7A" w:rsidRP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2127" w:type="dxa"/>
          </w:tcPr>
          <w:p w:rsidR="00567C7A" w:rsidRP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567C7A" w:rsidRPr="00567C7A" w:rsidTr="00D94DA3">
        <w:tc>
          <w:tcPr>
            <w:tcW w:w="71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7" w:type="dxa"/>
          </w:tcPr>
          <w:p w:rsidR="00567C7A" w:rsidRP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sz w:val="24"/>
                <w:szCs w:val="24"/>
              </w:rPr>
              <w:t>О результатах сдачи государственной итоговой аттестации в общеобразовательных организациях Шатровского муниципального округа</w:t>
            </w:r>
          </w:p>
        </w:tc>
        <w:tc>
          <w:tcPr>
            <w:tcW w:w="1842" w:type="dxa"/>
          </w:tcPr>
          <w:p w:rsidR="00567C7A" w:rsidRP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2127" w:type="dxa"/>
          </w:tcPr>
          <w:p w:rsidR="00567C7A" w:rsidRPr="00567C7A" w:rsidRDefault="00567C7A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67C7A" w:rsidRPr="00567C7A" w:rsidTr="00D94DA3">
        <w:tc>
          <w:tcPr>
            <w:tcW w:w="71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B08BC">
              <w:rPr>
                <w:rFonts w:ascii="PT Astra Serif" w:hAnsi="PT Astra Serif"/>
                <w:sz w:val="24"/>
                <w:szCs w:val="24"/>
              </w:rPr>
              <w:t>Об итогах проведения диспансеризации населения Шатровского муниципального округа за 1 квартал 2024 года. Анализ причин смертности на территории Шатровского МО за 1 полугодие 2024 года. Меры, принимаемые по снижению смертности.</w:t>
            </w:r>
          </w:p>
        </w:tc>
        <w:tc>
          <w:tcPr>
            <w:tcW w:w="1842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2127" w:type="dxa"/>
          </w:tcPr>
          <w:p w:rsidR="001912DF" w:rsidRPr="00567C7A" w:rsidRDefault="001912DF" w:rsidP="001912DF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Попов Р.С.</w:t>
            </w:r>
          </w:p>
          <w:p w:rsidR="00567C7A" w:rsidRPr="00567C7A" w:rsidRDefault="001912DF" w:rsidP="001912DF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567C7A" w:rsidRPr="00567C7A" w:rsidTr="00D94DA3">
        <w:tc>
          <w:tcPr>
            <w:tcW w:w="71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B08BC">
              <w:rPr>
                <w:rFonts w:ascii="PT Astra Serif" w:hAnsi="PT Astra Serif"/>
                <w:sz w:val="24"/>
                <w:szCs w:val="24"/>
              </w:rPr>
              <w:t>О подготовке общеобразовательных организаций Шатровского муниципального округа к новому 2024-2025 учебному году</w:t>
            </w:r>
          </w:p>
        </w:tc>
        <w:tc>
          <w:tcPr>
            <w:tcW w:w="1842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 августа</w:t>
            </w:r>
          </w:p>
        </w:tc>
        <w:tc>
          <w:tcPr>
            <w:tcW w:w="212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67C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67C7A" w:rsidRPr="00567C7A" w:rsidTr="00D94DA3">
        <w:tc>
          <w:tcPr>
            <w:tcW w:w="71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B08BC">
              <w:rPr>
                <w:rFonts w:ascii="PT Astra Serif" w:hAnsi="PT Astra Serif"/>
                <w:sz w:val="24"/>
                <w:szCs w:val="24"/>
              </w:rPr>
              <w:t>О работе МБУ ДО «Детская школа искусств» в 2023 году и подготовка к новому 2024-2025 учебному году</w:t>
            </w:r>
          </w:p>
        </w:tc>
        <w:tc>
          <w:tcPr>
            <w:tcW w:w="1842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 августа</w:t>
            </w:r>
          </w:p>
        </w:tc>
        <w:tc>
          <w:tcPr>
            <w:tcW w:w="212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Строжкова М.П.</w:t>
            </w:r>
          </w:p>
        </w:tc>
      </w:tr>
      <w:tr w:rsidR="00567C7A" w:rsidRPr="00567C7A" w:rsidTr="00D94DA3">
        <w:tc>
          <w:tcPr>
            <w:tcW w:w="71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B08BC">
              <w:rPr>
                <w:rFonts w:ascii="PT Astra Serif" w:hAnsi="PT Astra Serif"/>
                <w:sz w:val="24"/>
                <w:szCs w:val="24"/>
              </w:rPr>
              <w:t>О работе МБУ ДО «Шатровская ДЮСШ» в 2023 году и подготовка к новому 2024-2025 учебному году</w:t>
            </w:r>
          </w:p>
        </w:tc>
        <w:tc>
          <w:tcPr>
            <w:tcW w:w="1842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 августа</w:t>
            </w:r>
          </w:p>
        </w:tc>
        <w:tc>
          <w:tcPr>
            <w:tcW w:w="2127" w:type="dxa"/>
          </w:tcPr>
          <w:p w:rsidR="00567C7A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</w:tc>
      </w:tr>
      <w:tr w:rsidR="001912DF" w:rsidRPr="00567C7A" w:rsidTr="00D94DA3">
        <w:tc>
          <w:tcPr>
            <w:tcW w:w="717" w:type="dxa"/>
          </w:tcPr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7" w:type="dxa"/>
          </w:tcPr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B08BC">
              <w:rPr>
                <w:rFonts w:ascii="PT Astra Serif" w:hAnsi="PT Astra Serif"/>
                <w:sz w:val="24"/>
                <w:szCs w:val="24"/>
              </w:rPr>
              <w:t>О работе МБУ ДО «Шатровский Дом детства и юношества» в 2023 году и подготовка к новому 2024-2025 учебному году</w:t>
            </w:r>
          </w:p>
        </w:tc>
        <w:tc>
          <w:tcPr>
            <w:tcW w:w="1842" w:type="dxa"/>
          </w:tcPr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августа</w:t>
            </w:r>
          </w:p>
        </w:tc>
        <w:tc>
          <w:tcPr>
            <w:tcW w:w="2127" w:type="dxa"/>
          </w:tcPr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Чуварина Л.Н.</w:t>
            </w:r>
          </w:p>
        </w:tc>
      </w:tr>
      <w:tr w:rsidR="001912DF" w:rsidRPr="00567C7A" w:rsidTr="00D94DA3">
        <w:tc>
          <w:tcPr>
            <w:tcW w:w="717" w:type="dxa"/>
          </w:tcPr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7" w:type="dxa"/>
          </w:tcPr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B08BC">
              <w:rPr>
                <w:rFonts w:ascii="PT Astra Serif" w:hAnsi="PT Astra Serif"/>
                <w:sz w:val="24"/>
                <w:szCs w:val="24"/>
              </w:rPr>
              <w:t>О подготовке Шатровского филиала ГБПОУ «Курганский технологический колледж имени Героя Советского Союза Н.Я. Анфиногенова» к новому 2024-2025 учебному году</w:t>
            </w:r>
          </w:p>
        </w:tc>
        <w:tc>
          <w:tcPr>
            <w:tcW w:w="1842" w:type="dxa"/>
          </w:tcPr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августа</w:t>
            </w:r>
          </w:p>
        </w:tc>
        <w:tc>
          <w:tcPr>
            <w:tcW w:w="2127" w:type="dxa"/>
          </w:tcPr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1912DF" w:rsidRPr="00567C7A" w:rsidTr="00D94DA3">
        <w:tc>
          <w:tcPr>
            <w:tcW w:w="717" w:type="dxa"/>
          </w:tcPr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7" w:type="dxa"/>
          </w:tcPr>
          <w:p w:rsidR="001912DF" w:rsidRPr="001912DF" w:rsidRDefault="001912DF" w:rsidP="001912DF">
            <w:pPr>
              <w:jc w:val="both"/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1912DF">
              <w:rPr>
                <w:rFonts w:ascii="PT Astra Serif" w:eastAsiaTheme="minorHAnsi" w:hAnsi="PT Astra Serif" w:cstheme="minorBidi"/>
                <w:sz w:val="24"/>
                <w:szCs w:val="24"/>
              </w:rPr>
              <w:t>О работе с обращениями граждан в Администрации Шатровского муниципального округа Курганской области</w:t>
            </w:r>
          </w:p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августа</w:t>
            </w:r>
          </w:p>
        </w:tc>
        <w:tc>
          <w:tcPr>
            <w:tcW w:w="2127" w:type="dxa"/>
          </w:tcPr>
          <w:p w:rsidR="001912DF" w:rsidRPr="00567C7A" w:rsidRDefault="001912DF" w:rsidP="00D94DA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Коркина А.А.</w:t>
            </w:r>
          </w:p>
        </w:tc>
      </w:tr>
    </w:tbl>
    <w:p w:rsidR="00FE6081" w:rsidRPr="00567C7A" w:rsidRDefault="00FE6081" w:rsidP="00FE6081">
      <w:pPr>
        <w:rPr>
          <w:rFonts w:ascii="PT Astra Serif" w:hAnsi="PT Astra Serif"/>
          <w:sz w:val="24"/>
          <w:szCs w:val="24"/>
        </w:rPr>
      </w:pPr>
    </w:p>
    <w:p w:rsidR="00FE6081" w:rsidRDefault="00FE6081" w:rsidP="00FE6081">
      <w:pPr>
        <w:rPr>
          <w:rFonts w:ascii="PT Astra Serif" w:hAnsi="PT Astra Serif"/>
          <w:sz w:val="24"/>
          <w:szCs w:val="24"/>
        </w:rPr>
      </w:pPr>
    </w:p>
    <w:p w:rsidR="001912DF" w:rsidRDefault="001912DF" w:rsidP="00FE6081">
      <w:pPr>
        <w:rPr>
          <w:rFonts w:ascii="PT Astra Serif" w:hAnsi="PT Astra Serif"/>
          <w:sz w:val="24"/>
          <w:szCs w:val="24"/>
        </w:rPr>
      </w:pPr>
    </w:p>
    <w:p w:rsidR="001912DF" w:rsidRPr="00A105CA" w:rsidRDefault="001912DF" w:rsidP="001912DF">
      <w:pPr>
        <w:rPr>
          <w:rFonts w:ascii="PT Astra Serif" w:hAnsi="PT Astra Serif"/>
          <w:sz w:val="24"/>
          <w:szCs w:val="24"/>
        </w:rPr>
      </w:pPr>
    </w:p>
    <w:p w:rsidR="001912DF" w:rsidRPr="00A105CA" w:rsidRDefault="001912DF" w:rsidP="001912DF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A105CA">
        <w:rPr>
          <w:rFonts w:ascii="PT Astra Serif" w:eastAsia="Times New Roman" w:hAnsi="PT Astra Serif"/>
          <w:sz w:val="24"/>
          <w:szCs w:val="24"/>
          <w:lang w:eastAsia="ru-RU"/>
        </w:rPr>
        <w:t>Управляющий делами - руководитель аппарата</w:t>
      </w:r>
    </w:p>
    <w:p w:rsidR="001912DF" w:rsidRPr="00A105CA" w:rsidRDefault="001912DF" w:rsidP="001912DF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A105CA">
        <w:rPr>
          <w:rFonts w:ascii="PT Astra Serif" w:eastAsia="Times New Roman" w:hAnsi="PT Astra Serif"/>
          <w:sz w:val="24"/>
          <w:szCs w:val="24"/>
          <w:lang w:eastAsia="ru-RU"/>
        </w:rPr>
        <w:t>Администрации Шатровского</w:t>
      </w:r>
    </w:p>
    <w:p w:rsidR="001912DF" w:rsidRDefault="001912DF" w:rsidP="001912DF">
      <w:pPr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A105CA">
        <w:rPr>
          <w:rFonts w:ascii="PT Astra Serif" w:eastAsia="Times New Roman" w:hAnsi="PT Astra Serif"/>
          <w:sz w:val="24"/>
          <w:szCs w:val="24"/>
          <w:lang w:eastAsia="ru-RU"/>
        </w:rPr>
        <w:t>муниципального</w:t>
      </w:r>
      <w:proofErr w:type="gramEnd"/>
      <w:r w:rsidRPr="00A105CA">
        <w:rPr>
          <w:rFonts w:ascii="PT Astra Serif" w:eastAsia="Times New Roman" w:hAnsi="PT Astra Serif"/>
          <w:sz w:val="24"/>
          <w:szCs w:val="24"/>
          <w:lang w:eastAsia="ru-RU"/>
        </w:rPr>
        <w:t xml:space="preserve"> округа                                                                               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Т.И.Романова</w:t>
      </w:r>
    </w:p>
    <w:p w:rsidR="001912DF" w:rsidRDefault="001912DF" w:rsidP="001912DF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912DF" w:rsidRPr="00567C7A" w:rsidRDefault="001912DF" w:rsidP="00FE6081">
      <w:pPr>
        <w:rPr>
          <w:rFonts w:ascii="PT Astra Serif" w:hAnsi="PT Astra Serif"/>
          <w:sz w:val="24"/>
          <w:szCs w:val="24"/>
        </w:rPr>
      </w:pPr>
    </w:p>
    <w:p w:rsidR="00FE6081" w:rsidRPr="00567C7A" w:rsidRDefault="00FE6081" w:rsidP="00FE6081">
      <w:pPr>
        <w:rPr>
          <w:rFonts w:ascii="PT Astra Serif" w:hAnsi="PT Astra Serif"/>
          <w:sz w:val="24"/>
          <w:szCs w:val="24"/>
        </w:rPr>
      </w:pPr>
    </w:p>
    <w:p w:rsidR="00FE6081" w:rsidRPr="00567C7A" w:rsidRDefault="00FE6081" w:rsidP="00FE6081">
      <w:pPr>
        <w:rPr>
          <w:rFonts w:ascii="PT Astra Serif" w:hAnsi="PT Astra Serif"/>
          <w:sz w:val="24"/>
          <w:szCs w:val="24"/>
        </w:rPr>
      </w:pPr>
    </w:p>
    <w:p w:rsidR="00F55363" w:rsidRPr="00567C7A" w:rsidRDefault="00F55363" w:rsidP="00F55363">
      <w:pPr>
        <w:rPr>
          <w:rFonts w:ascii="PT Astra Serif" w:hAnsi="PT Astra Serif"/>
          <w:sz w:val="24"/>
          <w:szCs w:val="24"/>
        </w:rPr>
      </w:pPr>
    </w:p>
    <w:p w:rsidR="00F55363" w:rsidRPr="00567C7A" w:rsidRDefault="00F55363" w:rsidP="00F55363"/>
    <w:p w:rsidR="00F55363" w:rsidRPr="00567C7A" w:rsidRDefault="00F55363" w:rsidP="00F55363"/>
    <w:p w:rsidR="00EC7697" w:rsidRPr="00567C7A" w:rsidRDefault="00EC7697"/>
    <w:sectPr w:rsidR="00EC7697" w:rsidRPr="00567C7A" w:rsidSect="00992F6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81"/>
    <w:rsid w:val="000B4533"/>
    <w:rsid w:val="001912DF"/>
    <w:rsid w:val="002062A4"/>
    <w:rsid w:val="002B3310"/>
    <w:rsid w:val="003259F7"/>
    <w:rsid w:val="003A55F1"/>
    <w:rsid w:val="003F655D"/>
    <w:rsid w:val="00567C7A"/>
    <w:rsid w:val="005A298F"/>
    <w:rsid w:val="00635516"/>
    <w:rsid w:val="00785B0B"/>
    <w:rsid w:val="008052EB"/>
    <w:rsid w:val="00826281"/>
    <w:rsid w:val="00992F6B"/>
    <w:rsid w:val="009C6A65"/>
    <w:rsid w:val="00A7693E"/>
    <w:rsid w:val="00CC2035"/>
    <w:rsid w:val="00DC2CE7"/>
    <w:rsid w:val="00EC7697"/>
    <w:rsid w:val="00F55363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92F21-A8EB-44BD-9A9A-58691DBD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F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2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2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2024-07-26T12:16:00Z</cp:lastPrinted>
  <dcterms:created xsi:type="dcterms:W3CDTF">2024-07-22T06:11:00Z</dcterms:created>
  <dcterms:modified xsi:type="dcterms:W3CDTF">2024-07-26T12:19:00Z</dcterms:modified>
</cp:coreProperties>
</file>