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C023ABB" wp14:editId="2C9402A2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8B22A2" w:rsidP="008B22A2">
      <w:pPr>
        <w:keepNext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CE7A81">
        <w:rPr>
          <w:sz w:val="24"/>
          <w:szCs w:val="24"/>
        </w:rPr>
        <w:t>_</w:t>
      </w:r>
      <w:proofErr w:type="gramEnd"/>
      <w:r w:rsidR="00CE7A8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 w:rsidR="00CE7A81">
        <w:rPr>
          <w:rFonts w:cs="Times New Roman"/>
          <w:sz w:val="24"/>
          <w:szCs w:val="24"/>
        </w:rPr>
        <w:t xml:space="preserve">________ </w:t>
      </w:r>
      <w:r>
        <w:rPr>
          <w:rFonts w:cs="Times New Roman"/>
          <w:sz w:val="24"/>
          <w:szCs w:val="24"/>
        </w:rPr>
        <w:t xml:space="preserve">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E7341" w:rsidRDefault="00797F9B" w:rsidP="007E7341">
      <w:pPr>
        <w:rPr>
          <w:sz w:val="24"/>
          <w:szCs w:val="24"/>
        </w:rPr>
      </w:pPr>
      <w:r w:rsidRPr="007E7341">
        <w:rPr>
          <w:sz w:val="24"/>
          <w:szCs w:val="24"/>
        </w:rPr>
        <w:t>О подготовке проекта изменений</w:t>
      </w:r>
      <w:r w:rsidR="007E7341">
        <w:rPr>
          <w:sz w:val="24"/>
          <w:szCs w:val="24"/>
        </w:rPr>
        <w:t xml:space="preserve"> в</w:t>
      </w:r>
    </w:p>
    <w:p w:rsidR="00797F9B" w:rsidRPr="00801264" w:rsidRDefault="008B32BF" w:rsidP="007E7341">
      <w:r w:rsidRPr="007E7341">
        <w:rPr>
          <w:sz w:val="24"/>
          <w:szCs w:val="24"/>
        </w:rPr>
        <w:t>генеральный план</w:t>
      </w:r>
      <w:r w:rsidR="007E7341">
        <w:rPr>
          <w:sz w:val="24"/>
          <w:szCs w:val="24"/>
        </w:rPr>
        <w:t xml:space="preserve"> </w:t>
      </w:r>
      <w:proofErr w:type="spellStart"/>
      <w:r w:rsidR="00797F9B" w:rsidRPr="007E7341">
        <w:rPr>
          <w:sz w:val="24"/>
          <w:szCs w:val="24"/>
        </w:rPr>
        <w:t>Терсюкского</w:t>
      </w:r>
      <w:proofErr w:type="spellEnd"/>
      <w:r w:rsidR="00797F9B" w:rsidRPr="007E7341">
        <w:rPr>
          <w:sz w:val="24"/>
          <w:szCs w:val="24"/>
        </w:rPr>
        <w:t xml:space="preserve"> сельсовета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CE7A81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F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</w:t>
      </w:r>
      <w:r w:rsidR="00797F9B" w:rsidRPr="00797F9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E7A81" w:rsidRPr="00797F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97F9B" w:rsidRPr="00797F9B">
        <w:rPr>
          <w:rFonts w:ascii="Times New Roman" w:hAnsi="Times New Roman" w:cs="Times New Roman"/>
          <w:sz w:val="24"/>
          <w:szCs w:val="24"/>
        </w:rPr>
        <w:t>акон</w:t>
      </w:r>
      <w:r w:rsidR="00797F9B">
        <w:rPr>
          <w:rFonts w:ascii="Times New Roman" w:hAnsi="Times New Roman" w:cs="Times New Roman"/>
          <w:sz w:val="24"/>
          <w:szCs w:val="24"/>
        </w:rPr>
        <w:t>ом</w:t>
      </w:r>
      <w:r w:rsidR="00797F9B" w:rsidRPr="00797F9B">
        <w:rPr>
          <w:rFonts w:ascii="Times New Roman" w:hAnsi="Times New Roman" w:cs="Times New Roman"/>
          <w:sz w:val="24"/>
          <w:szCs w:val="24"/>
        </w:rPr>
        <w:t xml:space="preserve">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</w:t>
      </w:r>
      <w:r w:rsidR="00797F9B">
        <w:rPr>
          <w:rFonts w:ascii="Times New Roman" w:hAnsi="Times New Roman" w:cs="Times New Roman"/>
          <w:sz w:val="24"/>
          <w:szCs w:val="24"/>
        </w:rPr>
        <w:t>,</w:t>
      </w:r>
      <w:r w:rsidR="00CE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F95D12">
        <w:rPr>
          <w:rFonts w:ascii="Times New Roman" w:eastAsia="Calibri" w:hAnsi="Times New Roman"/>
          <w:sz w:val="24"/>
          <w:szCs w:val="24"/>
        </w:rPr>
        <w:t xml:space="preserve">Уставом </w:t>
      </w:r>
      <w:proofErr w:type="spellStart"/>
      <w:r w:rsidR="00CE7A81" w:rsidRPr="00F95D12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CE7A81" w:rsidRPr="00F95D12">
        <w:rPr>
          <w:rFonts w:ascii="Times New Roman" w:eastAsia="Calibri" w:hAnsi="Times New Roman"/>
          <w:sz w:val="24"/>
          <w:szCs w:val="24"/>
        </w:rPr>
        <w:t xml:space="preserve"> муниципального округа Курганской области</w:t>
      </w:r>
      <w:r w:rsidR="00797F9B">
        <w:rPr>
          <w:rFonts w:ascii="Times New Roman" w:eastAsia="Calibri" w:hAnsi="Times New Roman"/>
          <w:sz w:val="24"/>
          <w:szCs w:val="24"/>
        </w:rPr>
        <w:t xml:space="preserve">, Администрация </w:t>
      </w:r>
      <w:proofErr w:type="spellStart"/>
      <w:r w:rsidR="00797F9B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797F9B">
        <w:rPr>
          <w:rFonts w:ascii="Times New Roman" w:eastAsia="Calibri" w:hAnsi="Times New Roman"/>
          <w:sz w:val="24"/>
          <w:szCs w:val="24"/>
        </w:rPr>
        <w:t xml:space="preserve"> муниципального округа</w:t>
      </w:r>
      <w:r w:rsidR="007E7341">
        <w:rPr>
          <w:rFonts w:ascii="Times New Roman" w:eastAsia="Calibri" w:hAnsi="Times New Roman"/>
          <w:sz w:val="24"/>
          <w:szCs w:val="24"/>
        </w:rPr>
        <w:t xml:space="preserve"> Курганской области</w:t>
      </w:r>
    </w:p>
    <w:p w:rsidR="00752662" w:rsidRPr="00797F9B" w:rsidRDefault="00752662" w:rsidP="00C03F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7F9B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1. Осуществить подготовку проекта изменений в </w:t>
      </w:r>
      <w:r w:rsidR="008B32BF">
        <w:rPr>
          <w:rFonts w:cs="Times New Roman"/>
          <w:sz w:val="24"/>
          <w:szCs w:val="24"/>
        </w:rPr>
        <w:t>генеральный план</w:t>
      </w:r>
      <w:r w:rsidRPr="00797F9B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сельсовета.</w:t>
      </w:r>
    </w:p>
    <w:p w:rsidR="00797F9B" w:rsidRPr="00797F9B" w:rsidRDefault="008B32BF" w:rsidP="00797F9B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797F9B" w:rsidRPr="00797F9B">
        <w:rPr>
          <w:rFonts w:cs="Times New Roman"/>
          <w:sz w:val="24"/>
          <w:szCs w:val="24"/>
        </w:rPr>
        <w:t>. </w:t>
      </w:r>
      <w:r w:rsidR="00B0721A">
        <w:rPr>
          <w:rFonts w:cs="Times New Roman"/>
          <w:sz w:val="24"/>
          <w:szCs w:val="24"/>
        </w:rPr>
        <w:t xml:space="preserve">Отделу по развитию территории, жилищно-коммунальному хозяйству и строительству Администрации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="00B0721A">
        <w:rPr>
          <w:rFonts w:cs="Times New Roman"/>
          <w:sz w:val="24"/>
          <w:szCs w:val="24"/>
        </w:rPr>
        <w:t xml:space="preserve"> муниципального округа</w:t>
      </w:r>
      <w:r w:rsidR="00797F9B" w:rsidRPr="00797F9B">
        <w:rPr>
          <w:rFonts w:cs="Times New Roman"/>
          <w:sz w:val="24"/>
          <w:szCs w:val="24"/>
        </w:rPr>
        <w:t>: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1) подготовить техническое задание на подготовку проекта изменений в </w:t>
      </w:r>
      <w:r w:rsidR="008B32BF">
        <w:rPr>
          <w:rFonts w:cs="Times New Roman"/>
          <w:sz w:val="24"/>
          <w:szCs w:val="24"/>
        </w:rPr>
        <w:t>генеральный план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Терсюкского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97F9B">
        <w:rPr>
          <w:rFonts w:cs="Times New Roman"/>
          <w:sz w:val="24"/>
          <w:szCs w:val="24"/>
        </w:rPr>
        <w:t>сельсовета;</w:t>
      </w:r>
    </w:p>
    <w:p w:rsidR="00797F9B" w:rsidRP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2) учесть в подготавливаемом техническом задании на проект изменений в </w:t>
      </w:r>
      <w:r w:rsidR="008B32BF">
        <w:rPr>
          <w:rFonts w:cs="Times New Roman"/>
          <w:sz w:val="24"/>
          <w:szCs w:val="24"/>
        </w:rPr>
        <w:t>генеральный план</w:t>
      </w:r>
      <w:r w:rsidRPr="00797F9B">
        <w:rPr>
          <w:rFonts w:cs="Times New Roman"/>
          <w:sz w:val="24"/>
          <w:szCs w:val="24"/>
        </w:rPr>
        <w:t xml:space="preserve">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положения, содержащихся в документах территориального планирования Российской Федерации, схеме территориального планирования Курганской области, </w:t>
      </w:r>
      <w:r w:rsidR="00B47C13">
        <w:rPr>
          <w:rFonts w:cs="Times New Roman"/>
          <w:sz w:val="24"/>
          <w:szCs w:val="24"/>
        </w:rPr>
        <w:t>правилах землепользования и застройки</w:t>
      </w:r>
      <w:r w:rsidRPr="00797F9B">
        <w:rPr>
          <w:rFonts w:cs="Times New Roman"/>
          <w:sz w:val="24"/>
          <w:szCs w:val="24"/>
        </w:rPr>
        <w:t xml:space="preserve">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сельсовета, схеме территориального планирования </w:t>
      </w:r>
      <w:proofErr w:type="spellStart"/>
      <w:r w:rsidR="00B0721A">
        <w:rPr>
          <w:rFonts w:cs="Times New Roman"/>
          <w:sz w:val="24"/>
          <w:szCs w:val="24"/>
        </w:rPr>
        <w:t>Шатровского</w:t>
      </w:r>
      <w:proofErr w:type="spellEnd"/>
      <w:r w:rsidRPr="00797F9B">
        <w:rPr>
          <w:rFonts w:cs="Times New Roman"/>
          <w:sz w:val="24"/>
          <w:szCs w:val="24"/>
        </w:rPr>
        <w:t xml:space="preserve"> района, а также поступившие предложения заинтересованных лиц;</w:t>
      </w:r>
    </w:p>
    <w:p w:rsidR="00797F9B" w:rsidRDefault="00797F9B" w:rsidP="00797F9B">
      <w:pPr>
        <w:ind w:firstLine="720"/>
        <w:jc w:val="both"/>
        <w:rPr>
          <w:rFonts w:cs="Times New Roman"/>
          <w:sz w:val="24"/>
          <w:szCs w:val="24"/>
        </w:rPr>
      </w:pPr>
      <w:r w:rsidRPr="00797F9B">
        <w:rPr>
          <w:rFonts w:cs="Times New Roman"/>
          <w:sz w:val="24"/>
          <w:szCs w:val="24"/>
        </w:rPr>
        <w:t xml:space="preserve">3) направить настоящее постановление и техническое задание на подготовку проекта изменений в </w:t>
      </w:r>
      <w:r w:rsidR="008B32BF">
        <w:rPr>
          <w:rFonts w:cs="Times New Roman"/>
          <w:sz w:val="24"/>
          <w:szCs w:val="24"/>
        </w:rPr>
        <w:t xml:space="preserve">генеральный план </w:t>
      </w:r>
      <w:proofErr w:type="spellStart"/>
      <w:r w:rsidR="00B0721A">
        <w:rPr>
          <w:rFonts w:cs="Times New Roman"/>
          <w:sz w:val="24"/>
          <w:szCs w:val="24"/>
        </w:rPr>
        <w:t>Терсюкского</w:t>
      </w:r>
      <w:proofErr w:type="spellEnd"/>
      <w:r w:rsidRPr="00797F9B">
        <w:rPr>
          <w:rFonts w:cs="Times New Roman"/>
          <w:sz w:val="24"/>
          <w:szCs w:val="24"/>
        </w:rPr>
        <w:t xml:space="preserve"> сельсовета в Департамент строительства, </w:t>
      </w:r>
      <w:proofErr w:type="spellStart"/>
      <w:r w:rsidRPr="00797F9B">
        <w:rPr>
          <w:rFonts w:cs="Times New Roman"/>
          <w:sz w:val="24"/>
          <w:szCs w:val="24"/>
        </w:rPr>
        <w:t>госэкспертизы</w:t>
      </w:r>
      <w:proofErr w:type="spellEnd"/>
      <w:r w:rsidRPr="00797F9B">
        <w:rPr>
          <w:rFonts w:cs="Times New Roman"/>
          <w:sz w:val="24"/>
          <w:szCs w:val="24"/>
        </w:rPr>
        <w:t xml:space="preserve"> и жилищно-коммунального хозяйства Курганской области для подготовки данного проекта (по согласованию);</w:t>
      </w:r>
    </w:p>
    <w:p w:rsidR="008B32BF" w:rsidRPr="008B32BF" w:rsidRDefault="008B32BF" w:rsidP="008B32BF">
      <w:pPr>
        <w:ind w:firstLine="720"/>
        <w:jc w:val="both"/>
        <w:rPr>
          <w:sz w:val="24"/>
          <w:szCs w:val="24"/>
        </w:rPr>
      </w:pPr>
      <w:r w:rsidRPr="008B32BF">
        <w:rPr>
          <w:sz w:val="24"/>
          <w:szCs w:val="24"/>
        </w:rPr>
        <w:t xml:space="preserve">4) осуществить согласование проекта генерального плана </w:t>
      </w:r>
      <w:proofErr w:type="spellStart"/>
      <w:r>
        <w:rPr>
          <w:sz w:val="24"/>
          <w:szCs w:val="24"/>
        </w:rPr>
        <w:t>Терсюкского</w:t>
      </w:r>
      <w:proofErr w:type="spellEnd"/>
      <w:r>
        <w:rPr>
          <w:sz w:val="24"/>
          <w:szCs w:val="24"/>
        </w:rPr>
        <w:t xml:space="preserve"> сельсовета</w:t>
      </w:r>
      <w:r w:rsidRPr="008B32BF">
        <w:rPr>
          <w:sz w:val="24"/>
          <w:szCs w:val="24"/>
        </w:rPr>
        <w:t xml:space="preserve"> в соответствии со статьей 25 Градостроительного кодекса Российской Федерации;</w:t>
      </w:r>
    </w:p>
    <w:p w:rsidR="008B32BF" w:rsidRPr="008B32BF" w:rsidRDefault="008B32BF" w:rsidP="00797F9B">
      <w:pPr>
        <w:ind w:firstLine="720"/>
        <w:jc w:val="both"/>
        <w:rPr>
          <w:rFonts w:cs="Times New Roman"/>
          <w:sz w:val="24"/>
          <w:szCs w:val="24"/>
        </w:rPr>
      </w:pPr>
    </w:p>
    <w:p w:rsidR="00797F9B" w:rsidRPr="007E7341" w:rsidRDefault="008B32BF" w:rsidP="00797F9B">
      <w:pPr>
        <w:ind w:firstLine="720"/>
        <w:jc w:val="both"/>
        <w:rPr>
          <w:rFonts w:cs="Times New Roman"/>
          <w:sz w:val="24"/>
          <w:szCs w:val="24"/>
        </w:rPr>
      </w:pPr>
      <w:r w:rsidRPr="007E7341">
        <w:rPr>
          <w:rFonts w:cs="Times New Roman"/>
          <w:sz w:val="24"/>
          <w:szCs w:val="24"/>
        </w:rPr>
        <w:lastRenderedPageBreak/>
        <w:t>5</w:t>
      </w:r>
      <w:r w:rsidR="00797F9B" w:rsidRPr="007E7341">
        <w:rPr>
          <w:rFonts w:cs="Times New Roman"/>
          <w:sz w:val="24"/>
          <w:szCs w:val="24"/>
        </w:rPr>
        <w:t xml:space="preserve">) обеспечить проведение общественных обсуждений или публичных слушаний по проекту изменений в </w:t>
      </w:r>
      <w:r w:rsidRPr="007E7341">
        <w:rPr>
          <w:rFonts w:cs="Times New Roman"/>
          <w:sz w:val="24"/>
          <w:szCs w:val="24"/>
        </w:rPr>
        <w:t>генеральный план</w:t>
      </w:r>
      <w:r w:rsidR="00797F9B" w:rsidRPr="007E7341">
        <w:rPr>
          <w:rFonts w:cs="Times New Roman"/>
          <w:sz w:val="24"/>
          <w:szCs w:val="24"/>
        </w:rPr>
        <w:t xml:space="preserve"> </w:t>
      </w:r>
      <w:proofErr w:type="spellStart"/>
      <w:r w:rsidR="00B0721A" w:rsidRPr="007E7341">
        <w:rPr>
          <w:rFonts w:cs="Times New Roman"/>
          <w:sz w:val="24"/>
          <w:szCs w:val="24"/>
        </w:rPr>
        <w:t>Терсюкского</w:t>
      </w:r>
      <w:proofErr w:type="spellEnd"/>
      <w:r w:rsidR="00797F9B" w:rsidRPr="007E7341">
        <w:rPr>
          <w:rFonts w:cs="Times New Roman"/>
          <w:sz w:val="24"/>
          <w:szCs w:val="24"/>
        </w:rPr>
        <w:t xml:space="preserve"> сельсовета.</w:t>
      </w:r>
    </w:p>
    <w:p w:rsidR="008B32BF" w:rsidRPr="007E7341" w:rsidRDefault="008B32BF" w:rsidP="008B32BF">
      <w:pPr>
        <w:ind w:firstLine="720"/>
        <w:jc w:val="both"/>
        <w:rPr>
          <w:rFonts w:cs="Times New Roman"/>
          <w:sz w:val="24"/>
          <w:szCs w:val="24"/>
        </w:rPr>
      </w:pPr>
      <w:r w:rsidRPr="007E7341">
        <w:rPr>
          <w:rFonts w:cs="Times New Roman"/>
          <w:sz w:val="24"/>
          <w:szCs w:val="24"/>
        </w:rPr>
        <w:t xml:space="preserve">3. Заинтересованные лица могут направить свои предложения по подготовке проекта генерального плана </w:t>
      </w:r>
      <w:proofErr w:type="spellStart"/>
      <w:r w:rsidRPr="007E7341">
        <w:rPr>
          <w:rFonts w:cs="Times New Roman"/>
          <w:sz w:val="24"/>
          <w:szCs w:val="24"/>
        </w:rPr>
        <w:t>Терсюкского</w:t>
      </w:r>
      <w:proofErr w:type="spellEnd"/>
      <w:r w:rsidRPr="007E7341">
        <w:rPr>
          <w:rFonts w:cs="Times New Roman"/>
          <w:sz w:val="24"/>
          <w:szCs w:val="24"/>
        </w:rPr>
        <w:t xml:space="preserve"> сельсовета в письменном виде в течение 30 дней после опубликования </w:t>
      </w:r>
      <w:r w:rsidR="00FC7F32" w:rsidRPr="007E7341">
        <w:rPr>
          <w:rFonts w:cs="Times New Roman"/>
          <w:bCs/>
          <w:sz w:val="24"/>
          <w:szCs w:val="24"/>
        </w:rPr>
        <w:t xml:space="preserve">(обнародования) настоящего постановления в отдел по развитию территории, </w:t>
      </w:r>
      <w:r w:rsidR="00B47C13" w:rsidRPr="007E7341">
        <w:rPr>
          <w:rFonts w:cs="Times New Roman"/>
          <w:bCs/>
          <w:sz w:val="24"/>
          <w:szCs w:val="24"/>
        </w:rPr>
        <w:t>жилищно-коммунальному хозяйству</w:t>
      </w:r>
      <w:r w:rsidR="00FC7F32" w:rsidRPr="007E7341">
        <w:rPr>
          <w:rFonts w:cs="Times New Roman"/>
          <w:bCs/>
          <w:sz w:val="24"/>
          <w:szCs w:val="24"/>
        </w:rPr>
        <w:t xml:space="preserve"> и </w:t>
      </w:r>
      <w:proofErr w:type="gramStart"/>
      <w:r w:rsidR="00FC7F32" w:rsidRPr="007E7341">
        <w:rPr>
          <w:rFonts w:cs="Times New Roman"/>
          <w:bCs/>
          <w:sz w:val="24"/>
          <w:szCs w:val="24"/>
        </w:rPr>
        <w:t>строительству  Администрации</w:t>
      </w:r>
      <w:proofErr w:type="gramEnd"/>
      <w:r w:rsidR="00FC7F32" w:rsidRPr="007E7341">
        <w:rPr>
          <w:rFonts w:cs="Times New Roman"/>
          <w:sz w:val="24"/>
          <w:szCs w:val="24"/>
        </w:rPr>
        <w:t xml:space="preserve"> </w:t>
      </w:r>
      <w:proofErr w:type="spellStart"/>
      <w:r w:rsidR="00FC7F32" w:rsidRPr="007E7341">
        <w:rPr>
          <w:rFonts w:cs="Times New Roman"/>
          <w:sz w:val="24"/>
          <w:szCs w:val="24"/>
        </w:rPr>
        <w:t>Шатровского</w:t>
      </w:r>
      <w:proofErr w:type="spellEnd"/>
      <w:r w:rsidR="00FC7F32" w:rsidRPr="007E7341">
        <w:rPr>
          <w:rFonts w:cs="Times New Roman"/>
          <w:sz w:val="24"/>
          <w:szCs w:val="24"/>
        </w:rPr>
        <w:t xml:space="preserve"> муниципального округа</w:t>
      </w:r>
      <w:r w:rsidR="00FC7F32" w:rsidRPr="007E7341">
        <w:rPr>
          <w:rFonts w:cs="Times New Roman"/>
          <w:bCs/>
          <w:sz w:val="24"/>
          <w:szCs w:val="24"/>
        </w:rPr>
        <w:t xml:space="preserve"> по адресу: 641960, Курганская область, </w:t>
      </w:r>
      <w:proofErr w:type="spellStart"/>
      <w:r w:rsidR="00FC7F32" w:rsidRPr="007E7341">
        <w:rPr>
          <w:rFonts w:cs="Times New Roman"/>
          <w:bCs/>
          <w:sz w:val="24"/>
          <w:szCs w:val="24"/>
        </w:rPr>
        <w:t>Шатровский</w:t>
      </w:r>
      <w:proofErr w:type="spellEnd"/>
      <w:r w:rsidR="00FC7F32" w:rsidRPr="007E7341">
        <w:rPr>
          <w:rFonts w:cs="Times New Roman"/>
          <w:bCs/>
          <w:sz w:val="24"/>
          <w:szCs w:val="24"/>
        </w:rPr>
        <w:t xml:space="preserve"> район, с. Шатрово, ул. Федосеева, д. 53.</w:t>
      </w:r>
    </w:p>
    <w:p w:rsidR="008B32BF" w:rsidRPr="007E7341" w:rsidRDefault="008B32BF" w:rsidP="008B32BF">
      <w:pPr>
        <w:ind w:firstLine="720"/>
        <w:jc w:val="both"/>
        <w:rPr>
          <w:rFonts w:cs="Times New Roman"/>
          <w:sz w:val="24"/>
          <w:szCs w:val="24"/>
        </w:rPr>
      </w:pPr>
      <w:r w:rsidRPr="007E7341">
        <w:rPr>
          <w:rFonts w:cs="Times New Roman"/>
          <w:sz w:val="24"/>
          <w:szCs w:val="24"/>
        </w:rPr>
        <w:t>Предложения заинтересованных лиц должны содержать:</w:t>
      </w:r>
    </w:p>
    <w:p w:rsidR="008B32BF" w:rsidRPr="007E7341" w:rsidRDefault="008B32BF" w:rsidP="008B32BF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341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генерального плана </w:t>
      </w:r>
      <w:proofErr w:type="spellStart"/>
      <w:r w:rsidRPr="007E7341">
        <w:rPr>
          <w:rFonts w:ascii="Times New Roman" w:hAnsi="Times New Roman" w:cs="Times New Roman"/>
          <w:sz w:val="24"/>
          <w:szCs w:val="24"/>
        </w:rPr>
        <w:t>Терсюкского</w:t>
      </w:r>
      <w:proofErr w:type="spellEnd"/>
      <w:r w:rsidRPr="007E734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B32BF" w:rsidRPr="007E7341" w:rsidRDefault="008B32BF" w:rsidP="008B32BF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341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изменений генерального плана </w:t>
      </w:r>
      <w:proofErr w:type="spellStart"/>
      <w:r w:rsidRPr="007E7341">
        <w:rPr>
          <w:rFonts w:ascii="Times New Roman" w:hAnsi="Times New Roman" w:cs="Times New Roman"/>
          <w:sz w:val="24"/>
          <w:szCs w:val="24"/>
        </w:rPr>
        <w:t>Терсюкского</w:t>
      </w:r>
      <w:proofErr w:type="spellEnd"/>
      <w:r w:rsidRPr="007E734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B32BF" w:rsidRPr="007E7341" w:rsidRDefault="008B32BF" w:rsidP="008B32BF">
      <w:pPr>
        <w:ind w:firstLine="720"/>
        <w:jc w:val="both"/>
        <w:rPr>
          <w:rFonts w:cs="Times New Roman"/>
          <w:sz w:val="24"/>
          <w:szCs w:val="24"/>
        </w:rPr>
      </w:pPr>
      <w:r w:rsidRPr="007E7341">
        <w:rPr>
          <w:rFonts w:cs="Times New Roman"/>
          <w:sz w:val="24"/>
          <w:szCs w:val="24"/>
        </w:rPr>
        <w:t xml:space="preserve">4. </w:t>
      </w:r>
      <w:r w:rsidR="007E7341" w:rsidRPr="007E7341">
        <w:rPr>
          <w:rFonts w:eastAsia="Times New Roman" w:cs="Times New Roman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7E7341" w:rsidRPr="007E7341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7E7341" w:rsidRPr="007E7341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0B2A44" w:rsidRPr="007E7341" w:rsidRDefault="008B32BF" w:rsidP="00B47C13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341">
        <w:rPr>
          <w:rFonts w:cs="Times New Roman"/>
          <w:sz w:val="24"/>
          <w:szCs w:val="24"/>
        </w:rPr>
        <w:t>5</w:t>
      </w:r>
      <w:r w:rsidR="00B47C13" w:rsidRPr="007E7341">
        <w:rPr>
          <w:rFonts w:cs="Times New Roman"/>
          <w:sz w:val="24"/>
          <w:szCs w:val="24"/>
        </w:rPr>
        <w:t>.</w:t>
      </w:r>
      <w:r w:rsidR="00B47C13" w:rsidRPr="007E7341">
        <w:rPr>
          <w:rFonts w:eastAsia="Times New Roman" w:cs="Times New Roman"/>
          <w:sz w:val="24"/>
          <w:szCs w:val="24"/>
          <w:lang w:eastAsia="ru-RU"/>
        </w:rPr>
        <w:t xml:space="preserve"> Контроль за выполнением настоящего постановления возложить на заместителя Главы </w:t>
      </w:r>
      <w:proofErr w:type="spellStart"/>
      <w:r w:rsidR="00B47C13" w:rsidRPr="007E7341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B47C13" w:rsidRPr="007E7341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– руководителя </w:t>
      </w:r>
      <w:proofErr w:type="gramStart"/>
      <w:r w:rsidR="00B47C13" w:rsidRPr="007E7341">
        <w:rPr>
          <w:rFonts w:eastAsia="Times New Roman" w:cs="Times New Roman"/>
          <w:sz w:val="24"/>
          <w:szCs w:val="24"/>
          <w:lang w:eastAsia="ru-RU"/>
        </w:rPr>
        <w:t>отдела  по</w:t>
      </w:r>
      <w:proofErr w:type="gramEnd"/>
      <w:r w:rsidR="00B47C13" w:rsidRPr="007E7341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</w:t>
      </w:r>
      <w:proofErr w:type="spellStart"/>
      <w:r w:rsidR="00B47C13" w:rsidRPr="007E7341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B47C13" w:rsidRPr="007E7341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752662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B47C13" w:rsidRDefault="00B47C13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47C13" w:rsidRPr="00685B6D" w:rsidRDefault="00B47C13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8A7BD8" w:rsidRPr="007E7341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341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7E7341">
        <w:rPr>
          <w:rFonts w:eastAsia="Times New Roman" w:cs="Times New Roman"/>
          <w:sz w:val="24"/>
          <w:szCs w:val="24"/>
          <w:lang w:eastAsia="ru-RU"/>
        </w:rPr>
        <w:t>а</w:t>
      </w:r>
      <w:r w:rsidRPr="007E734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E06A68" w:rsidRPr="007E7341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</w:p>
    <w:p w:rsidR="008A7BD8" w:rsidRPr="007E7341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341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7E7341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927D9" w:rsidRPr="007E7341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7E7341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="007E7341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</w:p>
    <w:p w:rsidR="00752662" w:rsidRPr="007E7341" w:rsidRDefault="007E7341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341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E7341">
        <w:rPr>
          <w:rFonts w:eastAsia="Times New Roman" w:cs="Times New Roman"/>
          <w:sz w:val="24"/>
          <w:szCs w:val="24"/>
          <w:lang w:eastAsia="ru-RU"/>
        </w:rPr>
        <w:t xml:space="preserve"> Л. А. </w:t>
      </w:r>
      <w:proofErr w:type="spellStart"/>
      <w:r w:rsidRPr="007E7341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7E7341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7341">
        <w:rPr>
          <w:rFonts w:eastAsia="Times New Roman" w:cs="Times New Roman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0721A" w:rsidRDefault="00B0721A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B32BF" w:rsidRDefault="008B32BF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47C13" w:rsidRDefault="00B47C13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2CD8" w:rsidRDefault="00BE2CD8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64E3C" w:rsidRDefault="00C64E3C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2CD8" w:rsidRDefault="00BE2CD8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B540A2" w:rsidRDefault="00C64E3C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B540A2">
        <w:rPr>
          <w:rFonts w:eastAsia="Times New Roman" w:cs="Times New Roman"/>
          <w:sz w:val="24"/>
          <w:szCs w:val="24"/>
          <w:lang w:eastAsia="ru-RU"/>
        </w:rPr>
        <w:t>азослано по списку (см. оборот)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СПРАВКА-РАССЫЛКА</w:t>
      </w:r>
    </w:p>
    <w:p w:rsidR="00B0721A" w:rsidRPr="00B0721A" w:rsidRDefault="00B540A2" w:rsidP="00B0721A">
      <w:pPr>
        <w:jc w:val="center"/>
        <w:rPr>
          <w:sz w:val="24"/>
          <w:szCs w:val="24"/>
        </w:rPr>
      </w:pPr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0721A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округа  </w:t>
      </w:r>
      <w:r w:rsidR="00B0721A" w:rsidRPr="00B0721A">
        <w:rPr>
          <w:rFonts w:eastAsia="Times New Roman" w:cs="Times New Roman"/>
          <w:bCs/>
          <w:sz w:val="24"/>
          <w:szCs w:val="24"/>
          <w:lang w:eastAsia="ru-RU"/>
        </w:rPr>
        <w:t>«</w:t>
      </w:r>
      <w:proofErr w:type="gramEnd"/>
      <w:r w:rsidR="00B0721A" w:rsidRPr="00B0721A">
        <w:rPr>
          <w:sz w:val="24"/>
          <w:szCs w:val="24"/>
        </w:rPr>
        <w:t>О подготовке проекта изменений в</w:t>
      </w:r>
      <w:r w:rsidR="00B0721A">
        <w:rPr>
          <w:sz w:val="24"/>
          <w:szCs w:val="24"/>
        </w:rPr>
        <w:t xml:space="preserve"> </w:t>
      </w:r>
      <w:r w:rsidR="00B47C13">
        <w:rPr>
          <w:sz w:val="24"/>
          <w:szCs w:val="24"/>
        </w:rPr>
        <w:t>генеральный план</w:t>
      </w:r>
      <w:r w:rsidR="00B0721A">
        <w:rPr>
          <w:sz w:val="24"/>
          <w:szCs w:val="24"/>
        </w:rPr>
        <w:t xml:space="preserve"> </w:t>
      </w:r>
      <w:proofErr w:type="spellStart"/>
      <w:r w:rsidR="00B0721A" w:rsidRPr="00B0721A">
        <w:rPr>
          <w:sz w:val="24"/>
          <w:szCs w:val="24"/>
        </w:rPr>
        <w:t>Терсюкского</w:t>
      </w:r>
      <w:proofErr w:type="spellEnd"/>
      <w:r w:rsidR="00B0721A" w:rsidRPr="00B0721A">
        <w:rPr>
          <w:sz w:val="24"/>
          <w:szCs w:val="24"/>
        </w:rPr>
        <w:t xml:space="preserve"> сельсовета</w:t>
      </w:r>
      <w:r w:rsidR="00B0721A">
        <w:rPr>
          <w:sz w:val="24"/>
          <w:szCs w:val="24"/>
        </w:rPr>
        <w:t>»</w:t>
      </w:r>
    </w:p>
    <w:p w:rsidR="00B540A2" w:rsidRDefault="00B540A2" w:rsidP="00B0721A">
      <w:pPr>
        <w:shd w:val="clear" w:color="auto" w:fill="FFFFFF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</w:t>
      </w:r>
      <w:proofErr w:type="gramStart"/>
      <w:r w:rsidRPr="003963F5">
        <w:rPr>
          <w:rFonts w:cs="Times New Roman"/>
          <w:sz w:val="24"/>
          <w:szCs w:val="24"/>
        </w:rPr>
        <w:t>Разослано:  1</w:t>
      </w:r>
      <w:proofErr w:type="gramEnd"/>
      <w:r w:rsidRPr="003963F5">
        <w:rPr>
          <w:rFonts w:cs="Times New Roman"/>
          <w:sz w:val="24"/>
          <w:szCs w:val="24"/>
        </w:rPr>
        <w:t xml:space="preserve"> Организационный отдел - 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района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4B46FE" w:rsidRPr="003963F5" w:rsidRDefault="004B46FE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7 Информационный стенд - 1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0721A" w:rsidRDefault="00B0721A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0721A" w:rsidRDefault="00B0721A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Е.А. </w:t>
      </w:r>
      <w:proofErr w:type="spellStart"/>
      <w:r w:rsidRPr="003963F5">
        <w:rPr>
          <w:rFonts w:cs="Times New Roman"/>
          <w:sz w:val="24"/>
          <w:szCs w:val="24"/>
        </w:rPr>
        <w:t>Хандорина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9 19 52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ЛИСТ СОГЛАСОВАНИЯ</w:t>
      </w:r>
    </w:p>
    <w:p w:rsidR="00B0721A" w:rsidRPr="00B0721A" w:rsidRDefault="00B0721A" w:rsidP="00B0721A">
      <w:pPr>
        <w:jc w:val="center"/>
        <w:rPr>
          <w:sz w:val="24"/>
          <w:szCs w:val="24"/>
        </w:rPr>
      </w:pPr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0721A">
        <w:rPr>
          <w:rFonts w:eastAsia="Times New Roman" w:cs="Times New Roman"/>
          <w:bCs/>
          <w:sz w:val="24"/>
          <w:szCs w:val="24"/>
          <w:lang w:eastAsia="ru-RU"/>
        </w:rPr>
        <w:t>Шатровского</w:t>
      </w:r>
      <w:proofErr w:type="spellEnd"/>
      <w:r w:rsidRPr="00B0721A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B0721A">
        <w:rPr>
          <w:rFonts w:eastAsia="Times New Roman" w:cs="Times New Roman"/>
          <w:bCs/>
          <w:sz w:val="24"/>
          <w:szCs w:val="24"/>
          <w:lang w:eastAsia="ru-RU"/>
        </w:rPr>
        <w:t>округа  «</w:t>
      </w:r>
      <w:proofErr w:type="gramEnd"/>
      <w:r w:rsidRPr="00B0721A">
        <w:rPr>
          <w:sz w:val="24"/>
          <w:szCs w:val="24"/>
        </w:rPr>
        <w:t>О подготовке проекта изменений в</w:t>
      </w:r>
      <w:r>
        <w:rPr>
          <w:sz w:val="24"/>
          <w:szCs w:val="24"/>
        </w:rPr>
        <w:t xml:space="preserve"> </w:t>
      </w:r>
      <w:r w:rsidR="00B47C13">
        <w:rPr>
          <w:sz w:val="24"/>
          <w:szCs w:val="24"/>
        </w:rPr>
        <w:t>генеральный план</w:t>
      </w:r>
      <w:r>
        <w:rPr>
          <w:sz w:val="24"/>
          <w:szCs w:val="24"/>
        </w:rPr>
        <w:t xml:space="preserve"> </w:t>
      </w:r>
      <w:proofErr w:type="spellStart"/>
      <w:r w:rsidRPr="00B0721A">
        <w:rPr>
          <w:sz w:val="24"/>
          <w:szCs w:val="24"/>
        </w:rPr>
        <w:t>Терсюкского</w:t>
      </w:r>
      <w:proofErr w:type="spellEnd"/>
      <w:r w:rsidRPr="00B0721A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3963F5">
        <w:rPr>
          <w:rFonts w:cs="Times New Roman"/>
          <w:sz w:val="24"/>
          <w:szCs w:val="24"/>
        </w:rPr>
        <w:t>Хандориной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отдела правовой и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3963F5">
        <w:rPr>
          <w:rFonts w:cs="Times New Roman"/>
          <w:sz w:val="24"/>
          <w:szCs w:val="24"/>
        </w:rPr>
        <w:t>Ядрышникова</w:t>
      </w:r>
      <w:proofErr w:type="spellEnd"/>
    </w:p>
    <w:p w:rsidR="00770DD0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 А. Коркина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организационного отдела </w:t>
      </w:r>
    </w:p>
    <w:p w:rsidR="00125818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Pr="003963F5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В. И. Белоногова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0D448C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3963F5" w:rsidRDefault="00B540A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sectPr w:rsidR="00B540A2" w:rsidRPr="003963F5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C0D6F"/>
    <w:rsid w:val="002E3A2D"/>
    <w:rsid w:val="002F5C87"/>
    <w:rsid w:val="003963F5"/>
    <w:rsid w:val="004B46FE"/>
    <w:rsid w:val="005955C9"/>
    <w:rsid w:val="00666296"/>
    <w:rsid w:val="00672C76"/>
    <w:rsid w:val="00685B6D"/>
    <w:rsid w:val="006927D9"/>
    <w:rsid w:val="00723768"/>
    <w:rsid w:val="00734AF9"/>
    <w:rsid w:val="00752662"/>
    <w:rsid w:val="00753D0F"/>
    <w:rsid w:val="00770DD0"/>
    <w:rsid w:val="00797F9B"/>
    <w:rsid w:val="007E7341"/>
    <w:rsid w:val="008424E4"/>
    <w:rsid w:val="008A7BD8"/>
    <w:rsid w:val="008B22A2"/>
    <w:rsid w:val="008B32BF"/>
    <w:rsid w:val="0090129E"/>
    <w:rsid w:val="00947BB0"/>
    <w:rsid w:val="009B7145"/>
    <w:rsid w:val="009D19EE"/>
    <w:rsid w:val="00A202A1"/>
    <w:rsid w:val="00AE13CE"/>
    <w:rsid w:val="00B0721A"/>
    <w:rsid w:val="00B47C13"/>
    <w:rsid w:val="00B540A2"/>
    <w:rsid w:val="00B56C4D"/>
    <w:rsid w:val="00BE2CD8"/>
    <w:rsid w:val="00C03FA9"/>
    <w:rsid w:val="00C100E4"/>
    <w:rsid w:val="00C64E3C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  <w:rsid w:val="00FB5F54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416"/>
  <w15:docId w15:val="{F7257BF8-B017-48B7-95B9-42770105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HTML">
    <w:name w:val="HTML Preformatted"/>
    <w:basedOn w:val="a"/>
    <w:link w:val="HTML0"/>
    <w:unhideWhenUsed/>
    <w:rsid w:val="00797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7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Градостроительным кодексом Российской Федерации, Федеральным </vt:lpstr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33</cp:revision>
  <cp:lastPrinted>2022-08-31T04:05:00Z</cp:lastPrinted>
  <dcterms:created xsi:type="dcterms:W3CDTF">2022-05-31T05:45:00Z</dcterms:created>
  <dcterms:modified xsi:type="dcterms:W3CDTF">2022-08-31T05:50:00Z</dcterms:modified>
</cp:coreProperties>
</file>