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C023ABB" wp14:editId="2C9402A2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Default="00176BEA" w:rsidP="00176BEA">
      <w:pPr>
        <w:keepNext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142C2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CE7A81">
        <w:rPr>
          <w:sz w:val="24"/>
          <w:szCs w:val="24"/>
        </w:rPr>
        <w:t>_</w:t>
      </w:r>
      <w:proofErr w:type="gramEnd"/>
      <w:r w:rsidR="00CE7A8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="00E06A68" w:rsidRPr="000B2A44">
        <w:rPr>
          <w:sz w:val="24"/>
          <w:szCs w:val="24"/>
        </w:rPr>
        <w:t xml:space="preserve">№ </w:t>
      </w:r>
      <w:r w:rsidR="00CE7A81">
        <w:rPr>
          <w:rFonts w:cs="Times New Roman"/>
          <w:sz w:val="24"/>
          <w:szCs w:val="24"/>
        </w:rPr>
        <w:t xml:space="preserve">________ </w:t>
      </w:r>
      <w:r>
        <w:rPr>
          <w:rFonts w:cs="Times New Roman"/>
          <w:sz w:val="24"/>
          <w:szCs w:val="24"/>
        </w:rPr>
        <w:t xml:space="preserve">                             </w:t>
      </w:r>
      <w:r w:rsidR="000B2A44">
        <w:rPr>
          <w:rFonts w:cs="Times New Roman"/>
          <w:sz w:val="24"/>
          <w:szCs w:val="24"/>
        </w:rPr>
        <w:t xml:space="preserve">          </w:t>
      </w:r>
      <w:r w:rsidR="00E06A68" w:rsidRPr="000B2A44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F05F6F" w:rsidRDefault="00797F9B" w:rsidP="009A4B19">
      <w:pPr>
        <w:rPr>
          <w:sz w:val="24"/>
          <w:szCs w:val="24"/>
        </w:rPr>
      </w:pPr>
      <w:r w:rsidRPr="00F05F6F">
        <w:rPr>
          <w:sz w:val="24"/>
          <w:szCs w:val="24"/>
        </w:rPr>
        <w:t>О подготовке проекта изменений</w:t>
      </w:r>
    </w:p>
    <w:p w:rsidR="00F05F6F" w:rsidRDefault="00797F9B" w:rsidP="009A4B19">
      <w:pPr>
        <w:rPr>
          <w:sz w:val="24"/>
          <w:szCs w:val="24"/>
        </w:rPr>
      </w:pPr>
      <w:r w:rsidRPr="00F05F6F">
        <w:rPr>
          <w:sz w:val="24"/>
          <w:szCs w:val="24"/>
        </w:rPr>
        <w:t>в</w:t>
      </w:r>
      <w:r w:rsidR="00C22FBE" w:rsidRPr="00F05F6F">
        <w:rPr>
          <w:sz w:val="24"/>
          <w:szCs w:val="24"/>
        </w:rPr>
        <w:t xml:space="preserve"> </w:t>
      </w:r>
      <w:r w:rsidRPr="00F05F6F">
        <w:rPr>
          <w:sz w:val="24"/>
          <w:szCs w:val="24"/>
        </w:rPr>
        <w:t>правила</w:t>
      </w:r>
      <w:r w:rsidR="00F05F6F">
        <w:rPr>
          <w:sz w:val="24"/>
          <w:szCs w:val="24"/>
        </w:rPr>
        <w:t xml:space="preserve"> з</w:t>
      </w:r>
      <w:r w:rsidRPr="00F05F6F">
        <w:rPr>
          <w:sz w:val="24"/>
          <w:szCs w:val="24"/>
        </w:rPr>
        <w:t>емлепользования</w:t>
      </w:r>
      <w:r w:rsidR="00F05F6F">
        <w:rPr>
          <w:sz w:val="24"/>
          <w:szCs w:val="24"/>
        </w:rPr>
        <w:t xml:space="preserve"> </w:t>
      </w:r>
      <w:r w:rsidRPr="00F05F6F">
        <w:rPr>
          <w:sz w:val="24"/>
          <w:szCs w:val="24"/>
        </w:rPr>
        <w:t>и</w:t>
      </w:r>
    </w:p>
    <w:p w:rsidR="00797F9B" w:rsidRPr="00F05F6F" w:rsidRDefault="00797F9B" w:rsidP="009A4B19">
      <w:pPr>
        <w:rPr>
          <w:sz w:val="24"/>
          <w:szCs w:val="24"/>
        </w:rPr>
      </w:pPr>
      <w:r w:rsidRPr="00F05F6F">
        <w:rPr>
          <w:sz w:val="24"/>
          <w:szCs w:val="24"/>
        </w:rPr>
        <w:t>застройки</w:t>
      </w:r>
      <w:r w:rsidR="00C22FBE" w:rsidRPr="00F05F6F">
        <w:rPr>
          <w:sz w:val="24"/>
          <w:szCs w:val="24"/>
        </w:rPr>
        <w:t xml:space="preserve"> </w:t>
      </w:r>
      <w:proofErr w:type="spellStart"/>
      <w:r w:rsidRPr="00F05F6F">
        <w:rPr>
          <w:sz w:val="24"/>
          <w:szCs w:val="24"/>
        </w:rPr>
        <w:t>Терсюкского</w:t>
      </w:r>
      <w:proofErr w:type="spellEnd"/>
      <w:r w:rsidRPr="00F05F6F">
        <w:rPr>
          <w:sz w:val="24"/>
          <w:szCs w:val="24"/>
        </w:rPr>
        <w:t xml:space="preserve"> сельсовета</w:t>
      </w: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CE7A81" w:rsidRDefault="00752662" w:rsidP="00CE7A81">
      <w:pPr>
        <w:pStyle w:val="10"/>
        <w:keepNext/>
        <w:keepLines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F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</w:t>
      </w:r>
      <w:r w:rsidR="00797F9B" w:rsidRPr="00797F9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E7A81" w:rsidRPr="00797F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97F9B" w:rsidRPr="00797F9B">
        <w:rPr>
          <w:rFonts w:ascii="Times New Roman" w:hAnsi="Times New Roman" w:cs="Times New Roman"/>
          <w:sz w:val="24"/>
          <w:szCs w:val="24"/>
        </w:rPr>
        <w:t>акон</w:t>
      </w:r>
      <w:r w:rsidR="00797F9B">
        <w:rPr>
          <w:rFonts w:ascii="Times New Roman" w:hAnsi="Times New Roman" w:cs="Times New Roman"/>
          <w:sz w:val="24"/>
          <w:szCs w:val="24"/>
        </w:rPr>
        <w:t>ом</w:t>
      </w:r>
      <w:r w:rsidR="00797F9B" w:rsidRPr="00797F9B">
        <w:rPr>
          <w:rFonts w:ascii="Times New Roman" w:hAnsi="Times New Roman" w:cs="Times New Roman"/>
          <w:sz w:val="24"/>
          <w:szCs w:val="24"/>
        </w:rPr>
        <w:t xml:space="preserve">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</w:t>
      </w:r>
      <w:r w:rsidR="00797F9B">
        <w:rPr>
          <w:rFonts w:ascii="Times New Roman" w:hAnsi="Times New Roman" w:cs="Times New Roman"/>
          <w:sz w:val="24"/>
          <w:szCs w:val="24"/>
        </w:rPr>
        <w:t>,</w:t>
      </w:r>
      <w:r w:rsidR="00CE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A81" w:rsidRPr="00F95D12">
        <w:rPr>
          <w:rFonts w:ascii="Times New Roman" w:eastAsia="Calibri" w:hAnsi="Times New Roman"/>
          <w:sz w:val="24"/>
          <w:szCs w:val="24"/>
        </w:rPr>
        <w:t xml:space="preserve">Уставом </w:t>
      </w:r>
      <w:proofErr w:type="spellStart"/>
      <w:r w:rsidR="00CE7A81" w:rsidRPr="00F95D12">
        <w:rPr>
          <w:rFonts w:ascii="Times New Roman" w:eastAsia="Calibri" w:hAnsi="Times New Roman"/>
          <w:sz w:val="24"/>
          <w:szCs w:val="24"/>
        </w:rPr>
        <w:t>Шатровского</w:t>
      </w:r>
      <w:proofErr w:type="spellEnd"/>
      <w:r w:rsidR="00CE7A81" w:rsidRPr="00F95D12">
        <w:rPr>
          <w:rFonts w:ascii="Times New Roman" w:eastAsia="Calibri" w:hAnsi="Times New Roman"/>
          <w:sz w:val="24"/>
          <w:szCs w:val="24"/>
        </w:rPr>
        <w:t xml:space="preserve"> муниципального округа Курганской области</w:t>
      </w:r>
      <w:r w:rsidR="00797F9B">
        <w:rPr>
          <w:rFonts w:ascii="Times New Roman" w:eastAsia="Calibri" w:hAnsi="Times New Roman"/>
          <w:sz w:val="24"/>
          <w:szCs w:val="24"/>
        </w:rPr>
        <w:t xml:space="preserve">, Администрация </w:t>
      </w:r>
      <w:proofErr w:type="spellStart"/>
      <w:r w:rsidR="00797F9B">
        <w:rPr>
          <w:rFonts w:ascii="Times New Roman" w:eastAsia="Calibri" w:hAnsi="Times New Roman"/>
          <w:sz w:val="24"/>
          <w:szCs w:val="24"/>
        </w:rPr>
        <w:t>Шатровского</w:t>
      </w:r>
      <w:proofErr w:type="spellEnd"/>
      <w:r w:rsidR="00797F9B">
        <w:rPr>
          <w:rFonts w:ascii="Times New Roman" w:eastAsia="Calibri" w:hAnsi="Times New Roman"/>
          <w:sz w:val="24"/>
          <w:szCs w:val="24"/>
        </w:rPr>
        <w:t xml:space="preserve"> муниципального округа</w:t>
      </w:r>
      <w:r w:rsidR="009A4B19">
        <w:rPr>
          <w:rFonts w:ascii="Times New Roman" w:eastAsia="Calibri" w:hAnsi="Times New Roman"/>
          <w:sz w:val="24"/>
          <w:szCs w:val="24"/>
        </w:rPr>
        <w:t xml:space="preserve"> Курганской области</w:t>
      </w:r>
    </w:p>
    <w:p w:rsidR="00752662" w:rsidRPr="00797F9B" w:rsidRDefault="00752662" w:rsidP="00C03F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7F9B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1. Осуществить подготовку проекта изменений в правила землепользования и застройки </w:t>
      </w:r>
      <w:proofErr w:type="spellStart"/>
      <w:r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сельсовета.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2. Утвердить прилагаемый порядок и сроки проведения работ по подготовке проекта изменений в правила землепользования и застройки </w:t>
      </w:r>
      <w:proofErr w:type="spellStart"/>
      <w:r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сельсовета.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>3. </w:t>
      </w:r>
      <w:r w:rsidR="00B0721A">
        <w:rPr>
          <w:rFonts w:cs="Times New Roman"/>
          <w:sz w:val="24"/>
          <w:szCs w:val="24"/>
        </w:rPr>
        <w:t xml:space="preserve">Отделу по развитию территории, жилищно-коммунальному хозяйству и строительству Администрации </w:t>
      </w:r>
      <w:proofErr w:type="spellStart"/>
      <w:r w:rsidR="00B0721A">
        <w:rPr>
          <w:rFonts w:cs="Times New Roman"/>
          <w:sz w:val="24"/>
          <w:szCs w:val="24"/>
        </w:rPr>
        <w:t>Шатровского</w:t>
      </w:r>
      <w:proofErr w:type="spellEnd"/>
      <w:r w:rsidR="00B0721A">
        <w:rPr>
          <w:rFonts w:cs="Times New Roman"/>
          <w:sz w:val="24"/>
          <w:szCs w:val="24"/>
        </w:rPr>
        <w:t xml:space="preserve"> муниципального округа</w:t>
      </w:r>
      <w:r w:rsidRPr="00797F9B">
        <w:rPr>
          <w:rFonts w:cs="Times New Roman"/>
          <w:sz w:val="24"/>
          <w:szCs w:val="24"/>
        </w:rPr>
        <w:t>: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>1) подготовить техническое задание на подготовку проекта изменений в правила землепользования и застройки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Терсюкского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797F9B">
        <w:rPr>
          <w:rFonts w:cs="Times New Roman"/>
          <w:sz w:val="24"/>
          <w:szCs w:val="24"/>
        </w:rPr>
        <w:t>сельсовета;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2) учесть в подготавливаемом техническом задании на проект изменений в правила землепользования и застройки </w:t>
      </w:r>
      <w:proofErr w:type="spellStart"/>
      <w:r w:rsidR="00B0721A"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 положения, содержащихся в документах территориального планирования Российской Федерации, схеме территориального планирования Курганской области, генеральном плане </w:t>
      </w:r>
      <w:proofErr w:type="spellStart"/>
      <w:r w:rsidR="00B0721A"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сельсовета, схеме территориального планирования </w:t>
      </w:r>
      <w:proofErr w:type="spellStart"/>
      <w:r w:rsidR="00B0721A">
        <w:rPr>
          <w:rFonts w:cs="Times New Roman"/>
          <w:sz w:val="24"/>
          <w:szCs w:val="24"/>
        </w:rPr>
        <w:t>Шатровского</w:t>
      </w:r>
      <w:proofErr w:type="spellEnd"/>
      <w:r w:rsidRPr="00797F9B">
        <w:rPr>
          <w:rFonts w:cs="Times New Roman"/>
          <w:sz w:val="24"/>
          <w:szCs w:val="24"/>
        </w:rPr>
        <w:t xml:space="preserve"> района, а также поступившие предложения заинтересованных лиц;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3) направить настоящее постановление и техническое задание на подготовку проекта изменений в правила землепользования и застройки </w:t>
      </w:r>
      <w:proofErr w:type="spellStart"/>
      <w:r w:rsidR="00B0721A"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 в Департамент строительства, </w:t>
      </w:r>
      <w:proofErr w:type="spellStart"/>
      <w:r w:rsidRPr="00797F9B">
        <w:rPr>
          <w:rFonts w:cs="Times New Roman"/>
          <w:sz w:val="24"/>
          <w:szCs w:val="24"/>
        </w:rPr>
        <w:t>госэкспертизы</w:t>
      </w:r>
      <w:proofErr w:type="spellEnd"/>
      <w:r w:rsidRPr="00797F9B">
        <w:rPr>
          <w:rFonts w:cs="Times New Roman"/>
          <w:sz w:val="24"/>
          <w:szCs w:val="24"/>
        </w:rPr>
        <w:t xml:space="preserve"> и жилищно-коммунального хозяйства Курганской области для подготовки данного проекта (по согласованию);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lastRenderedPageBreak/>
        <w:t xml:space="preserve">4) обеспечить проведение общественных обсуждений или публичных слушаний по проекту изменений в правила землепользования и застройки </w:t>
      </w:r>
      <w:proofErr w:type="spellStart"/>
      <w:r w:rsidR="00B0721A"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сельсовета.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4. Комиссии по подготовке проекта правил землепользования и застройки поселений, входящих в состав </w:t>
      </w:r>
      <w:proofErr w:type="spellStart"/>
      <w:r w:rsidR="00B0721A">
        <w:rPr>
          <w:rFonts w:cs="Times New Roman"/>
          <w:sz w:val="24"/>
          <w:szCs w:val="24"/>
        </w:rPr>
        <w:t>Шатровского</w:t>
      </w:r>
      <w:proofErr w:type="spellEnd"/>
      <w:r w:rsidRPr="00797F9B">
        <w:rPr>
          <w:rFonts w:cs="Times New Roman"/>
          <w:sz w:val="24"/>
          <w:szCs w:val="24"/>
        </w:rPr>
        <w:t xml:space="preserve"> района, обеспечить участие в подготовке проекта изменений в правила землепользования и застройки </w:t>
      </w:r>
      <w:proofErr w:type="spellStart"/>
      <w:r w:rsidR="00B0721A"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 в пределах установленной компетенции.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5. Заинтересованные лица могут направить свои предложения по подготовке проекта изменений в правила землепользования и застройки </w:t>
      </w:r>
      <w:proofErr w:type="spellStart"/>
      <w:r w:rsidR="00B0721A"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 в письменном виде в течение 15 дней после опубликования настоящего постановления в Комиссию по подготовке проекта правил землепользования и застройки поселений, входящих в состав </w:t>
      </w:r>
      <w:proofErr w:type="spellStart"/>
      <w:r w:rsidR="00B0721A">
        <w:rPr>
          <w:rFonts w:cs="Times New Roman"/>
          <w:sz w:val="24"/>
          <w:szCs w:val="24"/>
        </w:rPr>
        <w:t>Шатровского</w:t>
      </w:r>
      <w:proofErr w:type="spellEnd"/>
      <w:r w:rsidRPr="00797F9B">
        <w:rPr>
          <w:rFonts w:cs="Times New Roman"/>
          <w:sz w:val="24"/>
          <w:szCs w:val="24"/>
        </w:rPr>
        <w:t xml:space="preserve"> района, по адресу: </w:t>
      </w:r>
      <w:r w:rsidR="00B0721A" w:rsidRPr="00B0721A">
        <w:rPr>
          <w:rFonts w:cs="Times New Roman"/>
          <w:sz w:val="24"/>
          <w:szCs w:val="24"/>
        </w:rPr>
        <w:t xml:space="preserve">641960, Курганская область, </w:t>
      </w:r>
      <w:proofErr w:type="spellStart"/>
      <w:r w:rsidR="00B0721A" w:rsidRPr="00B0721A">
        <w:rPr>
          <w:rFonts w:cs="Times New Roman"/>
          <w:sz w:val="24"/>
          <w:szCs w:val="24"/>
        </w:rPr>
        <w:t>Шатровский</w:t>
      </w:r>
      <w:proofErr w:type="spellEnd"/>
      <w:r w:rsidR="00B0721A" w:rsidRPr="00B0721A">
        <w:rPr>
          <w:rFonts w:cs="Times New Roman"/>
          <w:sz w:val="24"/>
          <w:szCs w:val="24"/>
        </w:rPr>
        <w:t xml:space="preserve"> район, с. Шатрово, ул. Федосеева, д.53.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>Предложения заинтересованных лиц должны содержать:</w:t>
      </w:r>
    </w:p>
    <w:p w:rsidR="00797F9B" w:rsidRPr="00F05F6F" w:rsidRDefault="00797F9B" w:rsidP="00797F9B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F9B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</w:t>
      </w:r>
      <w:r w:rsidRPr="00F05F6F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proofErr w:type="spellStart"/>
      <w:r w:rsidR="00B0721A" w:rsidRPr="00F05F6F">
        <w:rPr>
          <w:rFonts w:ascii="Times New Roman" w:hAnsi="Times New Roman" w:cs="Times New Roman"/>
          <w:sz w:val="24"/>
          <w:szCs w:val="24"/>
        </w:rPr>
        <w:t>Терсюкского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97F9B" w:rsidRPr="00F05F6F" w:rsidRDefault="00797F9B" w:rsidP="00797F9B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изменений в правила землепользования и застройки </w:t>
      </w:r>
      <w:proofErr w:type="spellStart"/>
      <w:r w:rsidR="00B0721A" w:rsidRPr="00F05F6F">
        <w:rPr>
          <w:rFonts w:ascii="Times New Roman" w:hAnsi="Times New Roman" w:cs="Times New Roman"/>
          <w:sz w:val="24"/>
          <w:szCs w:val="24"/>
        </w:rPr>
        <w:t>Терсюкского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52662" w:rsidRPr="00F05F6F" w:rsidRDefault="00B0721A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5F6F">
        <w:rPr>
          <w:rFonts w:eastAsia="Times New Roman" w:cs="Times New Roman"/>
          <w:sz w:val="24"/>
          <w:szCs w:val="24"/>
          <w:lang w:eastAsia="ru-RU"/>
        </w:rPr>
        <w:t>6</w:t>
      </w:r>
      <w:r w:rsidR="00752662" w:rsidRPr="00F05F6F">
        <w:rPr>
          <w:rFonts w:eastAsia="Times New Roman" w:cs="Times New Roman"/>
          <w:sz w:val="24"/>
          <w:szCs w:val="24"/>
          <w:lang w:eastAsia="ru-RU"/>
        </w:rPr>
        <w:t>. </w:t>
      </w:r>
      <w:r w:rsidR="009A4B19" w:rsidRPr="00F05F6F">
        <w:rPr>
          <w:rFonts w:eastAsia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со статьей 44 Устава </w:t>
      </w:r>
      <w:proofErr w:type="spellStart"/>
      <w:r w:rsidR="009A4B19" w:rsidRPr="00F05F6F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9A4B19" w:rsidRPr="00F05F6F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52662" w:rsidRPr="00B0721A" w:rsidRDefault="00B0721A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721A">
        <w:rPr>
          <w:rFonts w:eastAsia="Times New Roman" w:cs="Times New Roman"/>
          <w:sz w:val="24"/>
          <w:szCs w:val="24"/>
          <w:lang w:eastAsia="ru-RU"/>
        </w:rPr>
        <w:t>7</w:t>
      </w:r>
      <w:r w:rsidR="00752662" w:rsidRPr="00B0721A">
        <w:rPr>
          <w:rFonts w:eastAsia="Times New Roman" w:cs="Times New Roman"/>
          <w:sz w:val="24"/>
          <w:szCs w:val="24"/>
          <w:lang w:eastAsia="ru-RU"/>
        </w:rPr>
        <w:t xml:space="preserve">. Контроль за </w:t>
      </w:r>
      <w:r w:rsidR="006927D9" w:rsidRPr="00B0721A">
        <w:rPr>
          <w:rFonts w:eastAsia="Times New Roman" w:cs="Times New Roman"/>
          <w:sz w:val="24"/>
          <w:szCs w:val="24"/>
          <w:lang w:eastAsia="ru-RU"/>
        </w:rPr>
        <w:t>вы</w:t>
      </w:r>
      <w:r w:rsidR="00752662" w:rsidRPr="00B0721A">
        <w:rPr>
          <w:rFonts w:eastAsia="Times New Roman" w:cs="Times New Roman"/>
          <w:sz w:val="24"/>
          <w:szCs w:val="24"/>
          <w:lang w:eastAsia="ru-RU"/>
        </w:rPr>
        <w:t xml:space="preserve">полнением настоящего постановления возложить на заместителя Главы </w:t>
      </w:r>
      <w:proofErr w:type="spellStart"/>
      <w:r w:rsidR="00E06A68" w:rsidRPr="00B0721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752662" w:rsidRPr="00B0721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85B6D" w:rsidRPr="00B0721A">
        <w:rPr>
          <w:rFonts w:eastAsia="Times New Roman" w:cs="Times New Roman"/>
          <w:sz w:val="24"/>
          <w:szCs w:val="24"/>
          <w:lang w:eastAsia="ru-RU"/>
        </w:rPr>
        <w:t xml:space="preserve">– руководителя </w:t>
      </w:r>
      <w:proofErr w:type="gramStart"/>
      <w:r w:rsidR="00685B6D" w:rsidRPr="00B0721A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E06A68" w:rsidRPr="00B0721A">
        <w:rPr>
          <w:rFonts w:eastAsia="Times New Roman" w:cs="Times New Roman"/>
          <w:sz w:val="24"/>
          <w:szCs w:val="24"/>
          <w:lang w:eastAsia="ru-RU"/>
        </w:rPr>
        <w:t xml:space="preserve"> по</w:t>
      </w:r>
      <w:proofErr w:type="gramEnd"/>
      <w:r w:rsidR="00E06A68" w:rsidRPr="00B0721A">
        <w:rPr>
          <w:rFonts w:eastAsia="Times New Roman" w:cs="Times New Roman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</w:t>
      </w:r>
      <w:proofErr w:type="spellStart"/>
      <w:r w:rsidR="00E06A68" w:rsidRPr="00B0721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E06A68" w:rsidRPr="00B0721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752662" w:rsidRPr="00B0721A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721A">
        <w:rPr>
          <w:rFonts w:eastAsia="Times New Roman" w:cs="Times New Roman"/>
          <w:sz w:val="24"/>
          <w:szCs w:val="24"/>
          <w:lang w:eastAsia="ru-RU"/>
        </w:rPr>
        <w:t> </w:t>
      </w:r>
    </w:p>
    <w:p w:rsidR="000B2A44" w:rsidRPr="00685B6D" w:rsidRDefault="000B2A44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752662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Глав</w:t>
      </w:r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</w:p>
    <w:p w:rsidR="009A4B19" w:rsidRDefault="00752662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муниципального округа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8A7BD8" w:rsidRPr="00685B6D" w:rsidRDefault="009A4B19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Курганской области      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</w:t>
      </w:r>
      <w:r w:rsidR="006927D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         Л. А. </w:t>
      </w:r>
      <w:proofErr w:type="spellStart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Рассохин</w:t>
      </w:r>
      <w:proofErr w:type="spellEnd"/>
    </w:p>
    <w:p w:rsidR="00752662" w:rsidRPr="00685B6D" w:rsidRDefault="00E06A68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752662" w:rsidRPr="00685B6D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B0721A" w:rsidRDefault="00B0721A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35B34" w:rsidRPr="00685B6D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685B6D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E7655C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F05F6F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Разослано по списку (см. оборот)</w:t>
      </w:r>
    </w:p>
    <w:p w:rsidR="00F05F6F" w:rsidRDefault="00F05F6F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lastRenderedPageBreak/>
        <w:t>СПРАВКА-РАССЫЛКА</w:t>
      </w:r>
    </w:p>
    <w:p w:rsidR="00B0721A" w:rsidRPr="00B0721A" w:rsidRDefault="00B540A2" w:rsidP="00B0721A">
      <w:pPr>
        <w:jc w:val="center"/>
        <w:rPr>
          <w:sz w:val="24"/>
          <w:szCs w:val="24"/>
        </w:rPr>
      </w:pPr>
      <w:r w:rsidRPr="00B0721A">
        <w:rPr>
          <w:rFonts w:eastAsia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B0721A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B0721A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 </w:t>
      </w:r>
      <w:r w:rsidR="00B0721A" w:rsidRPr="00B0721A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B0721A" w:rsidRPr="00B0721A">
        <w:rPr>
          <w:sz w:val="24"/>
          <w:szCs w:val="24"/>
        </w:rPr>
        <w:t>О подготовке проекта изменений в</w:t>
      </w:r>
      <w:r w:rsidR="00B0721A">
        <w:rPr>
          <w:sz w:val="24"/>
          <w:szCs w:val="24"/>
        </w:rPr>
        <w:t xml:space="preserve"> </w:t>
      </w:r>
      <w:r w:rsidR="00B0721A" w:rsidRPr="00B0721A">
        <w:rPr>
          <w:sz w:val="24"/>
          <w:szCs w:val="24"/>
        </w:rPr>
        <w:t>правила землепользования и застройки</w:t>
      </w:r>
      <w:r w:rsidR="00B0721A">
        <w:rPr>
          <w:sz w:val="24"/>
          <w:szCs w:val="24"/>
        </w:rPr>
        <w:t xml:space="preserve"> </w:t>
      </w:r>
      <w:proofErr w:type="spellStart"/>
      <w:r w:rsidR="00B0721A" w:rsidRPr="00B0721A">
        <w:rPr>
          <w:sz w:val="24"/>
          <w:szCs w:val="24"/>
        </w:rPr>
        <w:t>Терсюкского</w:t>
      </w:r>
      <w:proofErr w:type="spellEnd"/>
      <w:r w:rsidR="00B0721A" w:rsidRPr="00B0721A">
        <w:rPr>
          <w:sz w:val="24"/>
          <w:szCs w:val="24"/>
        </w:rPr>
        <w:t xml:space="preserve"> сельсовета</w:t>
      </w:r>
      <w:r w:rsidR="00B0721A">
        <w:rPr>
          <w:sz w:val="24"/>
          <w:szCs w:val="24"/>
        </w:rPr>
        <w:t>»</w:t>
      </w:r>
    </w:p>
    <w:p w:rsidR="00B540A2" w:rsidRDefault="00B540A2" w:rsidP="00B0721A">
      <w:pPr>
        <w:shd w:val="clear" w:color="auto" w:fill="FFFFFF"/>
        <w:jc w:val="center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Разослано:  1 Организационный отдел - 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2 Прокуратура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района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3 Официальный сайт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4 Отдел по развитию территории, ЖКХ и строительству – 1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5 Отдел экономического развития – 1</w:t>
      </w:r>
    </w:p>
    <w:p w:rsidR="00B540A2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6 Финансовый отдел – 1 </w:t>
      </w:r>
    </w:p>
    <w:p w:rsidR="004B46FE" w:rsidRPr="003963F5" w:rsidRDefault="004B46FE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7 Информационный стенд - 1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0721A" w:rsidRDefault="00B0721A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0721A" w:rsidRDefault="00B0721A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Е.А. </w:t>
      </w:r>
      <w:proofErr w:type="spellStart"/>
      <w:r w:rsidRPr="003963F5">
        <w:rPr>
          <w:rFonts w:cs="Times New Roman"/>
          <w:sz w:val="24"/>
          <w:szCs w:val="24"/>
        </w:rPr>
        <w:t>Хандорина</w:t>
      </w:r>
      <w:proofErr w:type="spellEnd"/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9 19 52</w:t>
      </w: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lastRenderedPageBreak/>
        <w:t>ЛИСТ СОГЛАСОВАНИЯ</w:t>
      </w:r>
    </w:p>
    <w:p w:rsidR="00B0721A" w:rsidRPr="00B0721A" w:rsidRDefault="00B0721A" w:rsidP="00B0721A">
      <w:pPr>
        <w:jc w:val="center"/>
        <w:rPr>
          <w:sz w:val="24"/>
          <w:szCs w:val="24"/>
        </w:rPr>
      </w:pPr>
      <w:r w:rsidRPr="00B0721A">
        <w:rPr>
          <w:rFonts w:eastAsia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B0721A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B0721A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 «</w:t>
      </w:r>
      <w:r w:rsidRPr="00B0721A">
        <w:rPr>
          <w:sz w:val="24"/>
          <w:szCs w:val="24"/>
        </w:rPr>
        <w:t>О подготовке проекта изменений в</w:t>
      </w:r>
      <w:r>
        <w:rPr>
          <w:sz w:val="24"/>
          <w:szCs w:val="24"/>
        </w:rPr>
        <w:t xml:space="preserve"> </w:t>
      </w:r>
      <w:r w:rsidRPr="00B0721A">
        <w:rPr>
          <w:sz w:val="24"/>
          <w:szCs w:val="24"/>
        </w:rPr>
        <w:t>правила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Pr="00B0721A">
        <w:rPr>
          <w:sz w:val="24"/>
          <w:szCs w:val="24"/>
        </w:rPr>
        <w:t>Терсюкского</w:t>
      </w:r>
      <w:proofErr w:type="spellEnd"/>
      <w:r w:rsidRPr="00B0721A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»</w:t>
      </w:r>
    </w:p>
    <w:p w:rsidR="00B540A2" w:rsidRPr="00E7655C" w:rsidRDefault="00B540A2" w:rsidP="00B540A2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ВНЕСЕН: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Заместителем Главы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округа -  руководителем отдела по развитию территории,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жилищно-коммунальному хозяйству и строительству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А.П. Арефьевым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ПОДГОТОВЛЕН: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Главным специалистом отдела по развитию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территории, жилищно-коммунальному хозяйству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и строительству Администрации 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Е. А. </w:t>
      </w:r>
      <w:proofErr w:type="spellStart"/>
      <w:r w:rsidRPr="003963F5">
        <w:rPr>
          <w:rFonts w:cs="Times New Roman"/>
          <w:sz w:val="24"/>
          <w:szCs w:val="24"/>
        </w:rPr>
        <w:t>Хандориной</w:t>
      </w:r>
      <w:proofErr w:type="spellEnd"/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СОГЛАСОВАН: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Главный специалист отдела правовой и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кадровой работы аппарата Администрации</w:t>
      </w: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О.А. </w:t>
      </w:r>
      <w:proofErr w:type="spellStart"/>
      <w:r w:rsidRPr="003963F5">
        <w:rPr>
          <w:rFonts w:cs="Times New Roman"/>
          <w:sz w:val="24"/>
          <w:szCs w:val="24"/>
        </w:rPr>
        <w:t>Ядрышникова</w:t>
      </w:r>
      <w:proofErr w:type="spellEnd"/>
    </w:p>
    <w:p w:rsidR="00770DD0" w:rsidRDefault="00770DD0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специалист организационного отдела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аппарата Администрации </w:t>
      </w:r>
      <w:proofErr w:type="spellStart"/>
      <w:r>
        <w:rPr>
          <w:rFonts w:cs="Times New Roman"/>
          <w:sz w:val="24"/>
          <w:szCs w:val="24"/>
        </w:rPr>
        <w:t>Шатровского</w:t>
      </w:r>
      <w:proofErr w:type="spellEnd"/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А. А. Коркина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Руководитель организационного отдела </w:t>
      </w:r>
    </w:p>
    <w:p w:rsidR="00125818" w:rsidRDefault="00125818" w:rsidP="00125818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аппарата Администрации </w:t>
      </w:r>
      <w:proofErr w:type="spellStart"/>
      <w:r>
        <w:rPr>
          <w:rFonts w:cs="Times New Roman"/>
          <w:sz w:val="24"/>
          <w:szCs w:val="24"/>
        </w:rPr>
        <w:t>Шатровского</w:t>
      </w:r>
      <w:proofErr w:type="spellEnd"/>
    </w:p>
    <w:p w:rsidR="00125818" w:rsidRPr="003963F5" w:rsidRDefault="00125818" w:rsidP="00125818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В. И. Белоногова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0D448C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b/>
          <w:bCs/>
          <w:i/>
          <w:iCs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0A2" w:rsidRPr="003963F5" w:rsidRDefault="00B540A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sectPr w:rsidR="00B540A2" w:rsidRPr="003963F5" w:rsidSect="00B540A2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0D448C"/>
    <w:rsid w:val="00125818"/>
    <w:rsid w:val="00142C28"/>
    <w:rsid w:val="00176BEA"/>
    <w:rsid w:val="002C0D6F"/>
    <w:rsid w:val="002E3A2D"/>
    <w:rsid w:val="002F5C87"/>
    <w:rsid w:val="003963F5"/>
    <w:rsid w:val="004B46FE"/>
    <w:rsid w:val="005955C9"/>
    <w:rsid w:val="005E76EF"/>
    <w:rsid w:val="00666296"/>
    <w:rsid w:val="00672C76"/>
    <w:rsid w:val="00685B6D"/>
    <w:rsid w:val="006927D9"/>
    <w:rsid w:val="00723768"/>
    <w:rsid w:val="00734AF9"/>
    <w:rsid w:val="00752662"/>
    <w:rsid w:val="00753D0F"/>
    <w:rsid w:val="00770DD0"/>
    <w:rsid w:val="00797F9B"/>
    <w:rsid w:val="008424E4"/>
    <w:rsid w:val="008A7BD8"/>
    <w:rsid w:val="0090129E"/>
    <w:rsid w:val="00947BB0"/>
    <w:rsid w:val="009A4B19"/>
    <w:rsid w:val="009B7145"/>
    <w:rsid w:val="009D19EE"/>
    <w:rsid w:val="00A202A1"/>
    <w:rsid w:val="00AE13CE"/>
    <w:rsid w:val="00B0721A"/>
    <w:rsid w:val="00B540A2"/>
    <w:rsid w:val="00B56C4D"/>
    <w:rsid w:val="00C03FA9"/>
    <w:rsid w:val="00C100E4"/>
    <w:rsid w:val="00C22FBE"/>
    <w:rsid w:val="00C34CF9"/>
    <w:rsid w:val="00CE7A81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EE66B1"/>
    <w:rsid w:val="00F05F6F"/>
    <w:rsid w:val="00F917FF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0961"/>
  <w15:docId w15:val="{438E4EDF-B506-43AC-9DED-94849924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  <w:style w:type="character" w:customStyle="1" w:styleId="1">
    <w:name w:val="Заголовок №1_"/>
    <w:link w:val="10"/>
    <w:rsid w:val="00CE7A8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E7A81"/>
    <w:pPr>
      <w:shd w:val="clear" w:color="auto" w:fill="FFFFFF"/>
      <w:spacing w:line="379" w:lineRule="exact"/>
      <w:ind w:hanging="122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ConsNormal">
    <w:name w:val="ConsNormal"/>
    <w:rsid w:val="00CE7A81"/>
    <w:pPr>
      <w:widowControl w:val="0"/>
      <w:suppressAutoHyphens/>
      <w:autoSpaceDE w:val="0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TableContents">
    <w:name w:val="Table Contents"/>
    <w:basedOn w:val="a"/>
    <w:rsid w:val="00CE7A81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CE7A8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B5F54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797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7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Градостроительным кодексом Российской Федерации, Федеральным 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RePack by Diakov</cp:lastModifiedBy>
  <cp:revision>32</cp:revision>
  <cp:lastPrinted>2022-08-31T04:07:00Z</cp:lastPrinted>
  <dcterms:created xsi:type="dcterms:W3CDTF">2022-05-31T05:45:00Z</dcterms:created>
  <dcterms:modified xsi:type="dcterms:W3CDTF">2022-08-31T05:51:00Z</dcterms:modified>
</cp:coreProperties>
</file>