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90" w:rsidRDefault="003D134F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57250" cy="10763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57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7.50pt;height:84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КУРГАНСКОЙ ОБЛАСТИ</w:t>
      </w: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E90" w:rsidRDefault="003D134F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от _________________________ № ________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с.Шатрово</w:t>
      </w:r>
    </w:p>
    <w:p w:rsidR="00886E90" w:rsidRDefault="00886E90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0" w:rsidRDefault="00886E90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0" w:rsidRDefault="00886E90">
      <w:pPr>
        <w:tabs>
          <w:tab w:val="left" w:pos="0"/>
        </w:tabs>
        <w:spacing w:line="216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E90" w:rsidRDefault="00886E90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E90" w:rsidRDefault="003D134F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согласовании </w:t>
      </w:r>
      <w:r w:rsidR="00C614ED">
        <w:rPr>
          <w:rFonts w:cs="Times New Roman"/>
          <w:b/>
          <w:bCs/>
          <w:sz w:val="24"/>
          <w:szCs w:val="24"/>
        </w:rPr>
        <w:t>проекта постановления</w:t>
      </w:r>
      <w:r>
        <w:rPr>
          <w:rFonts w:cs="Times New Roman"/>
          <w:b/>
          <w:bCs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pStyle w:val="1"/>
        <w:shd w:val="clear" w:color="auto" w:fill="FFFFFF"/>
        <w:spacing w:before="0"/>
        <w:jc w:val="both"/>
        <w:rPr>
          <w:rFonts w:ascii="PT Astra Serif" w:hAnsi="PT Astra Serif"/>
          <w:b w:val="0"/>
          <w:bCs w:val="0"/>
          <w:color w:val="000000"/>
          <w:sz w:val="24"/>
          <w:szCs w:val="24"/>
        </w:rPr>
      </w:pPr>
    </w:p>
    <w:p w:rsidR="00886E90" w:rsidRDefault="003D134F">
      <w:pPr>
        <w:pStyle w:val="1"/>
        <w:shd w:val="clear" w:color="auto" w:fill="FFFFFF"/>
        <w:spacing w:before="0"/>
        <w:ind w:firstLine="708"/>
        <w:jc w:val="both"/>
      </w:pPr>
      <w:r>
        <w:rPr>
          <w:rFonts w:ascii="PT Astra Serif" w:hAnsi="PT Astra Serif"/>
          <w:b w:val="0"/>
          <w:color w:val="000000"/>
          <w:sz w:val="24"/>
          <w:szCs w:val="24"/>
        </w:rPr>
        <w:t xml:space="preserve">В соответствии с Жилищным кодексом Российской Федерации, Федеральным </w:t>
      </w:r>
      <w:r w:rsidR="00C614ED">
        <w:rPr>
          <w:rFonts w:ascii="PT Astra Serif" w:hAnsi="PT Astra Serif"/>
          <w:b w:val="0"/>
          <w:color w:val="000000"/>
          <w:sz w:val="24"/>
          <w:szCs w:val="24"/>
        </w:rPr>
        <w:t>законом от 06.10.2003 г. № 131-ФЗ «</w:t>
      </w:r>
      <w:r>
        <w:rPr>
          <w:rFonts w:ascii="PT Astra Serif" w:hAnsi="PT Astra Serif"/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30</w:t>
      </w:r>
      <w:r w:rsidR="008132A8">
        <w:rPr>
          <w:rFonts w:ascii="PT Astra Serif" w:hAnsi="PT Astra Serif"/>
          <w:b w:val="0"/>
          <w:color w:val="000000"/>
          <w:sz w:val="24"/>
          <w:szCs w:val="24"/>
        </w:rPr>
        <w:t>.04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2014 г</w:t>
      </w:r>
      <w:r w:rsidR="008132A8">
        <w:rPr>
          <w:rFonts w:ascii="PT Astra Serif" w:hAnsi="PT Astra Serif"/>
          <w:b w:val="0"/>
          <w:color w:val="000000"/>
          <w:sz w:val="24"/>
          <w:szCs w:val="24"/>
        </w:rPr>
        <w:t>.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№ 400 «О формировании индексов изменения размера платы граждан за коммунальные услуги в Российской Федерации», </w:t>
      </w:r>
      <w:r>
        <w:rPr>
          <w:rFonts w:ascii="PT Astra Serif" w:hAnsi="PT Astra Serif"/>
          <w:b w:val="0"/>
          <w:color w:val="000000" w:themeColor="text1"/>
          <w:sz w:val="24"/>
          <w:szCs w:val="24"/>
        </w:rPr>
        <w:t>Уставом Шатровского муниципального округа Курганской области Дума Шатровского муниципального округа Курганской области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РЕШИЛА: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1. Согласовать проект постановления Губернатора Курганской области «О внесении изменений в постановление Губернатора Курганской области от 15 декабря 2023 года № 142» в части предельного индекса изменения размера платы граждан за коммунальные услуги</w:t>
      </w:r>
      <w:r w:rsidR="00C614ED">
        <w:rPr>
          <w:rFonts w:cs="Times New Roman"/>
          <w:sz w:val="24"/>
          <w:szCs w:val="24"/>
        </w:rPr>
        <w:t xml:space="preserve"> по Шатровскому муниципальному округу Курганской области</w:t>
      </w:r>
      <w:r>
        <w:rPr>
          <w:rFonts w:cs="Times New Roman"/>
          <w:sz w:val="24"/>
          <w:szCs w:val="24"/>
        </w:rPr>
        <w:t>.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2. Направить настоящее решение в Правительство Курганской области.</w:t>
      </w:r>
    </w:p>
    <w:p w:rsidR="00886E90" w:rsidRDefault="003D134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3. Обнародовать настоящее решение в соответствии со ст. 45 Устава Шатровского муниципального округа Курганской области.</w:t>
      </w:r>
    </w:p>
    <w:p w:rsidR="00886E90" w:rsidRDefault="003D134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4. Контроль за выполнением настоящего решения возложить на постоянную депутатскую комиссию по промышленности, коммунальному хозяйству и торговле.</w:t>
      </w:r>
    </w:p>
    <w:p w:rsidR="00886E90" w:rsidRDefault="00886E90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86E90" w:rsidRDefault="00886E9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                                                                  П.Н. Клименко</w:t>
      </w: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 области                                                                                                Л.А. Рассохин</w:t>
      </w: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886E90">
      <w:pPr>
        <w:spacing w:line="0" w:lineRule="atLeast"/>
        <w:rPr>
          <w:rFonts w:eastAsia="Times New Roman" w:cs="Times New Roman"/>
          <w:sz w:val="24"/>
          <w:szCs w:val="24"/>
          <w:lang w:eastAsia="ru-RU"/>
        </w:rPr>
      </w:pPr>
    </w:p>
    <w:p w:rsidR="00C614ED" w:rsidRDefault="00C614ED">
      <w:pPr>
        <w:spacing w:line="0" w:lineRule="atLeast"/>
        <w:rPr>
          <w:rFonts w:cs="Times New Roman"/>
          <w:bCs/>
          <w:color w:val="000000"/>
          <w:sz w:val="24"/>
          <w:szCs w:val="24"/>
        </w:rPr>
      </w:pPr>
    </w:p>
    <w:p w:rsidR="00886E90" w:rsidRDefault="003D134F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lastRenderedPageBreak/>
        <w:t>ЛИСТ СОГЛАСОВАНИЯ</w:t>
      </w:r>
    </w:p>
    <w:p w:rsidR="00886E90" w:rsidRDefault="003D134F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к </w:t>
      </w:r>
      <w:r w:rsidR="00C614ED">
        <w:rPr>
          <w:rFonts w:cs="Times New Roman"/>
          <w:bCs/>
          <w:color w:val="000000"/>
          <w:sz w:val="24"/>
          <w:szCs w:val="24"/>
        </w:rPr>
        <w:t>решению Думы Шатровского</w:t>
      </w:r>
      <w:r>
        <w:rPr>
          <w:rFonts w:cs="Times New Roman"/>
          <w:bCs/>
          <w:color w:val="000000"/>
          <w:sz w:val="24"/>
          <w:szCs w:val="24"/>
        </w:rPr>
        <w:t xml:space="preserve"> муниципального округа</w:t>
      </w:r>
    </w:p>
    <w:p w:rsidR="00886E90" w:rsidRDefault="003D134F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jc w:val="center"/>
        <w:rPr>
          <w:rFonts w:cs="Times New Roman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ПРОЕКТ ВНЕСЕН: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Главой Шатровского </w:t>
      </w:r>
    </w:p>
    <w:p w:rsidR="00886E90" w:rsidRDefault="003D134F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округа</w:t>
      </w:r>
    </w:p>
    <w:p w:rsidR="00886E90" w:rsidRDefault="003D134F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</w:t>
      </w:r>
      <w:proofErr w:type="spellStart"/>
      <w:r>
        <w:rPr>
          <w:rFonts w:cs="Times New Roman"/>
          <w:color w:val="000000"/>
          <w:sz w:val="24"/>
          <w:szCs w:val="24"/>
        </w:rPr>
        <w:t>Л.А.Рассохиным</w:t>
      </w:r>
      <w:proofErr w:type="spellEnd"/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ПРОЕКТ ПОДГОТОВЛЕН: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Главным специалистом отдела по развитию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территорий, жилищно-коммунальному хозяйству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 строительству Администрации Шатровского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округа                                                                                           Г.Я. Лукиной</w:t>
      </w: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ПРОЕКТ СОГЛАСОВАН: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Главный специалист отдела правовой и кадровой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работы аппарата Администрации Шатровского </w:t>
      </w:r>
    </w:p>
    <w:p w:rsidR="00886E90" w:rsidRDefault="003D134F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округа                                                                                           О.А. Ядрышникова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Управляющий делами – руководитель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организационного отдела аппарата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Администрации Шатровского </w:t>
      </w:r>
    </w:p>
    <w:p w:rsidR="00886E90" w:rsidRDefault="003D134F">
      <w:pPr>
        <w:tabs>
          <w:tab w:val="left" w:pos="7797"/>
          <w:tab w:val="left" w:pos="7938"/>
          <w:tab w:val="left" w:pos="8080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округа                                                                                           Т.И. Романова</w:t>
      </w: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b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СПРАВКА - РАССЫЛКА</w:t>
      </w:r>
    </w:p>
    <w:p w:rsidR="00886E90" w:rsidRDefault="003D134F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к </w:t>
      </w:r>
      <w:r w:rsidR="00C614ED">
        <w:rPr>
          <w:rFonts w:cs="Times New Roman"/>
          <w:bCs/>
          <w:color w:val="000000"/>
          <w:sz w:val="24"/>
          <w:szCs w:val="24"/>
        </w:rPr>
        <w:t xml:space="preserve">решению </w:t>
      </w:r>
      <w:proofErr w:type="gramStart"/>
      <w:r w:rsidR="00C614ED">
        <w:rPr>
          <w:rFonts w:cs="Times New Roman"/>
          <w:bCs/>
          <w:color w:val="000000"/>
          <w:sz w:val="24"/>
          <w:szCs w:val="24"/>
        </w:rPr>
        <w:t>Думы</w:t>
      </w:r>
      <w:r>
        <w:rPr>
          <w:rFonts w:cs="Times New Roman"/>
          <w:bCs/>
          <w:color w:val="000000"/>
          <w:sz w:val="24"/>
          <w:szCs w:val="24"/>
        </w:rPr>
        <w:t xml:space="preserve">  Шатровского</w:t>
      </w:r>
      <w:proofErr w:type="gramEnd"/>
      <w:r>
        <w:rPr>
          <w:rFonts w:cs="Times New Roman"/>
          <w:bCs/>
          <w:color w:val="000000"/>
          <w:sz w:val="24"/>
          <w:szCs w:val="24"/>
        </w:rPr>
        <w:t xml:space="preserve"> муниципального округа</w:t>
      </w:r>
    </w:p>
    <w:p w:rsidR="00886E90" w:rsidRDefault="003D134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</w:t>
      </w:r>
      <w:r w:rsidR="00C614ED">
        <w:rPr>
          <w:rFonts w:cs="Times New Roman"/>
          <w:color w:val="000000"/>
          <w:sz w:val="24"/>
          <w:szCs w:val="24"/>
        </w:rPr>
        <w:t xml:space="preserve">       </w:t>
      </w:r>
      <w:proofErr w:type="gramStart"/>
      <w:r w:rsidR="00C614ED">
        <w:rPr>
          <w:rFonts w:cs="Times New Roman"/>
          <w:color w:val="000000"/>
          <w:sz w:val="24"/>
          <w:szCs w:val="24"/>
        </w:rPr>
        <w:t>Разослано:  1</w:t>
      </w:r>
      <w:proofErr w:type="gramEnd"/>
      <w:r w:rsidR="00C614ED">
        <w:rPr>
          <w:rFonts w:cs="Times New Roman"/>
          <w:color w:val="000000"/>
          <w:sz w:val="24"/>
          <w:szCs w:val="24"/>
        </w:rPr>
        <w:t>. В дело – 2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2. Отдел по развитию территории, ЖКХ – 1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3. Официальный сайт Администрации Шатровского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муниципального округа - 1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ИНФОРМАЦИОННЫЙ ЛИСТ</w:t>
      </w:r>
    </w:p>
    <w:p w:rsidR="00886E90" w:rsidRDefault="003D134F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886E90" w:rsidRDefault="003D134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7666"/>
      </w:tblGrid>
      <w:tr w:rsidR="00886E90">
        <w:tc>
          <w:tcPr>
            <w:tcW w:w="2268" w:type="dxa"/>
          </w:tcPr>
          <w:p w:rsidR="00886E90" w:rsidRDefault="003D134F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Докладчик:</w:t>
            </w:r>
          </w:p>
        </w:tc>
        <w:tc>
          <w:tcPr>
            <w:tcW w:w="7869" w:type="dxa"/>
          </w:tcPr>
          <w:p w:rsidR="00886E90" w:rsidRDefault="003D134F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заместителя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</w:t>
            </w:r>
          </w:p>
          <w:p w:rsidR="00886E90" w:rsidRDefault="003D134F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Хандорина</w:t>
            </w:r>
            <w:proofErr w:type="spellEnd"/>
          </w:p>
        </w:tc>
      </w:tr>
      <w:tr w:rsidR="00886E90">
        <w:tc>
          <w:tcPr>
            <w:tcW w:w="2268" w:type="dxa"/>
          </w:tcPr>
          <w:p w:rsidR="00886E90" w:rsidRDefault="003D134F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Приглашены:</w:t>
            </w:r>
          </w:p>
        </w:tc>
        <w:tc>
          <w:tcPr>
            <w:tcW w:w="7869" w:type="dxa"/>
          </w:tcPr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Время, необходимое для </w:t>
      </w:r>
      <w:proofErr w:type="gramStart"/>
      <w:r>
        <w:rPr>
          <w:rFonts w:cs="Times New Roman"/>
          <w:color w:val="000000"/>
          <w:sz w:val="24"/>
          <w:szCs w:val="24"/>
        </w:rPr>
        <w:t>доклада:  10</w:t>
      </w:r>
      <w:proofErr w:type="gramEnd"/>
      <w:r>
        <w:rPr>
          <w:rFonts w:cs="Times New Roman"/>
          <w:color w:val="000000"/>
          <w:sz w:val="24"/>
          <w:szCs w:val="24"/>
        </w:rPr>
        <w:t xml:space="preserve">  мин.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Время, необходимое для рассмотрения </w:t>
      </w:r>
      <w:proofErr w:type="gramStart"/>
      <w:r>
        <w:rPr>
          <w:rFonts w:cs="Times New Roman"/>
          <w:color w:val="000000"/>
          <w:sz w:val="24"/>
          <w:szCs w:val="24"/>
        </w:rPr>
        <w:t>вопроса:  10</w:t>
      </w:r>
      <w:proofErr w:type="gramEnd"/>
      <w:r>
        <w:rPr>
          <w:rFonts w:cs="Times New Roman"/>
          <w:color w:val="000000"/>
          <w:sz w:val="24"/>
          <w:szCs w:val="24"/>
        </w:rPr>
        <w:t xml:space="preserve">  мин.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И.о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. заместителя Главы Шатровского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муниципального округа Курганской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области – руководителя отдела по развитию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территории, жилищно-коммунальному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хозяйству и строительству                                                                                          Е.А. </w:t>
      </w:r>
      <w:proofErr w:type="spellStart"/>
      <w:r>
        <w:rPr>
          <w:rFonts w:cs="Times New Roman"/>
          <w:color w:val="000000"/>
          <w:sz w:val="24"/>
          <w:szCs w:val="24"/>
        </w:rPr>
        <w:t>Хандорина</w:t>
      </w:r>
      <w:proofErr w:type="spellEnd"/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9 19 52</w:t>
      </w: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886E90" w:rsidRDefault="003D134F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ОЯСНИТЕЛЬНАЯ ЗАПИСКА</w:t>
      </w:r>
    </w:p>
    <w:p w:rsidR="00886E90" w:rsidRDefault="003D134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проекту решения Думы Шатровского муниципального округа </w:t>
      </w:r>
    </w:p>
    <w:p w:rsidR="00886E90" w:rsidRDefault="003D134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color w:val="000000"/>
          <w:sz w:val="24"/>
          <w:szCs w:val="24"/>
        </w:rPr>
      </w:pP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        Проект постановления подготовлен в соответствии с пунктом 50 Основ формирования индексов изменения размера платы граждан за коммунальные услуги в Российской Федерации, утвержденных постановлением </w:t>
      </w:r>
      <w:proofErr w:type="spellStart"/>
      <w:r>
        <w:rPr>
          <w:color w:val="000000"/>
          <w:sz w:val="24"/>
          <w:szCs w:val="24"/>
        </w:rPr>
        <w:t>ПравительстваРоссийской</w:t>
      </w:r>
      <w:proofErr w:type="spellEnd"/>
      <w:r>
        <w:rPr>
          <w:color w:val="000000"/>
          <w:sz w:val="24"/>
          <w:szCs w:val="24"/>
        </w:rPr>
        <w:t xml:space="preserve"> Федерации от 30 апреля 2014 года № 400 «О формировании индексов изменения размера платы граждан за коммунальные услуги в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>Российской Федерации». Предельные (максимальные) индексы изменения размера вносимой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гражданами платы за коммунальные услуги в муниципальных образованиях Курганской области на 2024 - 2028 годы утверждены </w:t>
      </w:r>
      <w:bookmarkStart w:id="0" w:name="_GoBack"/>
      <w:bookmarkEnd w:id="0"/>
      <w:r w:rsidR="00C614ED">
        <w:rPr>
          <w:color w:val="000000"/>
          <w:sz w:val="24"/>
          <w:szCs w:val="24"/>
        </w:rPr>
        <w:t>постановлением Губернатора</w:t>
      </w:r>
      <w:r>
        <w:rPr>
          <w:color w:val="000000"/>
          <w:sz w:val="24"/>
          <w:szCs w:val="24"/>
        </w:rPr>
        <w:t xml:space="preserve"> Курганской области от 15 декабря 2023 года № 142 (далее -предельные индексы).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           На 1 полугодие 2025 года во всех муниципальных образованиях Курганской области предельные индексы утверждены в размере 0 %. 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           Предельные индексы на 2 полугодие 2025 года определялись с учетом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>прогнозируемого роста тарифов на коммунальные услуги: обращение с твердыми коммунальными отходами - 11,9 %.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>При определении предельных индексов учитывались действующие нормативы потребления коммунальных услуг и нормативы накопления твердых коммунальных отходов.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>Приказом Департамента гражданской защиты, охраны окружающей среды и природных ресурсов Курганской области от 18 апреля 2025 года № 98 с 19 апреля 2025 года нормативы накопления твердых коммунальных отходов установлены для потребителей в жилых помещениях многоквартирных домов на территории Курганской области в размере 2,0 куб. м в год на 1 проживающего (с ростом 12,6 % к ранее действующему 1,7763 куб. м).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            С учетом роста норматива накопления твердых коммунальных отходов (на 12,6 %) и роста тарифа на обращение с твердыми коммунальными отходами (на 11,9 %) с 1 июля 2025 года размер платы граждан, проживающих в многоквартирных домах, за коммунальную услугу по обращению с твердыми коммунальными отходами вырастет на 26,0% (с 79,92 руб. до 100,69 руб. с человека).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          В связи с этим, для всех муниципальных образований Курганской области необходимо изменение предельного индекса, утвержденного с 1 июля 2025 года, с 12,5 % до 14,0 %.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          Проект постановления согласован с представительными органами муниципальных образований Курганской области, поскольку предельные индексы изменены (пересмотрены) в течение периода их действия в сторону увеличения.</w:t>
      </w:r>
    </w:p>
    <w:p w:rsidR="00886E90" w:rsidRDefault="003D134F">
      <w:pPr>
        <w:spacing w:line="0" w:lineRule="atLeast"/>
        <w:jc w:val="both"/>
      </w:pPr>
      <w:r>
        <w:rPr>
          <w:color w:val="000000"/>
          <w:sz w:val="24"/>
          <w:szCs w:val="24"/>
        </w:rPr>
        <w:t xml:space="preserve">          </w:t>
      </w:r>
    </w:p>
    <w:p w:rsidR="00886E90" w:rsidRDefault="00886E90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sectPr w:rsidR="00886E90">
      <w:headerReference w:type="default" r:id="rId12"/>
      <w:pgSz w:w="11906" w:h="16838"/>
      <w:pgMar w:top="1134" w:right="567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75" w:rsidRDefault="00124D75">
      <w:r>
        <w:separator/>
      </w:r>
    </w:p>
  </w:endnote>
  <w:endnote w:type="continuationSeparator" w:id="0">
    <w:p w:rsidR="00124D75" w:rsidRDefault="001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75" w:rsidRDefault="00124D75">
      <w:r>
        <w:separator/>
      </w:r>
    </w:p>
  </w:footnote>
  <w:footnote w:type="continuationSeparator" w:id="0">
    <w:p w:rsidR="00124D75" w:rsidRDefault="0012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90" w:rsidRDefault="00886E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1C71"/>
    <w:multiLevelType w:val="hybridMultilevel"/>
    <w:tmpl w:val="C9E4E7C0"/>
    <w:lvl w:ilvl="0" w:tplc="4B160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0C8852">
      <w:start w:val="1"/>
      <w:numFmt w:val="lowerLetter"/>
      <w:lvlText w:val="%2."/>
      <w:lvlJc w:val="left"/>
      <w:pPr>
        <w:ind w:left="1789" w:hanging="360"/>
      </w:pPr>
    </w:lvl>
    <w:lvl w:ilvl="2" w:tplc="401027CA">
      <w:start w:val="1"/>
      <w:numFmt w:val="lowerRoman"/>
      <w:lvlText w:val="%3."/>
      <w:lvlJc w:val="right"/>
      <w:pPr>
        <w:ind w:left="2509" w:hanging="180"/>
      </w:pPr>
    </w:lvl>
    <w:lvl w:ilvl="3" w:tplc="F0627272">
      <w:start w:val="1"/>
      <w:numFmt w:val="decimal"/>
      <w:lvlText w:val="%4."/>
      <w:lvlJc w:val="left"/>
      <w:pPr>
        <w:ind w:left="3229" w:hanging="360"/>
      </w:pPr>
    </w:lvl>
    <w:lvl w:ilvl="4" w:tplc="E2880C66">
      <w:start w:val="1"/>
      <w:numFmt w:val="lowerLetter"/>
      <w:lvlText w:val="%5."/>
      <w:lvlJc w:val="left"/>
      <w:pPr>
        <w:ind w:left="3949" w:hanging="360"/>
      </w:pPr>
    </w:lvl>
    <w:lvl w:ilvl="5" w:tplc="F88CB058">
      <w:start w:val="1"/>
      <w:numFmt w:val="lowerRoman"/>
      <w:lvlText w:val="%6."/>
      <w:lvlJc w:val="right"/>
      <w:pPr>
        <w:ind w:left="4669" w:hanging="180"/>
      </w:pPr>
    </w:lvl>
    <w:lvl w:ilvl="6" w:tplc="D042EEA2">
      <w:start w:val="1"/>
      <w:numFmt w:val="decimal"/>
      <w:lvlText w:val="%7."/>
      <w:lvlJc w:val="left"/>
      <w:pPr>
        <w:ind w:left="5389" w:hanging="360"/>
      </w:pPr>
    </w:lvl>
    <w:lvl w:ilvl="7" w:tplc="6652DD2E">
      <w:start w:val="1"/>
      <w:numFmt w:val="lowerLetter"/>
      <w:lvlText w:val="%8."/>
      <w:lvlJc w:val="left"/>
      <w:pPr>
        <w:ind w:left="6109" w:hanging="360"/>
      </w:pPr>
    </w:lvl>
    <w:lvl w:ilvl="8" w:tplc="EE66715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94DF3"/>
    <w:multiLevelType w:val="hybridMultilevel"/>
    <w:tmpl w:val="38769A40"/>
    <w:lvl w:ilvl="0" w:tplc="F0D853A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50B828DA">
      <w:start w:val="1"/>
      <w:numFmt w:val="lowerLetter"/>
      <w:lvlText w:val="%2."/>
      <w:lvlJc w:val="left"/>
      <w:pPr>
        <w:ind w:left="1780" w:hanging="360"/>
      </w:pPr>
    </w:lvl>
    <w:lvl w:ilvl="2" w:tplc="A216CDA4">
      <w:start w:val="1"/>
      <w:numFmt w:val="lowerRoman"/>
      <w:lvlText w:val="%3."/>
      <w:lvlJc w:val="right"/>
      <w:pPr>
        <w:ind w:left="2500" w:hanging="180"/>
      </w:pPr>
    </w:lvl>
    <w:lvl w:ilvl="3" w:tplc="B978E914">
      <w:start w:val="1"/>
      <w:numFmt w:val="decimal"/>
      <w:lvlText w:val="%4."/>
      <w:lvlJc w:val="left"/>
      <w:pPr>
        <w:ind w:left="3220" w:hanging="360"/>
      </w:pPr>
    </w:lvl>
    <w:lvl w:ilvl="4" w:tplc="4760BC2E">
      <w:start w:val="1"/>
      <w:numFmt w:val="lowerLetter"/>
      <w:lvlText w:val="%5."/>
      <w:lvlJc w:val="left"/>
      <w:pPr>
        <w:ind w:left="3940" w:hanging="360"/>
      </w:pPr>
    </w:lvl>
    <w:lvl w:ilvl="5" w:tplc="B89CBE38">
      <w:start w:val="1"/>
      <w:numFmt w:val="lowerRoman"/>
      <w:lvlText w:val="%6."/>
      <w:lvlJc w:val="right"/>
      <w:pPr>
        <w:ind w:left="4660" w:hanging="180"/>
      </w:pPr>
    </w:lvl>
    <w:lvl w:ilvl="6" w:tplc="EF6E06AE">
      <w:start w:val="1"/>
      <w:numFmt w:val="decimal"/>
      <w:lvlText w:val="%7."/>
      <w:lvlJc w:val="left"/>
      <w:pPr>
        <w:ind w:left="5380" w:hanging="360"/>
      </w:pPr>
    </w:lvl>
    <w:lvl w:ilvl="7" w:tplc="C4BE3A0A">
      <w:start w:val="1"/>
      <w:numFmt w:val="lowerLetter"/>
      <w:lvlText w:val="%8."/>
      <w:lvlJc w:val="left"/>
      <w:pPr>
        <w:ind w:left="6100" w:hanging="360"/>
      </w:pPr>
    </w:lvl>
    <w:lvl w:ilvl="8" w:tplc="19AC33DA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6AE262C"/>
    <w:multiLevelType w:val="hybridMultilevel"/>
    <w:tmpl w:val="5BC028E6"/>
    <w:lvl w:ilvl="0" w:tplc="77C2B91C">
      <w:start w:val="1"/>
      <w:numFmt w:val="decimal"/>
      <w:lvlText w:val="%1."/>
      <w:lvlJc w:val="left"/>
      <w:pPr>
        <w:ind w:left="2499" w:hanging="360"/>
      </w:pPr>
    </w:lvl>
    <w:lvl w:ilvl="1" w:tplc="F482D268">
      <w:start w:val="1"/>
      <w:numFmt w:val="lowerLetter"/>
      <w:lvlText w:val="%2."/>
      <w:lvlJc w:val="left"/>
      <w:pPr>
        <w:ind w:left="3219" w:hanging="360"/>
      </w:pPr>
    </w:lvl>
    <w:lvl w:ilvl="2" w:tplc="85EAF0EE">
      <w:start w:val="1"/>
      <w:numFmt w:val="lowerRoman"/>
      <w:lvlText w:val="%3."/>
      <w:lvlJc w:val="right"/>
      <w:pPr>
        <w:ind w:left="3939" w:hanging="180"/>
      </w:pPr>
    </w:lvl>
    <w:lvl w:ilvl="3" w:tplc="8AAED6B4">
      <w:start w:val="1"/>
      <w:numFmt w:val="decimal"/>
      <w:lvlText w:val="%4."/>
      <w:lvlJc w:val="left"/>
      <w:pPr>
        <w:ind w:left="4659" w:hanging="360"/>
      </w:pPr>
    </w:lvl>
    <w:lvl w:ilvl="4" w:tplc="6D2E108C">
      <w:start w:val="1"/>
      <w:numFmt w:val="lowerLetter"/>
      <w:lvlText w:val="%5."/>
      <w:lvlJc w:val="left"/>
      <w:pPr>
        <w:ind w:left="5379" w:hanging="360"/>
      </w:pPr>
    </w:lvl>
    <w:lvl w:ilvl="5" w:tplc="2628393A">
      <w:start w:val="1"/>
      <w:numFmt w:val="lowerRoman"/>
      <w:lvlText w:val="%6."/>
      <w:lvlJc w:val="right"/>
      <w:pPr>
        <w:ind w:left="6099" w:hanging="180"/>
      </w:pPr>
    </w:lvl>
    <w:lvl w:ilvl="6" w:tplc="EC68122C">
      <w:start w:val="1"/>
      <w:numFmt w:val="decimal"/>
      <w:lvlText w:val="%7."/>
      <w:lvlJc w:val="left"/>
      <w:pPr>
        <w:ind w:left="6819" w:hanging="360"/>
      </w:pPr>
    </w:lvl>
    <w:lvl w:ilvl="7" w:tplc="7728C1CC">
      <w:start w:val="1"/>
      <w:numFmt w:val="lowerLetter"/>
      <w:lvlText w:val="%8."/>
      <w:lvlJc w:val="left"/>
      <w:pPr>
        <w:ind w:left="7539" w:hanging="360"/>
      </w:pPr>
    </w:lvl>
    <w:lvl w:ilvl="8" w:tplc="307A281C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376A0FF1"/>
    <w:multiLevelType w:val="hybridMultilevel"/>
    <w:tmpl w:val="62723638"/>
    <w:lvl w:ilvl="0" w:tplc="48F2E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77032B8">
      <w:start w:val="1"/>
      <w:numFmt w:val="lowerLetter"/>
      <w:lvlText w:val="%2."/>
      <w:lvlJc w:val="left"/>
      <w:pPr>
        <w:ind w:left="1648" w:hanging="360"/>
      </w:pPr>
    </w:lvl>
    <w:lvl w:ilvl="2" w:tplc="4A40EE54">
      <w:start w:val="1"/>
      <w:numFmt w:val="lowerRoman"/>
      <w:lvlText w:val="%3."/>
      <w:lvlJc w:val="right"/>
      <w:pPr>
        <w:ind w:left="2368" w:hanging="180"/>
      </w:pPr>
    </w:lvl>
    <w:lvl w:ilvl="3" w:tplc="A8240944">
      <w:start w:val="1"/>
      <w:numFmt w:val="decimal"/>
      <w:lvlText w:val="%4."/>
      <w:lvlJc w:val="left"/>
      <w:pPr>
        <w:ind w:left="3088" w:hanging="360"/>
      </w:pPr>
    </w:lvl>
    <w:lvl w:ilvl="4" w:tplc="EF7AC53C">
      <w:start w:val="1"/>
      <w:numFmt w:val="lowerLetter"/>
      <w:lvlText w:val="%5."/>
      <w:lvlJc w:val="left"/>
      <w:pPr>
        <w:ind w:left="3808" w:hanging="360"/>
      </w:pPr>
    </w:lvl>
    <w:lvl w:ilvl="5" w:tplc="164E0162">
      <w:start w:val="1"/>
      <w:numFmt w:val="lowerRoman"/>
      <w:lvlText w:val="%6."/>
      <w:lvlJc w:val="right"/>
      <w:pPr>
        <w:ind w:left="4528" w:hanging="180"/>
      </w:pPr>
    </w:lvl>
    <w:lvl w:ilvl="6" w:tplc="5CD26DD4">
      <w:start w:val="1"/>
      <w:numFmt w:val="decimal"/>
      <w:lvlText w:val="%7."/>
      <w:lvlJc w:val="left"/>
      <w:pPr>
        <w:ind w:left="5248" w:hanging="360"/>
      </w:pPr>
    </w:lvl>
    <w:lvl w:ilvl="7" w:tplc="CC626C1C">
      <w:start w:val="1"/>
      <w:numFmt w:val="lowerLetter"/>
      <w:lvlText w:val="%8."/>
      <w:lvlJc w:val="left"/>
      <w:pPr>
        <w:ind w:left="5968" w:hanging="360"/>
      </w:pPr>
    </w:lvl>
    <w:lvl w:ilvl="8" w:tplc="D72C4BCA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167893"/>
    <w:multiLevelType w:val="hybridMultilevel"/>
    <w:tmpl w:val="C1E8902A"/>
    <w:lvl w:ilvl="0" w:tplc="1368E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A9CEAEC">
      <w:start w:val="1"/>
      <w:numFmt w:val="lowerLetter"/>
      <w:lvlText w:val="%2."/>
      <w:lvlJc w:val="left"/>
      <w:pPr>
        <w:ind w:left="1785" w:hanging="360"/>
      </w:pPr>
    </w:lvl>
    <w:lvl w:ilvl="2" w:tplc="F61C351C">
      <w:start w:val="1"/>
      <w:numFmt w:val="lowerRoman"/>
      <w:lvlText w:val="%3."/>
      <w:lvlJc w:val="right"/>
      <w:pPr>
        <w:ind w:left="2505" w:hanging="180"/>
      </w:pPr>
    </w:lvl>
    <w:lvl w:ilvl="3" w:tplc="C0A86786">
      <w:start w:val="1"/>
      <w:numFmt w:val="decimal"/>
      <w:lvlText w:val="%4."/>
      <w:lvlJc w:val="left"/>
      <w:pPr>
        <w:ind w:left="3225" w:hanging="360"/>
      </w:pPr>
    </w:lvl>
    <w:lvl w:ilvl="4" w:tplc="0F907F04">
      <w:start w:val="1"/>
      <w:numFmt w:val="lowerLetter"/>
      <w:lvlText w:val="%5."/>
      <w:lvlJc w:val="left"/>
      <w:pPr>
        <w:ind w:left="3945" w:hanging="360"/>
      </w:pPr>
    </w:lvl>
    <w:lvl w:ilvl="5" w:tplc="2C02A628">
      <w:start w:val="1"/>
      <w:numFmt w:val="lowerRoman"/>
      <w:lvlText w:val="%6."/>
      <w:lvlJc w:val="right"/>
      <w:pPr>
        <w:ind w:left="4665" w:hanging="180"/>
      </w:pPr>
    </w:lvl>
    <w:lvl w:ilvl="6" w:tplc="E32ED746">
      <w:start w:val="1"/>
      <w:numFmt w:val="decimal"/>
      <w:lvlText w:val="%7."/>
      <w:lvlJc w:val="left"/>
      <w:pPr>
        <w:ind w:left="5385" w:hanging="360"/>
      </w:pPr>
    </w:lvl>
    <w:lvl w:ilvl="7" w:tplc="3DC66418">
      <w:start w:val="1"/>
      <w:numFmt w:val="lowerLetter"/>
      <w:lvlText w:val="%8."/>
      <w:lvlJc w:val="left"/>
      <w:pPr>
        <w:ind w:left="6105" w:hanging="360"/>
      </w:pPr>
    </w:lvl>
    <w:lvl w:ilvl="8" w:tplc="7BFCE2FA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A2552E"/>
    <w:multiLevelType w:val="hybridMultilevel"/>
    <w:tmpl w:val="19309274"/>
    <w:lvl w:ilvl="0" w:tplc="ED241E82">
      <w:start w:val="1"/>
      <w:numFmt w:val="decimal"/>
      <w:lvlText w:val="%1."/>
      <w:lvlJc w:val="left"/>
      <w:pPr>
        <w:ind w:left="1417" w:hanging="360"/>
      </w:pPr>
    </w:lvl>
    <w:lvl w:ilvl="1" w:tplc="EC00680A">
      <w:start w:val="1"/>
      <w:numFmt w:val="lowerLetter"/>
      <w:lvlText w:val="%2."/>
      <w:lvlJc w:val="left"/>
      <w:pPr>
        <w:ind w:left="2137" w:hanging="360"/>
      </w:pPr>
    </w:lvl>
    <w:lvl w:ilvl="2" w:tplc="D3D895CA">
      <w:start w:val="1"/>
      <w:numFmt w:val="lowerRoman"/>
      <w:lvlText w:val="%3."/>
      <w:lvlJc w:val="right"/>
      <w:pPr>
        <w:ind w:left="2857" w:hanging="180"/>
      </w:pPr>
    </w:lvl>
    <w:lvl w:ilvl="3" w:tplc="CF56B010">
      <w:start w:val="1"/>
      <w:numFmt w:val="decimal"/>
      <w:lvlText w:val="%4."/>
      <w:lvlJc w:val="left"/>
      <w:pPr>
        <w:ind w:left="3577" w:hanging="360"/>
      </w:pPr>
    </w:lvl>
    <w:lvl w:ilvl="4" w:tplc="07E4198E">
      <w:start w:val="1"/>
      <w:numFmt w:val="lowerLetter"/>
      <w:lvlText w:val="%5."/>
      <w:lvlJc w:val="left"/>
      <w:pPr>
        <w:ind w:left="4297" w:hanging="360"/>
      </w:pPr>
    </w:lvl>
    <w:lvl w:ilvl="5" w:tplc="A7260348">
      <w:start w:val="1"/>
      <w:numFmt w:val="lowerRoman"/>
      <w:lvlText w:val="%6."/>
      <w:lvlJc w:val="right"/>
      <w:pPr>
        <w:ind w:left="5017" w:hanging="180"/>
      </w:pPr>
    </w:lvl>
    <w:lvl w:ilvl="6" w:tplc="6060CF62">
      <w:start w:val="1"/>
      <w:numFmt w:val="decimal"/>
      <w:lvlText w:val="%7."/>
      <w:lvlJc w:val="left"/>
      <w:pPr>
        <w:ind w:left="5737" w:hanging="360"/>
      </w:pPr>
    </w:lvl>
    <w:lvl w:ilvl="7" w:tplc="6B7856B6">
      <w:start w:val="1"/>
      <w:numFmt w:val="lowerLetter"/>
      <w:lvlText w:val="%8."/>
      <w:lvlJc w:val="left"/>
      <w:pPr>
        <w:ind w:left="6457" w:hanging="360"/>
      </w:pPr>
    </w:lvl>
    <w:lvl w:ilvl="8" w:tplc="FFB8E32E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4CE52D2A"/>
    <w:multiLevelType w:val="hybridMultilevel"/>
    <w:tmpl w:val="C15A432A"/>
    <w:lvl w:ilvl="0" w:tplc="0D5617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72440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B8C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E46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CE4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BA6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EE0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5CE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B42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7507A6"/>
    <w:multiLevelType w:val="hybridMultilevel"/>
    <w:tmpl w:val="4B2659AA"/>
    <w:lvl w:ilvl="0" w:tplc="69D81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8AF178">
      <w:start w:val="1"/>
      <w:numFmt w:val="lowerLetter"/>
      <w:lvlText w:val="%2."/>
      <w:lvlJc w:val="left"/>
      <w:pPr>
        <w:ind w:left="1788" w:hanging="360"/>
      </w:pPr>
    </w:lvl>
    <w:lvl w:ilvl="2" w:tplc="43380D7E">
      <w:start w:val="1"/>
      <w:numFmt w:val="lowerRoman"/>
      <w:lvlText w:val="%3."/>
      <w:lvlJc w:val="right"/>
      <w:pPr>
        <w:ind w:left="2508" w:hanging="180"/>
      </w:pPr>
    </w:lvl>
    <w:lvl w:ilvl="3" w:tplc="DE309308">
      <w:start w:val="1"/>
      <w:numFmt w:val="decimal"/>
      <w:lvlText w:val="%4."/>
      <w:lvlJc w:val="left"/>
      <w:pPr>
        <w:ind w:left="3228" w:hanging="360"/>
      </w:pPr>
    </w:lvl>
    <w:lvl w:ilvl="4" w:tplc="14321E6A">
      <w:start w:val="1"/>
      <w:numFmt w:val="lowerLetter"/>
      <w:lvlText w:val="%5."/>
      <w:lvlJc w:val="left"/>
      <w:pPr>
        <w:ind w:left="3948" w:hanging="360"/>
      </w:pPr>
    </w:lvl>
    <w:lvl w:ilvl="5" w:tplc="13226E4C">
      <w:start w:val="1"/>
      <w:numFmt w:val="lowerRoman"/>
      <w:lvlText w:val="%6."/>
      <w:lvlJc w:val="right"/>
      <w:pPr>
        <w:ind w:left="4668" w:hanging="180"/>
      </w:pPr>
    </w:lvl>
    <w:lvl w:ilvl="6" w:tplc="D452D876">
      <w:start w:val="1"/>
      <w:numFmt w:val="decimal"/>
      <w:lvlText w:val="%7."/>
      <w:lvlJc w:val="left"/>
      <w:pPr>
        <w:ind w:left="5388" w:hanging="360"/>
      </w:pPr>
    </w:lvl>
    <w:lvl w:ilvl="7" w:tplc="D188E1D2">
      <w:start w:val="1"/>
      <w:numFmt w:val="lowerLetter"/>
      <w:lvlText w:val="%8."/>
      <w:lvlJc w:val="left"/>
      <w:pPr>
        <w:ind w:left="6108" w:hanging="360"/>
      </w:pPr>
    </w:lvl>
    <w:lvl w:ilvl="8" w:tplc="B17ED7C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5215E9"/>
    <w:multiLevelType w:val="hybridMultilevel"/>
    <w:tmpl w:val="5F5E06AC"/>
    <w:lvl w:ilvl="0" w:tplc="7572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4DB80">
      <w:start w:val="1"/>
      <w:numFmt w:val="lowerLetter"/>
      <w:lvlText w:val="%2."/>
      <w:lvlJc w:val="left"/>
      <w:pPr>
        <w:ind w:left="1440" w:hanging="360"/>
      </w:pPr>
    </w:lvl>
    <w:lvl w:ilvl="2" w:tplc="422E2D46">
      <w:start w:val="1"/>
      <w:numFmt w:val="lowerRoman"/>
      <w:lvlText w:val="%3."/>
      <w:lvlJc w:val="right"/>
      <w:pPr>
        <w:ind w:left="2160" w:hanging="180"/>
      </w:pPr>
    </w:lvl>
    <w:lvl w:ilvl="3" w:tplc="296EB38C">
      <w:start w:val="1"/>
      <w:numFmt w:val="decimal"/>
      <w:lvlText w:val="%4."/>
      <w:lvlJc w:val="left"/>
      <w:pPr>
        <w:ind w:left="2880" w:hanging="360"/>
      </w:pPr>
    </w:lvl>
    <w:lvl w:ilvl="4" w:tplc="B5CCDA00">
      <w:start w:val="1"/>
      <w:numFmt w:val="lowerLetter"/>
      <w:lvlText w:val="%5."/>
      <w:lvlJc w:val="left"/>
      <w:pPr>
        <w:ind w:left="3600" w:hanging="360"/>
      </w:pPr>
    </w:lvl>
    <w:lvl w:ilvl="5" w:tplc="B9B611D6">
      <w:start w:val="1"/>
      <w:numFmt w:val="lowerRoman"/>
      <w:lvlText w:val="%6."/>
      <w:lvlJc w:val="right"/>
      <w:pPr>
        <w:ind w:left="4320" w:hanging="180"/>
      </w:pPr>
    </w:lvl>
    <w:lvl w:ilvl="6" w:tplc="8D3A7AB6">
      <w:start w:val="1"/>
      <w:numFmt w:val="decimal"/>
      <w:lvlText w:val="%7."/>
      <w:lvlJc w:val="left"/>
      <w:pPr>
        <w:ind w:left="5040" w:hanging="360"/>
      </w:pPr>
    </w:lvl>
    <w:lvl w:ilvl="7" w:tplc="10F03AD4">
      <w:start w:val="1"/>
      <w:numFmt w:val="lowerLetter"/>
      <w:lvlText w:val="%8."/>
      <w:lvlJc w:val="left"/>
      <w:pPr>
        <w:ind w:left="5760" w:hanging="360"/>
      </w:pPr>
    </w:lvl>
    <w:lvl w:ilvl="8" w:tplc="61C4225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F0B96"/>
    <w:multiLevelType w:val="hybridMultilevel"/>
    <w:tmpl w:val="301AD392"/>
    <w:lvl w:ilvl="0" w:tplc="0E9A84A2">
      <w:start w:val="1"/>
      <w:numFmt w:val="decimal"/>
      <w:lvlText w:val="%1."/>
      <w:lvlJc w:val="left"/>
      <w:pPr>
        <w:ind w:left="2499" w:hanging="360"/>
      </w:pPr>
    </w:lvl>
    <w:lvl w:ilvl="1" w:tplc="E51875E4">
      <w:start w:val="1"/>
      <w:numFmt w:val="lowerLetter"/>
      <w:lvlText w:val="%2."/>
      <w:lvlJc w:val="left"/>
      <w:pPr>
        <w:ind w:left="3219" w:hanging="360"/>
      </w:pPr>
    </w:lvl>
    <w:lvl w:ilvl="2" w:tplc="201AD820">
      <w:start w:val="1"/>
      <w:numFmt w:val="lowerRoman"/>
      <w:lvlText w:val="%3."/>
      <w:lvlJc w:val="right"/>
      <w:pPr>
        <w:ind w:left="3939" w:hanging="180"/>
      </w:pPr>
    </w:lvl>
    <w:lvl w:ilvl="3" w:tplc="ECBC6806">
      <w:start w:val="1"/>
      <w:numFmt w:val="decimal"/>
      <w:lvlText w:val="%4."/>
      <w:lvlJc w:val="left"/>
      <w:pPr>
        <w:ind w:left="4659" w:hanging="360"/>
      </w:pPr>
    </w:lvl>
    <w:lvl w:ilvl="4" w:tplc="4A4CB830">
      <w:start w:val="1"/>
      <w:numFmt w:val="lowerLetter"/>
      <w:lvlText w:val="%5."/>
      <w:lvlJc w:val="left"/>
      <w:pPr>
        <w:ind w:left="5379" w:hanging="360"/>
      </w:pPr>
    </w:lvl>
    <w:lvl w:ilvl="5" w:tplc="88D61BF4">
      <w:start w:val="1"/>
      <w:numFmt w:val="lowerRoman"/>
      <w:lvlText w:val="%6."/>
      <w:lvlJc w:val="right"/>
      <w:pPr>
        <w:ind w:left="6099" w:hanging="180"/>
      </w:pPr>
    </w:lvl>
    <w:lvl w:ilvl="6" w:tplc="B3E00700">
      <w:start w:val="1"/>
      <w:numFmt w:val="decimal"/>
      <w:lvlText w:val="%7."/>
      <w:lvlJc w:val="left"/>
      <w:pPr>
        <w:ind w:left="6819" w:hanging="360"/>
      </w:pPr>
    </w:lvl>
    <w:lvl w:ilvl="7" w:tplc="E1E22B4A">
      <w:start w:val="1"/>
      <w:numFmt w:val="lowerLetter"/>
      <w:lvlText w:val="%8."/>
      <w:lvlJc w:val="left"/>
      <w:pPr>
        <w:ind w:left="7539" w:hanging="360"/>
      </w:pPr>
    </w:lvl>
    <w:lvl w:ilvl="8" w:tplc="03C4BF98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0"/>
    <w:rsid w:val="00124D75"/>
    <w:rsid w:val="003D134F"/>
    <w:rsid w:val="008132A8"/>
    <w:rsid w:val="00886E90"/>
    <w:rsid w:val="00C614ED"/>
    <w:rsid w:val="00F0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C7F3C-AF7E-4982-A0AF-462040B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Pr>
      <w:rFonts w:ascii="Calibri" w:eastAsia="Times New Roman" w:hAnsi="Calibri" w:cs="Calibri"/>
      <w:sz w:val="22"/>
      <w:lang w:eastAsia="zh-CN"/>
    </w:rPr>
  </w:style>
  <w:style w:type="paragraph" w:styleId="afa">
    <w:name w:val="footnote text"/>
    <w:basedOn w:val="a"/>
    <w:link w:val="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4">
    <w:name w:val="Текст сноски Знак1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uiPriority w:val="99"/>
    <w:unhideWhenUs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8F61-AEC1-426D-8DA6-93238DF4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</cp:revision>
  <cp:lastPrinted>2025-06-23T10:14:00Z</cp:lastPrinted>
  <dcterms:created xsi:type="dcterms:W3CDTF">2024-10-29T06:02:00Z</dcterms:created>
  <dcterms:modified xsi:type="dcterms:W3CDTF">2025-06-23T10:26:00Z</dcterms:modified>
</cp:coreProperties>
</file>