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BB1ED2" w:rsidP="00BB1ED2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  <w:bookmarkStart w:id="0" w:name="_GoBack"/>
      <w:bookmarkEnd w:id="0"/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 внесении изменений 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9B5C60" w:rsidP="00C00A82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>ерации», от 6 февраля 2023 года №12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>-ФЗ «</w:t>
      </w:r>
      <w:r w:rsidR="00C00A82">
        <w:rPr>
          <w:rFonts w:cs="PT Astra Serif"/>
          <w:sz w:val="24"/>
          <w:szCs w:val="24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</w:r>
      <w:r w:rsidR="009526C6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  <w:r w:rsidR="00634FBB"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Default="0089024A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</w:t>
      </w:r>
      <w:r w:rsidR="003D44EB" w:rsidRPr="003D44EB">
        <w:rPr>
          <w:rFonts w:eastAsia="Times New Roman" w:cs="Times New Roman"/>
          <w:bCs/>
          <w:sz w:val="24"/>
          <w:szCs w:val="24"/>
          <w:lang w:eastAsia="ru-RU"/>
        </w:rPr>
        <w:t>Шатровского муниципального округа Курганской области</w:t>
      </w:r>
      <w:r w:rsidR="003D44EB">
        <w:rPr>
          <w:rFonts w:eastAsia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BB2210" w:rsidRDefault="00063F8A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C00A82">
        <w:rPr>
          <w:rFonts w:eastAsia="Times New Roman" w:cs="Times New Roman"/>
          <w:bCs/>
          <w:sz w:val="24"/>
          <w:szCs w:val="24"/>
          <w:lang w:eastAsia="ru-RU"/>
        </w:rPr>
        <w:t>часть 2 статьи 16 изложить в следующей редакции:</w:t>
      </w:r>
    </w:p>
    <w:p w:rsidR="00C00A82" w:rsidRPr="00C00A82" w:rsidRDefault="00C00A82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«2. 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Староста сельского населенного пункта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назначается Думой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 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</w:t>
      </w:r>
      <w:r>
        <w:rPr>
          <w:rFonts w:eastAsia="Times New Roman" w:cs="Times New Roman"/>
          <w:bCs/>
          <w:sz w:val="24"/>
          <w:szCs w:val="24"/>
          <w:lang w:eastAsia="ru-RU"/>
        </w:rPr>
        <w:t>о сельского населенного пункта.»</w:t>
      </w:r>
      <w:r w:rsidRPr="00C00A82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1E5B9D" w:rsidRDefault="001E5B9D" w:rsidP="001E5B9D">
      <w:pPr>
        <w:autoSpaceDE w:val="0"/>
        <w:autoSpaceDN w:val="0"/>
        <w:adjustRightInd w:val="0"/>
        <w:jc w:val="both"/>
        <w:rPr>
          <w:rFonts w:cs="PT Astra Serif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2) часть 3 статьи 16 </w:t>
      </w:r>
      <w:r>
        <w:rPr>
          <w:rFonts w:cs="PT Astra Serif"/>
          <w:sz w:val="24"/>
          <w:szCs w:val="24"/>
        </w:rPr>
        <w:t>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C00A82" w:rsidRDefault="001E5B9D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3) пункт 1 части 4 статьи 16 после слов «муниципальную должность» дополнить словами «</w:t>
      </w:r>
      <w:r w:rsidRPr="001E5B9D">
        <w:rPr>
          <w:rFonts w:eastAsia="Times New Roman" w:cs="Times New Roman"/>
          <w:bCs/>
          <w:sz w:val="24"/>
          <w:szCs w:val="24"/>
          <w:lang w:eastAsia="ru-RU"/>
        </w:rPr>
        <w:t>, за исключением муниципальной должности депутата представительного органа муниципального образования, осуществляющего свои пол</w:t>
      </w:r>
      <w:r>
        <w:rPr>
          <w:rFonts w:eastAsia="Times New Roman" w:cs="Times New Roman"/>
          <w:bCs/>
          <w:sz w:val="24"/>
          <w:szCs w:val="24"/>
          <w:lang w:eastAsia="ru-RU"/>
        </w:rPr>
        <w:t>номочия на непостоянной основе,»</w:t>
      </w:r>
      <w:r w:rsidRPr="001E5B9D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1E5B9D" w:rsidRDefault="00E81A47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4) часть 3 статьи 26 дополнить абзацем вторым следующего содержания:</w:t>
      </w:r>
    </w:p>
    <w:p w:rsidR="00E81A47" w:rsidRDefault="00E81A47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Полномочия депутата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прекращаются досрочно решением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в случае отсутствия депутата без уважительных причин на всех заседаниях </w:t>
      </w:r>
      <w:r>
        <w:rPr>
          <w:rFonts w:eastAsia="Times New Roman" w:cs="Times New Roman"/>
          <w:bCs/>
          <w:sz w:val="24"/>
          <w:szCs w:val="24"/>
          <w:lang w:eastAsia="ru-RU"/>
        </w:rPr>
        <w:t>Думы</w:t>
      </w:r>
      <w:r w:rsidRPr="00E81A47">
        <w:rPr>
          <w:rFonts w:eastAsia="Times New Roman" w:cs="Times New Roman"/>
          <w:bCs/>
          <w:sz w:val="24"/>
          <w:szCs w:val="24"/>
          <w:lang w:eastAsia="ru-RU"/>
        </w:rPr>
        <w:t xml:space="preserve"> Шатровского муниципального округа Курганской области </w:t>
      </w:r>
      <w:r w:rsidR="00543072">
        <w:rPr>
          <w:rFonts w:eastAsia="Times New Roman" w:cs="Times New Roman"/>
          <w:bCs/>
          <w:sz w:val="24"/>
          <w:szCs w:val="24"/>
          <w:lang w:eastAsia="ru-RU"/>
        </w:rPr>
        <w:t>в течение шести месяцев подряд.»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9B5C60" w:rsidRDefault="009B5C60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B5C60" w:rsidRPr="007E46EB" w:rsidRDefault="009B5C60" w:rsidP="00C00A82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D44EB" w:rsidRPr="00A558C0" w:rsidRDefault="003D44EB" w:rsidP="003D44E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r w:rsidRPr="003D44EB">
        <w:rPr>
          <w:rFonts w:eastAsia="Times New Roman" w:cs="Times New Roman"/>
          <w:bCs/>
          <w:sz w:val="24"/>
          <w:szCs w:val="24"/>
          <w:lang w:eastAsia="ru-RU"/>
        </w:rPr>
        <w:t>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округа 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9358D2" w:rsidRPr="00856A35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к проекту решения Думы Шатровского муниципального округа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>О внесении изменений в Устав Шатровского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A44A0A" w:rsidRDefault="00A44A0A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B5C60" w:rsidRDefault="009358D2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проект решения Думы Шатровского муниципального округа «</w:t>
      </w:r>
      <w:r w:rsidRPr="009358D2">
        <w:rPr>
          <w:color w:val="000000"/>
          <w:sz w:val="24"/>
          <w:szCs w:val="24"/>
        </w:rPr>
        <w:t>О внесении изменений в Устав Шатровского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>и закона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 w:rsidRPr="00856A35">
        <w:rPr>
          <w:color w:val="000000"/>
          <w:sz w:val="24"/>
          <w:szCs w:val="24"/>
        </w:rPr>
        <w:t xml:space="preserve"> от </w:t>
      </w:r>
      <w:r w:rsidR="009B5C60">
        <w:rPr>
          <w:rFonts w:eastAsia="Times New Roman" w:cs="Times New Roman"/>
          <w:bCs/>
          <w:sz w:val="24"/>
          <w:szCs w:val="24"/>
          <w:lang w:eastAsia="ru-RU"/>
        </w:rPr>
        <w:t xml:space="preserve">6 октября 2003 года №131-ФЗ «Об  общих   принципах  организации местного  самоуправления  в  Российской  Федерации»,  </w:t>
      </w:r>
      <w:r w:rsidR="009B5C60" w:rsidRPr="009B5C60">
        <w:rPr>
          <w:color w:val="000000"/>
          <w:sz w:val="24"/>
          <w:szCs w:val="24"/>
        </w:rPr>
        <w:t>6 февраля 2023 года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color w:val="000000"/>
          <w:sz w:val="24"/>
          <w:szCs w:val="24"/>
        </w:rPr>
        <w:t xml:space="preserve">        </w:t>
      </w:r>
      <w:r w:rsidRPr="00856A35">
        <w:rPr>
          <w:color w:val="000000"/>
          <w:sz w:val="24"/>
          <w:szCs w:val="24"/>
        </w:rPr>
        <w:t xml:space="preserve"> </w:t>
      </w:r>
      <w:r w:rsidR="00A44A0A">
        <w:rPr>
          <w:color w:val="000000"/>
          <w:sz w:val="24"/>
          <w:szCs w:val="24"/>
        </w:rPr>
        <w:t xml:space="preserve"> </w:t>
      </w:r>
    </w:p>
    <w:p w:rsidR="009358D2" w:rsidRPr="00856A35" w:rsidRDefault="009B5C60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 xml:space="preserve">Принятие данного решения не потребует дополнительных финансовых и материальных затрат из </w:t>
      </w:r>
      <w:proofErr w:type="gramStart"/>
      <w:r w:rsidR="009358D2" w:rsidRPr="00856A35">
        <w:rPr>
          <w:color w:val="000000"/>
          <w:sz w:val="24"/>
          <w:szCs w:val="24"/>
        </w:rPr>
        <w:t>средств  бюджета</w:t>
      </w:r>
      <w:proofErr w:type="gramEnd"/>
      <w:r w:rsidR="00A44A0A">
        <w:rPr>
          <w:color w:val="000000"/>
          <w:sz w:val="24"/>
          <w:szCs w:val="24"/>
        </w:rPr>
        <w:t xml:space="preserve"> </w:t>
      </w:r>
      <w:r w:rsidR="00A44A0A" w:rsidRPr="00A44A0A">
        <w:rPr>
          <w:color w:val="000000"/>
          <w:sz w:val="24"/>
          <w:szCs w:val="24"/>
        </w:rPr>
        <w:t>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 xml:space="preserve">. </w:t>
      </w:r>
    </w:p>
    <w:p w:rsidR="009358D2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358D2"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 w:rsidR="00E74B8B">
        <w:rPr>
          <w:color w:val="000000"/>
          <w:sz w:val="24"/>
          <w:szCs w:val="24"/>
        </w:rPr>
        <w:t xml:space="preserve">, а также </w:t>
      </w:r>
      <w:r w:rsidR="00E74B8B" w:rsidRPr="00E74B8B">
        <w:t xml:space="preserve"> </w:t>
      </w:r>
      <w:r w:rsidR="00E74B8B">
        <w:rPr>
          <w:color w:val="000000"/>
          <w:sz w:val="24"/>
          <w:szCs w:val="24"/>
        </w:rPr>
        <w:t>Порядок</w:t>
      </w:r>
      <w:r w:rsidR="00E74B8B" w:rsidRPr="00E74B8B">
        <w:rPr>
          <w:color w:val="000000"/>
          <w:sz w:val="24"/>
          <w:szCs w:val="24"/>
        </w:rPr>
        <w:t xml:space="preserve"> учета предложений по проекту Устава Шатровского муниципального округа Курганской области, проекту решения  Думы Шатровского муниципального округа «О внесении изменений и дополнений в Устав Шатровского муниципального округа Курганской области» и  </w:t>
      </w:r>
      <w:r w:rsidR="00E74B8B">
        <w:rPr>
          <w:color w:val="000000"/>
          <w:sz w:val="24"/>
          <w:szCs w:val="24"/>
        </w:rPr>
        <w:t>участия граждан в их обсуждении</w:t>
      </w:r>
      <w:r w:rsidR="00E74B8B" w:rsidRPr="00E74B8B">
        <w:rPr>
          <w:color w:val="000000"/>
          <w:sz w:val="24"/>
          <w:szCs w:val="24"/>
        </w:rPr>
        <w:t xml:space="preserve"> </w:t>
      </w:r>
      <w:r w:rsidR="009358D2" w:rsidRPr="00856A35">
        <w:rPr>
          <w:color w:val="000000"/>
          <w:sz w:val="24"/>
          <w:szCs w:val="24"/>
        </w:rPr>
        <w:t>размещен</w:t>
      </w:r>
      <w:r w:rsidR="00E74B8B">
        <w:rPr>
          <w:color w:val="000000"/>
          <w:sz w:val="24"/>
          <w:szCs w:val="24"/>
        </w:rPr>
        <w:t>ы</w:t>
      </w:r>
      <w:r w:rsidR="009358D2" w:rsidRPr="00856A35">
        <w:rPr>
          <w:color w:val="000000"/>
          <w:sz w:val="24"/>
          <w:szCs w:val="24"/>
        </w:rPr>
        <w:t xml:space="preserve"> </w:t>
      </w:r>
      <w:r w:rsidR="00CC2611">
        <w:rPr>
          <w:color w:val="000000"/>
          <w:sz w:val="24"/>
          <w:szCs w:val="24"/>
        </w:rPr>
        <w:t xml:space="preserve"> 24</w:t>
      </w:r>
      <w:r w:rsidR="009B5C60">
        <w:rPr>
          <w:color w:val="000000"/>
          <w:sz w:val="24"/>
          <w:szCs w:val="24"/>
        </w:rPr>
        <w:t xml:space="preserve"> мая 2023</w:t>
      </w:r>
      <w:r>
        <w:rPr>
          <w:color w:val="000000"/>
          <w:sz w:val="24"/>
          <w:szCs w:val="24"/>
        </w:rPr>
        <w:t xml:space="preserve"> года </w:t>
      </w:r>
      <w:r w:rsidR="009358D2" w:rsidRPr="00856A35">
        <w:rPr>
          <w:color w:val="000000"/>
          <w:sz w:val="24"/>
          <w:szCs w:val="24"/>
        </w:rPr>
        <w:t>на официальном сайте Администрации Шатровского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>, на информационных стендах административных зданий населенных пунктов  Шатровского муниципального округа Курганской области</w:t>
      </w:r>
      <w:r w:rsidR="009358D2"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</w:t>
      </w:r>
      <w:r w:rsidR="009358D2">
        <w:rPr>
          <w:color w:val="000000"/>
          <w:sz w:val="24"/>
          <w:szCs w:val="24"/>
        </w:rPr>
        <w:t xml:space="preserve">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 w:rsidR="009358D2">
        <w:rPr>
          <w:color w:val="000000"/>
          <w:sz w:val="24"/>
          <w:szCs w:val="24"/>
        </w:rPr>
        <w:t xml:space="preserve">по Курганской </w:t>
      </w:r>
      <w:proofErr w:type="gramStart"/>
      <w:r w:rsidR="009358D2">
        <w:rPr>
          <w:color w:val="000000"/>
          <w:sz w:val="24"/>
          <w:szCs w:val="24"/>
        </w:rPr>
        <w:t>области,</w:t>
      </w:r>
      <w:r w:rsidR="009358D2" w:rsidRPr="00856A35">
        <w:rPr>
          <w:color w:val="000000"/>
          <w:sz w:val="24"/>
          <w:szCs w:val="24"/>
        </w:rPr>
        <w:t xml:space="preserve">  прокуратуру</w:t>
      </w:r>
      <w:proofErr w:type="gramEnd"/>
      <w:r w:rsidR="009358D2" w:rsidRPr="00856A35">
        <w:rPr>
          <w:color w:val="000000"/>
          <w:sz w:val="24"/>
          <w:szCs w:val="24"/>
        </w:rPr>
        <w:t xml:space="preserve"> Шатровского района.</w:t>
      </w:r>
      <w:r w:rsidR="009358D2">
        <w:rPr>
          <w:color w:val="000000"/>
          <w:sz w:val="24"/>
          <w:szCs w:val="24"/>
        </w:rPr>
        <w:t xml:space="preserve"> </w:t>
      </w:r>
    </w:p>
    <w:p w:rsidR="009358D2" w:rsidRPr="005D7051" w:rsidRDefault="00A44A0A" w:rsidP="009358D2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Pr="005D7051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9358D2">
      <w:pPr>
        <w:spacing w:line="0" w:lineRule="atLeast"/>
        <w:jc w:val="center"/>
        <w:rPr>
          <w:color w:val="000000"/>
          <w:sz w:val="24"/>
          <w:szCs w:val="24"/>
        </w:rPr>
      </w:pPr>
    </w:p>
    <w:p w:rsidR="009358D2" w:rsidRDefault="009358D2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D207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24" w:rsidRDefault="00C44424" w:rsidP="004E3F8F">
      <w:r>
        <w:separator/>
      </w:r>
    </w:p>
  </w:endnote>
  <w:endnote w:type="continuationSeparator" w:id="0">
    <w:p w:rsidR="00C44424" w:rsidRDefault="00C44424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24" w:rsidRDefault="00C44424" w:rsidP="004E3F8F">
      <w:r>
        <w:separator/>
      </w:r>
    </w:p>
  </w:footnote>
  <w:footnote w:type="continuationSeparator" w:id="0">
    <w:p w:rsidR="00C44424" w:rsidRDefault="00C44424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63F8A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26B38"/>
    <w:rsid w:val="00235100"/>
    <w:rsid w:val="002364B6"/>
    <w:rsid w:val="0028462E"/>
    <w:rsid w:val="00295B3F"/>
    <w:rsid w:val="00297175"/>
    <w:rsid w:val="002B3AD0"/>
    <w:rsid w:val="002B7B5E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83FA0"/>
    <w:rsid w:val="004960C1"/>
    <w:rsid w:val="004B3A29"/>
    <w:rsid w:val="004B48C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C249F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80F89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33D16"/>
    <w:rsid w:val="00735E85"/>
    <w:rsid w:val="00742A9A"/>
    <w:rsid w:val="0076033F"/>
    <w:rsid w:val="00775A22"/>
    <w:rsid w:val="00783429"/>
    <w:rsid w:val="007859B1"/>
    <w:rsid w:val="007C27CB"/>
    <w:rsid w:val="007C42B1"/>
    <w:rsid w:val="007E46EB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97F"/>
    <w:rsid w:val="009E0551"/>
    <w:rsid w:val="009E2735"/>
    <w:rsid w:val="009E7101"/>
    <w:rsid w:val="009F495A"/>
    <w:rsid w:val="009F7BA2"/>
    <w:rsid w:val="00A20D6D"/>
    <w:rsid w:val="00A268D3"/>
    <w:rsid w:val="00A30E7E"/>
    <w:rsid w:val="00A37151"/>
    <w:rsid w:val="00A41C6E"/>
    <w:rsid w:val="00A44A0A"/>
    <w:rsid w:val="00A50BA9"/>
    <w:rsid w:val="00A558C0"/>
    <w:rsid w:val="00A63F17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41BF1"/>
    <w:rsid w:val="00B430B3"/>
    <w:rsid w:val="00B82F36"/>
    <w:rsid w:val="00B93BCE"/>
    <w:rsid w:val="00B95A04"/>
    <w:rsid w:val="00B9763E"/>
    <w:rsid w:val="00BA3DD4"/>
    <w:rsid w:val="00BB1ED2"/>
    <w:rsid w:val="00BB2210"/>
    <w:rsid w:val="00BD6693"/>
    <w:rsid w:val="00C00A82"/>
    <w:rsid w:val="00C06E3D"/>
    <w:rsid w:val="00C433E8"/>
    <w:rsid w:val="00C44424"/>
    <w:rsid w:val="00C47339"/>
    <w:rsid w:val="00C530A0"/>
    <w:rsid w:val="00C64418"/>
    <w:rsid w:val="00C7749F"/>
    <w:rsid w:val="00C8111C"/>
    <w:rsid w:val="00C818DA"/>
    <w:rsid w:val="00CB23D8"/>
    <w:rsid w:val="00CC2611"/>
    <w:rsid w:val="00CC3769"/>
    <w:rsid w:val="00CC456B"/>
    <w:rsid w:val="00CC60C0"/>
    <w:rsid w:val="00CD63FF"/>
    <w:rsid w:val="00CD667D"/>
    <w:rsid w:val="00CE08CD"/>
    <w:rsid w:val="00CF1F59"/>
    <w:rsid w:val="00CF5EC3"/>
    <w:rsid w:val="00CF7545"/>
    <w:rsid w:val="00D057E2"/>
    <w:rsid w:val="00D06CBD"/>
    <w:rsid w:val="00D074B5"/>
    <w:rsid w:val="00D10D02"/>
    <w:rsid w:val="00D27FAD"/>
    <w:rsid w:val="00D316D9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B444C"/>
    <w:rsid w:val="00DB58AE"/>
    <w:rsid w:val="00DC52EC"/>
    <w:rsid w:val="00DE4FA4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82CAB"/>
    <w:rsid w:val="00F83AA5"/>
    <w:rsid w:val="00F9024C"/>
    <w:rsid w:val="00FA16B5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5830"/>
  <w15:docId w15:val="{90838AC2-8F7B-4A68-A7B2-7835343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40</cp:revision>
  <cp:lastPrinted>2023-05-22T10:01:00Z</cp:lastPrinted>
  <dcterms:created xsi:type="dcterms:W3CDTF">2022-01-14T06:03:00Z</dcterms:created>
  <dcterms:modified xsi:type="dcterms:W3CDTF">2023-05-23T08:59:00Z</dcterms:modified>
</cp:coreProperties>
</file>