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8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У</w:t>
      </w:r>
      <w:r>
        <w:rPr>
          <w:rFonts w:eastAsia="Calibri"/>
          <w:b/>
          <w:sz w:val="24"/>
          <w:szCs w:val="24"/>
          <w:lang w:eastAsia="en-US"/>
        </w:rPr>
        <w:t>ВЕДОМЛЕНИЕ</w:t>
      </w:r>
    </w:p>
    <w:p w:rsidR="008A5BA8" w:rsidRPr="0015446E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 xml:space="preserve"> о </w:t>
      </w:r>
      <w:r w:rsidR="00823ACB">
        <w:rPr>
          <w:rFonts w:eastAsia="Calibri"/>
          <w:b/>
          <w:sz w:val="24"/>
          <w:szCs w:val="24"/>
          <w:lang w:eastAsia="en-US"/>
        </w:rPr>
        <w:t>проведении публичных консультаций</w:t>
      </w:r>
    </w:p>
    <w:p w:rsidR="008A5BA8" w:rsidRPr="0015446E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537DC8" w:rsidRDefault="005A0086" w:rsidP="000E5521">
      <w:pPr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</w:t>
      </w:r>
      <w:r w:rsidR="00E0348C">
        <w:rPr>
          <w:rFonts w:eastAsia="Calibri"/>
          <w:sz w:val="24"/>
          <w:szCs w:val="24"/>
          <w:lang w:eastAsia="en-US"/>
        </w:rPr>
        <w:t xml:space="preserve">с Законом Курганской области от 26 декабря 2013 года № 100 «Об оценке регулирующего воздействия проектов нормативных правовых актов, экспертизе нормативных правовых актов на территории Курганской области», </w:t>
      </w:r>
      <w:r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1D2203">
        <w:rPr>
          <w:rFonts w:eastAsia="Calibri"/>
          <w:sz w:val="24"/>
          <w:szCs w:val="24"/>
          <w:lang w:eastAsia="en-US"/>
        </w:rPr>
        <w:t>муниципального округа</w:t>
      </w:r>
      <w:r>
        <w:rPr>
          <w:rFonts w:eastAsia="Calibri"/>
          <w:sz w:val="24"/>
          <w:szCs w:val="24"/>
          <w:lang w:eastAsia="en-US"/>
        </w:rPr>
        <w:t xml:space="preserve"> от </w:t>
      </w:r>
      <w:r w:rsidR="001D2203">
        <w:rPr>
          <w:rFonts w:eastAsia="Calibri"/>
          <w:sz w:val="24"/>
          <w:szCs w:val="24"/>
          <w:lang w:eastAsia="en-US"/>
        </w:rPr>
        <w:t>12 октября 2022 года № 544</w:t>
      </w:r>
      <w:r>
        <w:rPr>
          <w:rFonts w:eastAsia="Calibri"/>
          <w:sz w:val="24"/>
          <w:szCs w:val="24"/>
          <w:lang w:eastAsia="en-US"/>
        </w:rPr>
        <w:t xml:space="preserve"> «Об утверждении Порядка </w:t>
      </w:r>
      <w:r w:rsidR="00381023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D3E5B">
        <w:rPr>
          <w:rFonts w:eastAsia="Calibri"/>
          <w:sz w:val="24"/>
          <w:szCs w:val="24"/>
          <w:lang w:eastAsia="en-US"/>
        </w:rPr>
        <w:t>»</w:t>
      </w:r>
      <w:r w:rsidR="000E5521">
        <w:rPr>
          <w:rFonts w:eastAsia="Calibri"/>
          <w:sz w:val="24"/>
          <w:szCs w:val="24"/>
          <w:lang w:eastAsia="en-US"/>
        </w:rPr>
        <w:t xml:space="preserve">, </w:t>
      </w:r>
      <w:r w:rsidR="00AB3AC5">
        <w:rPr>
          <w:rFonts w:eastAsia="Calibri"/>
          <w:sz w:val="24"/>
          <w:szCs w:val="24"/>
          <w:lang w:eastAsia="en-US"/>
        </w:rPr>
        <w:t xml:space="preserve"> отдел экономи</w:t>
      </w:r>
      <w:r w:rsidR="00DF7E93">
        <w:rPr>
          <w:rFonts w:eastAsia="Calibri"/>
          <w:sz w:val="24"/>
          <w:szCs w:val="24"/>
          <w:lang w:eastAsia="en-US"/>
        </w:rPr>
        <w:t xml:space="preserve">ческого развития Администрации </w:t>
      </w:r>
      <w:proofErr w:type="spellStart"/>
      <w:r w:rsidR="00DF7E93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DF7E93">
        <w:rPr>
          <w:rFonts w:eastAsia="Calibri"/>
          <w:sz w:val="24"/>
          <w:szCs w:val="24"/>
          <w:lang w:eastAsia="en-US"/>
        </w:rPr>
        <w:t xml:space="preserve"> муниципального округа </w:t>
      </w:r>
      <w:r w:rsidR="00C8439E">
        <w:rPr>
          <w:rFonts w:eastAsia="Calibri"/>
          <w:sz w:val="24"/>
          <w:szCs w:val="24"/>
          <w:lang w:eastAsia="en-US"/>
        </w:rPr>
        <w:t xml:space="preserve">Курганской области </w:t>
      </w:r>
      <w:r w:rsidR="008A5BA8" w:rsidRPr="0015446E">
        <w:rPr>
          <w:rFonts w:eastAsia="Calibri"/>
          <w:sz w:val="24"/>
          <w:szCs w:val="24"/>
          <w:lang w:eastAsia="en-US"/>
        </w:rPr>
        <w:t xml:space="preserve">уведомляет о проведении публичных консультаций в рамках проведения оценки регулирующего воздействия </w:t>
      </w:r>
      <w:r w:rsidR="008A5BA8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проекта 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012582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4F68EC" w:rsidRPr="004F68EC">
        <w:rPr>
          <w:rFonts w:eastAsia="Calibri"/>
          <w:b/>
          <w:sz w:val="24"/>
          <w:szCs w:val="24"/>
          <w:u w:val="single"/>
          <w:lang w:eastAsia="en-US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="004F68EC" w:rsidRPr="004F68EC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4F68EC" w:rsidRPr="004F68EC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Курганской области</w:t>
      </w:r>
      <w:r w:rsidR="00DF7E93" w:rsidRPr="00C25864">
        <w:rPr>
          <w:rFonts w:eastAsia="Calibri"/>
          <w:b/>
          <w:sz w:val="24"/>
          <w:szCs w:val="24"/>
          <w:u w:val="single"/>
          <w:lang w:eastAsia="en-US"/>
        </w:rPr>
        <w:t>»</w:t>
      </w:r>
      <w:r w:rsidR="00012582" w:rsidRPr="00C25864">
        <w:rPr>
          <w:rFonts w:eastAsia="Calibri"/>
          <w:b/>
          <w:sz w:val="24"/>
          <w:szCs w:val="24"/>
          <w:u w:val="single"/>
          <w:lang w:eastAsia="en-US"/>
        </w:rPr>
        <w:t>.</w:t>
      </w:r>
    </w:p>
    <w:p w:rsidR="008A5BA8" w:rsidRPr="0015446E" w:rsidRDefault="003F1F25" w:rsidP="00AD4A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1F25">
        <w:rPr>
          <w:rFonts w:eastAsia="Calibri"/>
          <w:sz w:val="24"/>
          <w:szCs w:val="24"/>
          <w:lang w:eastAsia="en-US"/>
        </w:rPr>
        <w:t>Оценка регулирующего воздействия проводится в целях выявления</w:t>
      </w:r>
      <w:r>
        <w:rPr>
          <w:rFonts w:eastAsia="Calibri"/>
          <w:sz w:val="24"/>
          <w:szCs w:val="24"/>
          <w:lang w:eastAsia="en-US"/>
        </w:rPr>
        <w:t xml:space="preserve">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D21823">
        <w:rPr>
          <w:rFonts w:eastAsia="Calibri"/>
          <w:sz w:val="24"/>
          <w:szCs w:val="24"/>
          <w:lang w:eastAsia="en-US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D21823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D21823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области.</w:t>
      </w:r>
    </w:p>
    <w:p w:rsidR="0084489E" w:rsidRDefault="00B415BE" w:rsidP="00AD4A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02DC">
        <w:rPr>
          <w:rFonts w:eastAsia="Calibri"/>
          <w:b/>
          <w:sz w:val="24"/>
          <w:szCs w:val="24"/>
          <w:lang w:eastAsia="en-US"/>
        </w:rPr>
        <w:t>Основание необходимости подготовки проекта нормативного правов</w:t>
      </w:r>
      <w:r w:rsidR="00BC02DC" w:rsidRPr="00BC02DC">
        <w:rPr>
          <w:rFonts w:eastAsia="Calibri"/>
          <w:b/>
          <w:sz w:val="24"/>
          <w:szCs w:val="24"/>
          <w:lang w:eastAsia="en-US"/>
        </w:rPr>
        <w:t>ого акта</w:t>
      </w:r>
      <w:r w:rsidR="00BC02DC">
        <w:rPr>
          <w:rFonts w:eastAsia="Calibri"/>
          <w:sz w:val="24"/>
          <w:szCs w:val="24"/>
          <w:lang w:eastAsia="en-US"/>
        </w:rPr>
        <w:t xml:space="preserve"> </w:t>
      </w:r>
      <w:r w:rsidR="0084489E">
        <w:rPr>
          <w:rFonts w:eastAsia="Calibri"/>
          <w:sz w:val="24"/>
          <w:szCs w:val="24"/>
          <w:lang w:eastAsia="en-US"/>
        </w:rPr>
        <w:t>– настоящий проект нормативного правового акта планируется подготовить в целях содействия в реализации инвестиционной и (или) хозяйственной деятельности, в целях повышения социально-экономического эффекта от инвестиционной деятельности: благоприятных условий для развития субъектов малого и среднего предпринимательства, способствующих увеличению численности занятых в сфере малого и среднего предпринимательства.</w:t>
      </w:r>
    </w:p>
    <w:p w:rsidR="00D60C6E" w:rsidRPr="00AD4A50" w:rsidRDefault="009952B2" w:rsidP="00AD4A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129D">
        <w:rPr>
          <w:rFonts w:eastAsia="Calibri"/>
          <w:b/>
          <w:sz w:val="24"/>
          <w:szCs w:val="24"/>
          <w:lang w:eastAsia="en-US"/>
        </w:rPr>
        <w:t>Описание проблем</w:t>
      </w:r>
      <w:r w:rsidR="003F2B18">
        <w:rPr>
          <w:rFonts w:eastAsia="Calibri"/>
          <w:sz w:val="24"/>
          <w:szCs w:val="24"/>
          <w:lang w:eastAsia="en-US"/>
        </w:rPr>
        <w:t>ы – проект нормативного правового акта даст возможность наглядно регулировать</w:t>
      </w:r>
      <w:r w:rsidR="005A0FE5">
        <w:rPr>
          <w:rFonts w:eastAsia="Calibri"/>
          <w:sz w:val="24"/>
          <w:szCs w:val="24"/>
          <w:lang w:eastAsia="en-US"/>
        </w:rPr>
        <w:t xml:space="preserve"> вопросы согласования, заключения (подписания), изменения </w:t>
      </w:r>
      <w:r w:rsidR="000673E6">
        <w:rPr>
          <w:rFonts w:eastAsia="Calibri"/>
          <w:sz w:val="24"/>
          <w:szCs w:val="24"/>
          <w:lang w:eastAsia="en-US"/>
        </w:rPr>
        <w:t xml:space="preserve"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="000673E6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0673E6">
        <w:rPr>
          <w:rFonts w:eastAsia="Calibri"/>
          <w:sz w:val="24"/>
          <w:szCs w:val="24"/>
          <w:lang w:eastAsia="en-US"/>
        </w:rPr>
        <w:t xml:space="preserve"> муниципального округа, и дополнительных соглашений к ним, принятия решения об изменении Соглашения и прекращения участия муниципального округа в Соглашении.</w:t>
      </w:r>
      <w:r w:rsidR="005A0FE5">
        <w:rPr>
          <w:rFonts w:eastAsia="Calibri"/>
          <w:sz w:val="24"/>
          <w:szCs w:val="24"/>
          <w:lang w:eastAsia="en-US"/>
        </w:rPr>
        <w:t xml:space="preserve"> </w:t>
      </w:r>
    </w:p>
    <w:p w:rsidR="00AC41E1" w:rsidRDefault="00AC41E1" w:rsidP="0038543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6BE9">
        <w:rPr>
          <w:rFonts w:eastAsia="Calibri"/>
          <w:b/>
          <w:sz w:val="24"/>
          <w:szCs w:val="24"/>
          <w:lang w:eastAsia="en-US"/>
        </w:rPr>
        <w:t>Разработчик проекта нормативного правового акта</w:t>
      </w:r>
      <w:r>
        <w:rPr>
          <w:rFonts w:eastAsia="Calibri"/>
          <w:sz w:val="24"/>
          <w:szCs w:val="24"/>
          <w:lang w:eastAsia="en-US"/>
        </w:rPr>
        <w:t xml:space="preserve"> – Администрация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</w:t>
      </w:r>
      <w:r w:rsidR="006A6BE9">
        <w:rPr>
          <w:rFonts w:eastAsia="Calibri"/>
          <w:sz w:val="24"/>
          <w:szCs w:val="24"/>
          <w:lang w:eastAsia="en-US"/>
        </w:rPr>
        <w:t>. Юридический и почтовый адрес:</w:t>
      </w:r>
    </w:p>
    <w:p w:rsidR="008A5BA8" w:rsidRPr="0015446E" w:rsidRDefault="006A6BE9" w:rsidP="00AD4A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641960, Кур</w:t>
      </w:r>
      <w:r w:rsidR="00D60C6E">
        <w:rPr>
          <w:rFonts w:eastAsia="Calibri"/>
          <w:sz w:val="24"/>
          <w:szCs w:val="24"/>
          <w:lang w:eastAsia="en-US"/>
        </w:rPr>
        <w:t>ган</w:t>
      </w:r>
      <w:r>
        <w:rPr>
          <w:rFonts w:eastAsia="Calibri"/>
          <w:sz w:val="24"/>
          <w:szCs w:val="24"/>
          <w:lang w:eastAsia="en-US"/>
        </w:rPr>
        <w:t xml:space="preserve">ская область, с.Шатрово, </w:t>
      </w:r>
      <w:proofErr w:type="spellStart"/>
      <w:r>
        <w:rPr>
          <w:rFonts w:eastAsia="Calibri"/>
          <w:sz w:val="24"/>
          <w:szCs w:val="24"/>
          <w:lang w:eastAsia="en-US"/>
        </w:rPr>
        <w:t>ул.Федосеева</w:t>
      </w:r>
      <w:proofErr w:type="spellEnd"/>
      <w:r>
        <w:rPr>
          <w:rFonts w:eastAsia="Calibri"/>
          <w:sz w:val="24"/>
          <w:szCs w:val="24"/>
          <w:lang w:eastAsia="en-US"/>
        </w:rPr>
        <w:t>, 53.</w:t>
      </w:r>
    </w:p>
    <w:p w:rsidR="008A5BA8" w:rsidRPr="0015446E" w:rsidRDefault="00AB3AC5" w:rsidP="00AD4A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A62">
        <w:rPr>
          <w:rFonts w:eastAsia="Calibri"/>
          <w:b/>
          <w:sz w:val="24"/>
          <w:szCs w:val="24"/>
          <w:lang w:eastAsia="en-US"/>
        </w:rPr>
        <w:t xml:space="preserve">Сроки </w:t>
      </w:r>
      <w:r w:rsidR="008A5BA8" w:rsidRPr="00945A62">
        <w:rPr>
          <w:rFonts w:eastAsia="Calibri"/>
          <w:b/>
          <w:sz w:val="24"/>
          <w:szCs w:val="24"/>
          <w:lang w:eastAsia="en-US"/>
        </w:rPr>
        <w:t>проведения публичных консультаций</w:t>
      </w:r>
      <w:r w:rsidR="00385435">
        <w:rPr>
          <w:rFonts w:eastAsia="Calibri"/>
          <w:sz w:val="24"/>
          <w:szCs w:val="24"/>
          <w:lang w:eastAsia="en-US"/>
        </w:rPr>
        <w:t xml:space="preserve"> – 10 дней с момента размещения уведомления на официальном сайте Администрации </w:t>
      </w:r>
      <w:proofErr w:type="spellStart"/>
      <w:r w:rsidR="00385435">
        <w:rPr>
          <w:rFonts w:eastAsia="Calibri"/>
          <w:sz w:val="24"/>
          <w:szCs w:val="24"/>
          <w:lang w:eastAsia="en-US"/>
        </w:rPr>
        <w:t>Шатровск</w:t>
      </w:r>
      <w:r w:rsidR="007679F3">
        <w:rPr>
          <w:rFonts w:eastAsia="Calibri"/>
          <w:sz w:val="24"/>
          <w:szCs w:val="24"/>
          <w:lang w:eastAsia="en-US"/>
        </w:rPr>
        <w:t>о</w:t>
      </w:r>
      <w:r w:rsidR="00385435">
        <w:rPr>
          <w:rFonts w:eastAsia="Calibri"/>
          <w:sz w:val="24"/>
          <w:szCs w:val="24"/>
          <w:lang w:eastAsia="en-US"/>
        </w:rPr>
        <w:t>го</w:t>
      </w:r>
      <w:proofErr w:type="spellEnd"/>
      <w:r w:rsidR="00385435">
        <w:rPr>
          <w:rFonts w:eastAsia="Calibri"/>
          <w:sz w:val="24"/>
          <w:szCs w:val="24"/>
          <w:lang w:eastAsia="en-US"/>
        </w:rPr>
        <w:t xml:space="preserve"> муниципального округа Курганской </w:t>
      </w:r>
      <w:proofErr w:type="gramStart"/>
      <w:r w:rsidR="00385435">
        <w:rPr>
          <w:rFonts w:eastAsia="Calibri"/>
          <w:sz w:val="24"/>
          <w:szCs w:val="24"/>
          <w:lang w:eastAsia="en-US"/>
        </w:rPr>
        <w:t>области</w:t>
      </w:r>
      <w:r w:rsidR="008A5BA8" w:rsidRPr="009C4064">
        <w:rPr>
          <w:rFonts w:eastAsia="Calibri"/>
          <w:sz w:val="24"/>
          <w:szCs w:val="24"/>
          <w:lang w:eastAsia="en-US"/>
        </w:rPr>
        <w:t xml:space="preserve">: </w:t>
      </w:r>
      <w:r w:rsidRPr="009C4064">
        <w:rPr>
          <w:rFonts w:eastAsia="Calibri"/>
          <w:sz w:val="24"/>
          <w:szCs w:val="24"/>
          <w:lang w:eastAsia="en-US"/>
        </w:rPr>
        <w:t xml:space="preserve"> </w:t>
      </w:r>
      <w:r w:rsidR="00AD00F5" w:rsidRPr="009C4064">
        <w:rPr>
          <w:rFonts w:eastAsia="Calibri"/>
          <w:sz w:val="24"/>
          <w:szCs w:val="24"/>
          <w:lang w:eastAsia="en-US"/>
        </w:rPr>
        <w:t>0</w:t>
      </w:r>
      <w:r w:rsidR="00CC5518">
        <w:rPr>
          <w:rFonts w:eastAsia="Calibri"/>
          <w:sz w:val="24"/>
          <w:szCs w:val="24"/>
          <w:lang w:eastAsia="en-US"/>
        </w:rPr>
        <w:t>7</w:t>
      </w:r>
      <w:bookmarkStart w:id="0" w:name="_GoBack"/>
      <w:bookmarkEnd w:id="0"/>
      <w:r w:rsidR="00CA46FA" w:rsidRPr="009C4064">
        <w:rPr>
          <w:rFonts w:eastAsia="Calibri"/>
          <w:sz w:val="24"/>
          <w:szCs w:val="24"/>
          <w:u w:val="single"/>
          <w:lang w:eastAsia="en-US"/>
        </w:rPr>
        <w:t>.</w:t>
      </w:r>
      <w:r w:rsidR="00DF7E93" w:rsidRPr="009C4064">
        <w:rPr>
          <w:rFonts w:eastAsia="Calibri"/>
          <w:sz w:val="24"/>
          <w:szCs w:val="24"/>
          <w:u w:val="single"/>
          <w:lang w:eastAsia="en-US"/>
        </w:rPr>
        <w:t>0</w:t>
      </w:r>
      <w:r w:rsidR="00AD00F5" w:rsidRPr="009C4064">
        <w:rPr>
          <w:rFonts w:eastAsia="Calibri"/>
          <w:sz w:val="24"/>
          <w:szCs w:val="24"/>
          <w:u w:val="single"/>
          <w:lang w:eastAsia="en-US"/>
        </w:rPr>
        <w:t>6</w:t>
      </w:r>
      <w:r w:rsidR="00DF7E93" w:rsidRPr="009C4064">
        <w:rPr>
          <w:rFonts w:eastAsia="Calibri"/>
          <w:sz w:val="24"/>
          <w:szCs w:val="24"/>
          <w:u w:val="single"/>
          <w:lang w:eastAsia="en-US"/>
        </w:rPr>
        <w:t>.202</w:t>
      </w:r>
      <w:r w:rsidR="00AD00F5" w:rsidRPr="009C4064">
        <w:rPr>
          <w:rFonts w:eastAsia="Calibri"/>
          <w:sz w:val="24"/>
          <w:szCs w:val="24"/>
          <w:u w:val="single"/>
          <w:lang w:eastAsia="en-US"/>
        </w:rPr>
        <w:t>4</w:t>
      </w:r>
      <w:proofErr w:type="gramEnd"/>
      <w:r w:rsidRPr="009C4064">
        <w:rPr>
          <w:rFonts w:eastAsia="Calibri"/>
          <w:sz w:val="24"/>
          <w:szCs w:val="24"/>
          <w:u w:val="single"/>
          <w:lang w:eastAsia="en-US"/>
        </w:rPr>
        <w:t xml:space="preserve"> г.  </w:t>
      </w:r>
      <w:proofErr w:type="gramStart"/>
      <w:r w:rsidRPr="009C4064">
        <w:rPr>
          <w:rFonts w:eastAsia="Calibri"/>
          <w:sz w:val="24"/>
          <w:szCs w:val="24"/>
          <w:u w:val="single"/>
          <w:lang w:eastAsia="en-US"/>
        </w:rPr>
        <w:t xml:space="preserve">по </w:t>
      </w:r>
      <w:r w:rsidR="0083374D" w:rsidRPr="009C4064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DF7E93" w:rsidRPr="009C4064">
        <w:rPr>
          <w:rFonts w:eastAsia="Calibri"/>
          <w:sz w:val="24"/>
          <w:szCs w:val="24"/>
          <w:u w:val="single"/>
          <w:lang w:eastAsia="en-US"/>
        </w:rPr>
        <w:t>2</w:t>
      </w:r>
      <w:r w:rsidR="009C4064" w:rsidRPr="009C4064">
        <w:rPr>
          <w:rFonts w:eastAsia="Calibri"/>
          <w:sz w:val="24"/>
          <w:szCs w:val="24"/>
          <w:u w:val="single"/>
          <w:lang w:eastAsia="en-US"/>
        </w:rPr>
        <w:t>1</w:t>
      </w:r>
      <w:r w:rsidRPr="009C4064">
        <w:rPr>
          <w:rFonts w:eastAsia="Calibri"/>
          <w:sz w:val="24"/>
          <w:szCs w:val="24"/>
          <w:u w:val="single"/>
          <w:lang w:eastAsia="en-US"/>
        </w:rPr>
        <w:t>.</w:t>
      </w:r>
      <w:r w:rsidR="00113817" w:rsidRPr="009C4064">
        <w:rPr>
          <w:rFonts w:eastAsia="Calibri"/>
          <w:sz w:val="24"/>
          <w:szCs w:val="24"/>
          <w:u w:val="single"/>
          <w:lang w:eastAsia="en-US"/>
        </w:rPr>
        <w:t>0</w:t>
      </w:r>
      <w:r w:rsidR="00AD00F5" w:rsidRPr="009C4064">
        <w:rPr>
          <w:rFonts w:eastAsia="Calibri"/>
          <w:sz w:val="24"/>
          <w:szCs w:val="24"/>
          <w:u w:val="single"/>
          <w:lang w:eastAsia="en-US"/>
        </w:rPr>
        <w:t>6</w:t>
      </w:r>
      <w:r w:rsidR="00113817" w:rsidRPr="009C4064">
        <w:rPr>
          <w:rFonts w:eastAsia="Calibri"/>
          <w:sz w:val="24"/>
          <w:szCs w:val="24"/>
          <w:u w:val="single"/>
          <w:lang w:eastAsia="en-US"/>
        </w:rPr>
        <w:t>.202</w:t>
      </w:r>
      <w:r w:rsidR="00AD00F5" w:rsidRPr="009C4064">
        <w:rPr>
          <w:rFonts w:eastAsia="Calibri"/>
          <w:sz w:val="24"/>
          <w:szCs w:val="24"/>
          <w:u w:val="single"/>
          <w:lang w:eastAsia="en-US"/>
        </w:rPr>
        <w:t>4</w:t>
      </w:r>
      <w:proofErr w:type="gramEnd"/>
      <w:r w:rsidRPr="009C4064">
        <w:rPr>
          <w:rFonts w:eastAsia="Calibri"/>
          <w:sz w:val="24"/>
          <w:szCs w:val="24"/>
          <w:u w:val="single"/>
          <w:lang w:eastAsia="en-US"/>
        </w:rPr>
        <w:t xml:space="preserve"> г.</w:t>
      </w:r>
      <w:r>
        <w:rPr>
          <w:rFonts w:eastAsia="Calibri"/>
          <w:sz w:val="24"/>
          <w:szCs w:val="24"/>
          <w:lang w:eastAsia="en-US"/>
        </w:rPr>
        <w:t xml:space="preserve">    </w:t>
      </w:r>
    </w:p>
    <w:p w:rsidR="008A5BA8" w:rsidRPr="008B63F0" w:rsidRDefault="008A5BA8" w:rsidP="008B63F0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25DB8">
        <w:rPr>
          <w:rFonts w:eastAsia="Calibri"/>
          <w:b/>
          <w:sz w:val="24"/>
          <w:szCs w:val="24"/>
          <w:lang w:eastAsia="en-US"/>
        </w:rPr>
        <w:t>Замечания и предложения направляются по форме опросного листа:</w:t>
      </w:r>
    </w:p>
    <w:p w:rsidR="008A5BA8" w:rsidRPr="008B63F0" w:rsidRDefault="008A5BA8" w:rsidP="008B63F0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proofErr w:type="gramStart"/>
      <w:r w:rsidRPr="0015446E">
        <w:rPr>
          <w:rFonts w:eastAsia="Calibri"/>
          <w:sz w:val="24"/>
          <w:szCs w:val="24"/>
          <w:lang w:eastAsia="en-US"/>
        </w:rPr>
        <w:t>в</w:t>
      </w:r>
      <w:proofErr w:type="gramEnd"/>
      <w:r w:rsidRPr="0015446E">
        <w:rPr>
          <w:rFonts w:eastAsia="Calibri"/>
          <w:sz w:val="24"/>
          <w:szCs w:val="24"/>
          <w:lang w:eastAsia="en-US"/>
        </w:rPr>
        <w:t xml:space="preserve"> электронном виде на адрес</w:t>
      </w:r>
      <w:r w:rsidR="0010397E">
        <w:rPr>
          <w:rFonts w:eastAsia="Calibri"/>
          <w:sz w:val="24"/>
          <w:szCs w:val="24"/>
          <w:lang w:eastAsia="en-US"/>
        </w:rPr>
        <w:t xml:space="preserve">           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B84CDD" w:rsidRPr="00B84CDD">
        <w:rPr>
          <w:rFonts w:eastAsia="Calibri"/>
          <w:sz w:val="24"/>
          <w:szCs w:val="24"/>
          <w:u w:val="single"/>
          <w:lang w:eastAsia="en-US"/>
        </w:rPr>
        <w:t>Tanyaleonteva1973@mail.ru</w:t>
      </w: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="0010397E">
        <w:rPr>
          <w:rFonts w:eastAsia="Calibri"/>
          <w:sz w:val="24"/>
          <w:szCs w:val="24"/>
          <w:lang w:eastAsia="en-US"/>
        </w:rPr>
        <w:t xml:space="preserve">        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</w:p>
    <w:p w:rsidR="008A5BA8" w:rsidRPr="008B63F0" w:rsidRDefault="008A5BA8" w:rsidP="008B63F0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proofErr w:type="gramStart"/>
      <w:r w:rsidRPr="0015446E">
        <w:rPr>
          <w:rFonts w:eastAsia="Calibri"/>
          <w:sz w:val="24"/>
          <w:szCs w:val="24"/>
          <w:lang w:eastAsia="en-US"/>
        </w:rPr>
        <w:t>или</w:t>
      </w:r>
      <w:proofErr w:type="gramEnd"/>
      <w:r w:rsidRPr="0015446E">
        <w:rPr>
          <w:rFonts w:eastAsia="Calibri"/>
          <w:sz w:val="24"/>
          <w:szCs w:val="24"/>
          <w:lang w:eastAsia="en-US"/>
        </w:rPr>
        <w:t xml:space="preserve"> на бумажном носителе по адресу 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с. Шатрово, улица Федосеева,  53. Кабинет № 30</w:t>
      </w:r>
    </w:p>
    <w:p w:rsidR="00945A62" w:rsidRDefault="008A5BA8" w:rsidP="008B63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Контактное лицо по вопросам публичных консультаций:</w:t>
      </w:r>
      <w:r w:rsidR="00B84CDD">
        <w:rPr>
          <w:rFonts w:eastAsia="Calibri"/>
          <w:sz w:val="24"/>
          <w:szCs w:val="24"/>
          <w:lang w:eastAsia="en-US"/>
        </w:rPr>
        <w:t xml:space="preserve"> </w:t>
      </w:r>
      <w:r w:rsidR="00B84CDD">
        <w:rPr>
          <w:rFonts w:eastAsia="Calibri"/>
          <w:sz w:val="24"/>
          <w:szCs w:val="24"/>
          <w:u w:val="single"/>
          <w:lang w:eastAsia="en-US"/>
        </w:rPr>
        <w:t>Леонтьева Татьяна Михайловна</w:t>
      </w:r>
    </w:p>
    <w:p w:rsidR="008A5BA8" w:rsidRPr="0015446E" w:rsidRDefault="008A5BA8" w:rsidP="008B63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5446E">
        <w:rPr>
          <w:rFonts w:eastAsia="Calibri"/>
          <w:sz w:val="24"/>
          <w:szCs w:val="24"/>
          <w:lang w:eastAsia="en-US"/>
        </w:rPr>
        <w:t>рабочий</w:t>
      </w:r>
      <w:proofErr w:type="gramEnd"/>
      <w:r w:rsidRPr="0015446E">
        <w:rPr>
          <w:rFonts w:eastAsia="Calibri"/>
          <w:sz w:val="24"/>
          <w:szCs w:val="24"/>
          <w:lang w:eastAsia="en-US"/>
        </w:rPr>
        <w:t xml:space="preserve"> телефон: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0397E">
        <w:rPr>
          <w:rFonts w:eastAsia="Calibri"/>
          <w:sz w:val="24"/>
          <w:szCs w:val="24"/>
          <w:lang w:eastAsia="en-US"/>
        </w:rPr>
        <w:t xml:space="preserve"> 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8(</w:t>
      </w:r>
      <w:r w:rsidR="00823ACB">
        <w:rPr>
          <w:rFonts w:eastAsia="Calibri"/>
          <w:sz w:val="24"/>
          <w:szCs w:val="24"/>
          <w:u w:val="single"/>
          <w:lang w:eastAsia="en-US"/>
        </w:rPr>
        <w:t>35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257) 9-27-60</w:t>
      </w:r>
      <w:r w:rsidRPr="0010397E">
        <w:rPr>
          <w:rFonts w:eastAsia="Calibri"/>
          <w:sz w:val="24"/>
          <w:szCs w:val="24"/>
          <w:u w:val="single"/>
          <w:lang w:eastAsia="en-US"/>
        </w:rPr>
        <w:t>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5446E">
        <w:rPr>
          <w:rFonts w:eastAsia="Calibri"/>
          <w:sz w:val="24"/>
          <w:szCs w:val="24"/>
          <w:lang w:eastAsia="en-US"/>
        </w:rPr>
        <w:t>график</w:t>
      </w:r>
      <w:proofErr w:type="gramEnd"/>
      <w:r w:rsidRPr="0015446E">
        <w:rPr>
          <w:rFonts w:eastAsia="Calibri"/>
          <w:sz w:val="24"/>
          <w:szCs w:val="24"/>
          <w:lang w:eastAsia="en-US"/>
        </w:rPr>
        <w:t xml:space="preserve"> работы: с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8-00</w:t>
      </w:r>
      <w:r w:rsidRPr="0015446E">
        <w:rPr>
          <w:rFonts w:eastAsia="Calibri"/>
          <w:sz w:val="24"/>
          <w:szCs w:val="24"/>
          <w:lang w:eastAsia="en-US"/>
        </w:rPr>
        <w:t xml:space="preserve"> до </w:t>
      </w:r>
      <w:r w:rsidR="00DA0405">
        <w:rPr>
          <w:rFonts w:eastAsia="Calibri"/>
          <w:sz w:val="24"/>
          <w:szCs w:val="24"/>
          <w:u w:val="single"/>
          <w:lang w:eastAsia="en-US"/>
        </w:rPr>
        <w:t>16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-00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по рабочим дням</w:t>
      </w:r>
    </w:p>
    <w:p w:rsidR="008A5BA8" w:rsidRPr="006C405D" w:rsidRDefault="00AD4A50" w:rsidP="00AD4A50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8A5BA8" w:rsidRPr="006C405D">
        <w:rPr>
          <w:rFonts w:eastAsia="Calibri"/>
          <w:b/>
          <w:sz w:val="24"/>
          <w:szCs w:val="24"/>
          <w:lang w:eastAsia="en-US"/>
        </w:rPr>
        <w:t>Перечень прилагаемых документов: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проект муниципального нормативного правового акта, в отношении которого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производится процедура ОРВ;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опросный лист для проведения публичных консультаций;</w:t>
      </w:r>
    </w:p>
    <w:p w:rsidR="008A5BA8" w:rsidRDefault="008A5BA8" w:rsidP="00C25D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сводный отчет</w:t>
      </w:r>
      <w:r w:rsidRPr="0015446E">
        <w:rPr>
          <w:rFonts w:eastAsia="Calibri"/>
          <w:sz w:val="24"/>
          <w:szCs w:val="24"/>
          <w:lang w:eastAsia="en-US"/>
        </w:rPr>
        <w:t xml:space="preserve"> к проекту муниципального нормативного правового акта.</w:t>
      </w:r>
    </w:p>
    <w:p w:rsidR="009E6AC3" w:rsidRDefault="009E6AC3"/>
    <w:sectPr w:rsidR="009E6AC3" w:rsidSect="00537D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12582"/>
    <w:rsid w:val="000673E6"/>
    <w:rsid w:val="0009639A"/>
    <w:rsid w:val="000E5521"/>
    <w:rsid w:val="0010397E"/>
    <w:rsid w:val="00112F02"/>
    <w:rsid w:val="00113817"/>
    <w:rsid w:val="00120613"/>
    <w:rsid w:val="001D2203"/>
    <w:rsid w:val="001F129D"/>
    <w:rsid w:val="00206211"/>
    <w:rsid w:val="00381023"/>
    <w:rsid w:val="00385435"/>
    <w:rsid w:val="003F1F25"/>
    <w:rsid w:val="003F2B18"/>
    <w:rsid w:val="00474ACF"/>
    <w:rsid w:val="004F68EC"/>
    <w:rsid w:val="00537DC8"/>
    <w:rsid w:val="00581EE8"/>
    <w:rsid w:val="005A0086"/>
    <w:rsid w:val="005A0FE5"/>
    <w:rsid w:val="005F215D"/>
    <w:rsid w:val="00611690"/>
    <w:rsid w:val="0063748D"/>
    <w:rsid w:val="006A6BE9"/>
    <w:rsid w:val="006B55F7"/>
    <w:rsid w:val="006C3861"/>
    <w:rsid w:val="006C405D"/>
    <w:rsid w:val="006D1A04"/>
    <w:rsid w:val="00725352"/>
    <w:rsid w:val="007679F3"/>
    <w:rsid w:val="00823ACB"/>
    <w:rsid w:val="0083374D"/>
    <w:rsid w:val="0084489E"/>
    <w:rsid w:val="00872F98"/>
    <w:rsid w:val="008A5BA8"/>
    <w:rsid w:val="008B63F0"/>
    <w:rsid w:val="00945A62"/>
    <w:rsid w:val="009952B2"/>
    <w:rsid w:val="009C4064"/>
    <w:rsid w:val="009E31CD"/>
    <w:rsid w:val="009E6AC3"/>
    <w:rsid w:val="00A45DD0"/>
    <w:rsid w:val="00A75150"/>
    <w:rsid w:val="00A81B79"/>
    <w:rsid w:val="00A87E94"/>
    <w:rsid w:val="00AB3AC5"/>
    <w:rsid w:val="00AC3A9F"/>
    <w:rsid w:val="00AC41E1"/>
    <w:rsid w:val="00AD00F5"/>
    <w:rsid w:val="00AD4A50"/>
    <w:rsid w:val="00B415BE"/>
    <w:rsid w:val="00B84CDD"/>
    <w:rsid w:val="00BC02DC"/>
    <w:rsid w:val="00C25864"/>
    <w:rsid w:val="00C25DB8"/>
    <w:rsid w:val="00C378D1"/>
    <w:rsid w:val="00C8439E"/>
    <w:rsid w:val="00C84410"/>
    <w:rsid w:val="00CA46FA"/>
    <w:rsid w:val="00CC5518"/>
    <w:rsid w:val="00D21823"/>
    <w:rsid w:val="00D60C6E"/>
    <w:rsid w:val="00DA0405"/>
    <w:rsid w:val="00DD3E5B"/>
    <w:rsid w:val="00DF7E93"/>
    <w:rsid w:val="00E0348C"/>
    <w:rsid w:val="00E24460"/>
    <w:rsid w:val="00E317E0"/>
    <w:rsid w:val="00EB78E6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971F-6813-49C6-A647-8D1C736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C673-9AA5-48DB-9F31-66CF48BE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43</cp:revision>
  <cp:lastPrinted>2024-06-03T08:43:00Z</cp:lastPrinted>
  <dcterms:created xsi:type="dcterms:W3CDTF">2023-05-15T03:48:00Z</dcterms:created>
  <dcterms:modified xsi:type="dcterms:W3CDTF">2024-06-06T05:10:00Z</dcterms:modified>
</cp:coreProperties>
</file>