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05" w:rsidRPr="00F51585" w:rsidRDefault="00533205" w:rsidP="00533205">
      <w:pPr>
        <w:widowControl w:val="0"/>
        <w:suppressAutoHyphens/>
        <w:autoSpaceDE w:val="0"/>
        <w:spacing w:line="360" w:lineRule="auto"/>
        <w:jc w:val="left"/>
        <w:rPr>
          <w:rFonts w:ascii="PT Astra Serif" w:eastAsia="Arial" w:hAnsi="PT Astra Serif" w:cs="Times New Roman"/>
          <w:b/>
          <w:bCs/>
          <w:kern w:val="2"/>
          <w:sz w:val="24"/>
          <w:szCs w:val="24"/>
          <w:lang w:eastAsia="ar-SA"/>
        </w:rPr>
      </w:pPr>
      <w:r w:rsidRPr="00F51585">
        <w:rPr>
          <w:rFonts w:ascii="PT Astra Serif" w:eastAsia="Arial" w:hAnsi="PT Astra Serif" w:cs="Times New Roman"/>
          <w:b/>
          <w:bCs/>
          <w:kern w:val="2"/>
          <w:sz w:val="24"/>
          <w:szCs w:val="24"/>
          <w:lang w:eastAsia="ar-SA"/>
        </w:rPr>
        <w:tab/>
      </w:r>
      <w:r w:rsidRPr="00F51585">
        <w:rPr>
          <w:rFonts w:ascii="PT Astra Serif" w:eastAsia="Arial" w:hAnsi="PT Astra Serif" w:cs="Times New Roman"/>
          <w:b/>
          <w:bCs/>
          <w:kern w:val="2"/>
          <w:sz w:val="24"/>
          <w:szCs w:val="24"/>
          <w:lang w:eastAsia="ar-SA"/>
        </w:rPr>
        <w:tab/>
      </w:r>
    </w:p>
    <w:p w:rsidR="00533205" w:rsidRPr="00F51585" w:rsidRDefault="00533205" w:rsidP="00533205">
      <w:pPr>
        <w:keepNext/>
        <w:jc w:val="center"/>
        <w:rPr>
          <w:rFonts w:ascii="PT Astra Serif" w:eastAsia="Lucida Sans Unicode" w:hAnsi="PT Astra Serif" w:cs="Tahoma"/>
          <w:b/>
          <w:sz w:val="28"/>
          <w:szCs w:val="24"/>
          <w:lang w:eastAsia="ru-RU" w:bidi="ru-RU"/>
        </w:rPr>
      </w:pPr>
      <w:r w:rsidRPr="00F51585">
        <w:rPr>
          <w:rFonts w:ascii="PT Astra Serif" w:eastAsia="Lucida Sans Unicode" w:hAnsi="PT Astra Serif" w:cs="Tahoma"/>
          <w:b/>
          <w:noProof/>
          <w:sz w:val="28"/>
          <w:szCs w:val="24"/>
          <w:lang w:eastAsia="ru-RU"/>
        </w:rPr>
        <w:drawing>
          <wp:inline distT="0" distB="0" distL="0" distR="0" wp14:anchorId="0FBA52B9" wp14:editId="7A043ED9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533205" w:rsidRPr="00F51585" w:rsidRDefault="00E15052" w:rsidP="00533205">
      <w:pPr>
        <w:keepNext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F5158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</w:t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F5158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КУРГАНСКОЙ ОБЛАСТИ</w:t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533205" w:rsidRPr="00F51585" w:rsidRDefault="00E15052" w:rsidP="00533205">
      <w:pPr>
        <w:keepNext/>
        <w:jc w:val="center"/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</w:pPr>
      <w:r w:rsidRPr="00F51585"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  <w:t>РЕШЕНИЕ</w:t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33205" w:rsidRPr="00F51585" w:rsidRDefault="00B563A2" w:rsidP="00533205">
      <w:pPr>
        <w:keepNext/>
        <w:tabs>
          <w:tab w:val="left" w:pos="8100"/>
        </w:tabs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от ___________________________ № ________</w:t>
      </w:r>
      <w:r w:rsidR="00533205" w:rsidRPr="00F51585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</w:t>
      </w:r>
      <w:r w:rsidR="00D45E84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</w:t>
      </w:r>
      <w:r w:rsidR="00533205"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>с.</w:t>
      </w:r>
      <w:r w:rsidR="00E15052"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33205"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Шатрово   </w:t>
      </w:r>
    </w:p>
    <w:p w:rsidR="006E221E" w:rsidRPr="00F51585" w:rsidRDefault="006E221E" w:rsidP="00F4392D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221E" w:rsidRPr="00F51585" w:rsidRDefault="006E221E" w:rsidP="006E221E">
      <w:pPr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221E" w:rsidRPr="00F51585" w:rsidRDefault="006E221E" w:rsidP="006E221E">
      <w:pPr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221E" w:rsidRPr="003C77EA" w:rsidRDefault="00B563A2" w:rsidP="00E21574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C77E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Думы Шатровского муниципального округа от 27 декабря 2022 года №317 «</w:t>
      </w:r>
      <w:r w:rsidR="006E221E" w:rsidRPr="003C77E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6E221E" w:rsidRPr="003C77EA">
        <w:rPr>
          <w:rFonts w:ascii="PT Astra Serif" w:hAnsi="PT Astra Serif" w:cs="Times New Roman"/>
          <w:b/>
          <w:bCs/>
          <w:sz w:val="28"/>
          <w:szCs w:val="28"/>
        </w:rPr>
        <w:t>Положения о порядке организации и осуществления территориального общественного самоуправления на территории</w:t>
      </w:r>
      <w:r w:rsidR="00E21574" w:rsidRPr="003C77E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533205" w:rsidRPr="003C77EA">
        <w:rPr>
          <w:rFonts w:ascii="PT Astra Serif" w:hAnsi="PT Astra Serif" w:cs="Times New Roman"/>
          <w:b/>
          <w:bCs/>
          <w:sz w:val="28"/>
          <w:szCs w:val="28"/>
        </w:rPr>
        <w:t>Шатровского муниципального округа Курганской области</w:t>
      </w:r>
      <w:r w:rsidRPr="003C77EA">
        <w:rPr>
          <w:rFonts w:ascii="PT Astra Serif" w:hAnsi="PT Astra Serif" w:cs="Times New Roman"/>
          <w:b/>
          <w:bCs/>
          <w:sz w:val="28"/>
          <w:szCs w:val="28"/>
        </w:rPr>
        <w:t>»</w:t>
      </w:r>
    </w:p>
    <w:p w:rsidR="006E221E" w:rsidRPr="003C77EA" w:rsidRDefault="006E221E" w:rsidP="006E221E">
      <w:pPr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4392D" w:rsidRPr="003C77EA" w:rsidRDefault="00F4392D" w:rsidP="006E221E">
      <w:pPr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33205" w:rsidRPr="003C77EA" w:rsidRDefault="006E221E" w:rsidP="00533205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r w:rsidR="00B563A2"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Федеральным законом от 20 июля 2020 года № 236</w:t>
      </w:r>
      <w:r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>-ФЗ «</w:t>
      </w:r>
      <w:r w:rsidR="00B563A2"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>О внесении изменений в Федеральный закон «</w:t>
      </w:r>
      <w:r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</w:t>
      </w:r>
      <w:r w:rsidRPr="003C77EA">
        <w:rPr>
          <w:rFonts w:ascii="PT Astra Serif" w:hAnsi="PT Astra Serif" w:cs="Times New Roman"/>
          <w:sz w:val="28"/>
          <w:szCs w:val="28"/>
        </w:rPr>
        <w:t xml:space="preserve"> руководствуясь</w:t>
      </w:r>
      <w:r w:rsidR="002E709D" w:rsidRPr="003C77EA">
        <w:rPr>
          <w:rFonts w:ascii="PT Astra Serif" w:hAnsi="PT Astra Serif" w:cs="Times New Roman"/>
          <w:sz w:val="28"/>
          <w:szCs w:val="28"/>
        </w:rPr>
        <w:t xml:space="preserve"> </w:t>
      </w:r>
      <w:r w:rsidRPr="003C77EA">
        <w:rPr>
          <w:rFonts w:ascii="PT Astra Serif" w:hAnsi="PT Astra Serif" w:cs="Times New Roman"/>
          <w:sz w:val="28"/>
          <w:szCs w:val="28"/>
        </w:rPr>
        <w:t xml:space="preserve"> </w:t>
      </w:r>
      <w:r w:rsid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Уставом</w:t>
      </w:r>
      <w:r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33205"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Шатровского муниципального округа Курганской области,</w:t>
      </w:r>
      <w:r w:rsidRPr="003C77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Дума </w:t>
      </w:r>
      <w:r w:rsidR="00533205" w:rsidRPr="003C77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Шатровского муниципального округа Курганской области</w:t>
      </w:r>
    </w:p>
    <w:p w:rsidR="006E221E" w:rsidRPr="003C77EA" w:rsidRDefault="00533205" w:rsidP="00533205">
      <w:pPr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77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РЕШИЛА</w:t>
      </w:r>
      <w:r w:rsidR="006E221E" w:rsidRPr="003C77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6E221E" w:rsidRPr="003C77EA" w:rsidRDefault="00B563A2" w:rsidP="006E221E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 Внести в решение </w:t>
      </w:r>
      <w:r w:rsidR="006E221E"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>Думы Шатровского муниципального округа от 27 декабря 2022 года №317 «Об утверждении Положения о порядке организации и осуществления территориального общественного самоуправления на территории Шатровского муниципального округа Курганской области» следующие изменения:</w:t>
      </w:r>
    </w:p>
    <w:p w:rsidR="00B563A2" w:rsidRPr="003C77EA" w:rsidRDefault="00B563A2" w:rsidP="006E221E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пункт 42 раздела </w:t>
      </w:r>
      <w:r w:rsidRPr="003C77EA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91825"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приложения к решению </w:t>
      </w:r>
      <w:r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>дополнить подпунктом следующего содержания:</w:t>
      </w:r>
    </w:p>
    <w:p w:rsidR="00B563A2" w:rsidRPr="003C77EA" w:rsidRDefault="00B563A2" w:rsidP="006E221E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>«- обсуждение инициативного проекта и принятие решения по вопросу о его одобрении»;</w:t>
      </w:r>
    </w:p>
    <w:p w:rsidR="00B563A2" w:rsidRPr="003C77EA" w:rsidRDefault="00B563A2" w:rsidP="006E221E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раздел </w:t>
      </w:r>
      <w:r w:rsidRPr="003C77EA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91825"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приложения к решению дополнить пунктом 52.1 следующего содержания:</w:t>
      </w:r>
    </w:p>
    <w:p w:rsidR="00691825" w:rsidRPr="003C77EA" w:rsidRDefault="00691825" w:rsidP="006E221E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>«52.1.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6E221E" w:rsidRPr="003C77EA" w:rsidRDefault="00EC08C2" w:rsidP="00533205">
      <w:pPr>
        <w:ind w:firstLine="709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691825" w:rsidRPr="003C77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="006E221E" w:rsidRPr="003C77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 Опубликовать </w:t>
      </w:r>
      <w:r w:rsidR="00691825" w:rsidRPr="003C77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(обнародовать) настоящее решение в соответствии со ст. 44 Устава Шатровского муниципального округа Курганской области.</w:t>
      </w:r>
    </w:p>
    <w:p w:rsidR="00D84E6F" w:rsidRPr="003C77EA" w:rsidRDefault="00533205" w:rsidP="00D84E6F">
      <w:pPr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77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4. </w:t>
      </w:r>
      <w:r w:rsidR="00475B2C" w:rsidRPr="00475B2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D84E6F" w:rsidRDefault="00D84E6F" w:rsidP="00D84E6F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Pr="003C77EA" w:rsidRDefault="00EC08C2" w:rsidP="00D84E6F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75136" w:rsidRPr="003C77EA" w:rsidRDefault="00875136" w:rsidP="00D84E6F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C7840" w:rsidRPr="00EC08C2" w:rsidRDefault="009C7840" w:rsidP="006E221E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Думы </w:t>
      </w:r>
    </w:p>
    <w:p w:rsidR="009C7840" w:rsidRPr="00EC08C2" w:rsidRDefault="009C7840" w:rsidP="006E221E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Шатровского муниципального округа </w:t>
      </w:r>
    </w:p>
    <w:p w:rsidR="006E221E" w:rsidRPr="00EC08C2" w:rsidRDefault="009C7840" w:rsidP="006E221E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Курганской области                                           </w:t>
      </w:r>
      <w:r w:rsidR="00EC08C2" w:rsidRP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</w:t>
      </w:r>
      <w:r w:rsid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EC08C2" w:rsidRP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F51585" w:rsidRP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>П.Н.Клименко</w:t>
      </w:r>
    </w:p>
    <w:p w:rsidR="009C7840" w:rsidRDefault="009C7840" w:rsidP="006E221E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Pr="00EC08C2" w:rsidRDefault="00EC08C2" w:rsidP="006E221E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C7840" w:rsidRPr="00EC08C2" w:rsidRDefault="006E221E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</w:t>
      </w:r>
      <w:r w:rsidR="009C7840" w:rsidRP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Шатровского </w:t>
      </w:r>
    </w:p>
    <w:p w:rsidR="009C7840" w:rsidRPr="00EC08C2" w:rsidRDefault="009C7840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округа </w:t>
      </w:r>
    </w:p>
    <w:p w:rsidR="009C7840" w:rsidRDefault="009C7840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Курганской области                                          </w:t>
      </w:r>
      <w:r w:rsidR="00EC08C2" w:rsidRP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</w:t>
      </w:r>
      <w:r w:rsid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Pr="00EC08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Л.А.Рассохин</w:t>
      </w: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5B2C" w:rsidRDefault="00475B2C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Default="00EC08C2" w:rsidP="009C7840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lastRenderedPageBreak/>
        <w:t>СПРАВКА-РАССЫЛКА</w:t>
      </w: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>к решению  Думы  Шатровского муниципального округа</w:t>
      </w:r>
    </w:p>
    <w:p w:rsidR="00EC08C2" w:rsidRPr="00EC08C2" w:rsidRDefault="00EC08C2" w:rsidP="00EC08C2">
      <w:pPr>
        <w:shd w:val="clear" w:color="auto" w:fill="FFFFFF"/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>«О внесении изменений в решение Думы Шатровского муниципального округа от 27 декабря 2022 года №317 «Об утверждении Положения о порядке организации и осуществления территориального общественного самоуправления на территории Шатровского муниципального округа Курганской области</w:t>
      </w:r>
      <w:r w:rsidRPr="00EC08C2">
        <w:rPr>
          <w:rFonts w:ascii="PT Astra Serif" w:hAnsi="PT Astra Serif"/>
          <w:b/>
          <w:sz w:val="28"/>
          <w:szCs w:val="28"/>
        </w:rPr>
        <w:t>»</w:t>
      </w:r>
    </w:p>
    <w:p w:rsidR="00EC08C2" w:rsidRPr="00EC08C2" w:rsidRDefault="00EC08C2" w:rsidP="00EC08C2">
      <w:pPr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ab/>
        <w:t xml:space="preserve">Разослано:  1.  В дело – 3 </w:t>
      </w: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 xml:space="preserve">                                2.  Отдел правовой и кадровой работы аппарата – 2</w:t>
      </w: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 xml:space="preserve">                                3. Официальный сайт – 1 </w:t>
      </w: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 xml:space="preserve">                                </w:t>
      </w: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ab/>
      </w: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rFonts w:ascii="PT Astra Serif" w:hAnsi="PT Astra Serif"/>
          <w:bCs/>
          <w:sz w:val="28"/>
          <w:szCs w:val="28"/>
          <w:lang w:eastAsia="ar-SA"/>
        </w:rPr>
      </w:pPr>
      <w:r w:rsidRPr="00EC08C2">
        <w:rPr>
          <w:rFonts w:ascii="PT Astra Serif" w:hAnsi="PT Astra Serif"/>
          <w:bCs/>
          <w:sz w:val="28"/>
          <w:szCs w:val="28"/>
          <w:lang w:eastAsia="ar-SA"/>
        </w:rPr>
        <w:lastRenderedPageBreak/>
        <w:t>ЛИСТ СОГЛАСОВАНИЯ</w:t>
      </w:r>
    </w:p>
    <w:p w:rsidR="00EC08C2" w:rsidRPr="00EC08C2" w:rsidRDefault="00EC08C2" w:rsidP="00EC08C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rFonts w:ascii="PT Astra Serif" w:hAnsi="PT Astra Serif"/>
          <w:bCs/>
          <w:sz w:val="28"/>
          <w:szCs w:val="28"/>
          <w:lang w:eastAsia="ar-SA"/>
        </w:rPr>
      </w:pPr>
      <w:r w:rsidRPr="00EC08C2">
        <w:rPr>
          <w:rFonts w:ascii="PT Astra Serif" w:hAnsi="PT Astra Serif"/>
          <w:bCs/>
          <w:sz w:val="28"/>
          <w:szCs w:val="28"/>
          <w:lang w:eastAsia="ar-SA"/>
        </w:rPr>
        <w:t>к решению  Думы  Шатровского муниципального округа</w:t>
      </w:r>
    </w:p>
    <w:p w:rsidR="00EC08C2" w:rsidRPr="00EC08C2" w:rsidRDefault="00EC08C2" w:rsidP="00EC08C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EC08C2">
        <w:rPr>
          <w:rFonts w:ascii="PT Astra Serif" w:hAnsi="PT Astra Serif"/>
          <w:bCs/>
          <w:sz w:val="28"/>
          <w:szCs w:val="28"/>
          <w:lang w:eastAsia="ar-SA"/>
        </w:rPr>
        <w:t>«О внесении изменений в решение Думы Шатровского муниципального округа от 27 декабря 2022 года №317 «Об утверждении Положения о порядке организации и осуществления территориального общественного самоуправления на территории Шатровского муниципального округа Курганской области</w:t>
      </w:r>
      <w:r w:rsidRPr="00EC08C2">
        <w:rPr>
          <w:rFonts w:ascii="PT Astra Serif" w:hAnsi="PT Astra Serif"/>
          <w:bCs/>
          <w:sz w:val="28"/>
          <w:szCs w:val="28"/>
          <w:shd w:val="clear" w:color="auto" w:fill="FFFFFF"/>
        </w:rPr>
        <w:t>»</w:t>
      </w:r>
    </w:p>
    <w:p w:rsidR="00EC08C2" w:rsidRPr="00EC08C2" w:rsidRDefault="00EC08C2" w:rsidP="00EC08C2">
      <w:pPr>
        <w:suppressAutoHyphens/>
        <w:jc w:val="center"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jc w:val="center"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jc w:val="center"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jc w:val="left"/>
        <w:rPr>
          <w:rFonts w:ascii="PT Astra Serif" w:hAnsi="PT Astra Serif" w:cs="Tahoma"/>
          <w:sz w:val="28"/>
          <w:szCs w:val="28"/>
        </w:rPr>
      </w:pPr>
      <w:r w:rsidRPr="00EC08C2">
        <w:rPr>
          <w:rFonts w:ascii="PT Astra Serif" w:hAnsi="PT Astra Serif" w:cs="Tahoma"/>
          <w:sz w:val="28"/>
          <w:szCs w:val="28"/>
        </w:rPr>
        <w:t>ПРОЕКТ ВНЕСЕН:</w:t>
      </w:r>
    </w:p>
    <w:p w:rsidR="00EC08C2" w:rsidRPr="00EC08C2" w:rsidRDefault="00EC08C2" w:rsidP="00EC08C2">
      <w:pPr>
        <w:suppressAutoHyphens/>
        <w:jc w:val="left"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jc w:val="left"/>
        <w:rPr>
          <w:rFonts w:ascii="PT Astra Serif" w:hAnsi="PT Astra Serif" w:cs="Tahoma"/>
          <w:sz w:val="28"/>
          <w:szCs w:val="28"/>
        </w:rPr>
      </w:pPr>
      <w:r w:rsidRPr="00EC08C2">
        <w:rPr>
          <w:rFonts w:ascii="PT Astra Serif" w:hAnsi="PT Astra Serif" w:cs="Tahoma"/>
          <w:sz w:val="28"/>
          <w:szCs w:val="28"/>
        </w:rPr>
        <w:t>Главой Шатровского муниципального округа</w:t>
      </w:r>
    </w:p>
    <w:p w:rsidR="00EC08C2" w:rsidRPr="00EC08C2" w:rsidRDefault="00EC08C2" w:rsidP="00EC08C2">
      <w:pPr>
        <w:suppressAutoHyphens/>
        <w:jc w:val="left"/>
        <w:rPr>
          <w:rFonts w:ascii="PT Astra Serif" w:hAnsi="PT Astra Serif" w:cs="Tahoma"/>
          <w:sz w:val="28"/>
          <w:szCs w:val="28"/>
        </w:rPr>
      </w:pPr>
      <w:r w:rsidRPr="00EC08C2">
        <w:rPr>
          <w:rFonts w:ascii="PT Astra Serif" w:hAnsi="PT Astra Serif" w:cs="Tahoma"/>
          <w:sz w:val="28"/>
          <w:szCs w:val="28"/>
        </w:rPr>
        <w:t>Курганской области                                                                   Л.А.Рассохиным</w:t>
      </w:r>
    </w:p>
    <w:p w:rsidR="00EC08C2" w:rsidRPr="00EC08C2" w:rsidRDefault="00EC08C2" w:rsidP="00EC08C2">
      <w:pPr>
        <w:suppressAutoHyphens/>
        <w:jc w:val="left"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jc w:val="left"/>
        <w:rPr>
          <w:rFonts w:ascii="PT Astra Serif" w:hAnsi="PT Astra Serif" w:cs="Tahoma"/>
          <w:sz w:val="28"/>
          <w:szCs w:val="28"/>
        </w:rPr>
      </w:pPr>
      <w:r w:rsidRPr="00EC08C2">
        <w:rPr>
          <w:rFonts w:ascii="PT Astra Serif" w:hAnsi="PT Astra Serif" w:cs="Tahoma"/>
          <w:sz w:val="28"/>
          <w:szCs w:val="28"/>
        </w:rPr>
        <w:t>ПРОЕКТ ПОДГОТОВЛЕН:</w:t>
      </w:r>
    </w:p>
    <w:p w:rsidR="00EC08C2" w:rsidRPr="00EC08C2" w:rsidRDefault="00EC08C2" w:rsidP="00EC08C2">
      <w:pPr>
        <w:suppressAutoHyphens/>
        <w:jc w:val="left"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jc w:val="left"/>
        <w:rPr>
          <w:rFonts w:ascii="PT Astra Serif" w:hAnsi="PT Astra Serif" w:cs="Tahoma"/>
          <w:sz w:val="28"/>
          <w:szCs w:val="28"/>
        </w:rPr>
      </w:pPr>
      <w:r w:rsidRPr="00EC08C2">
        <w:rPr>
          <w:rFonts w:ascii="PT Astra Serif" w:hAnsi="PT Astra Serif" w:cs="Tahoma"/>
          <w:sz w:val="28"/>
          <w:szCs w:val="28"/>
        </w:rPr>
        <w:t>Главным специалистом отдела правовой и кадровой</w:t>
      </w:r>
    </w:p>
    <w:p w:rsidR="00EC08C2" w:rsidRPr="00EC08C2" w:rsidRDefault="00EC08C2" w:rsidP="00EC08C2">
      <w:pPr>
        <w:suppressAutoHyphens/>
        <w:jc w:val="left"/>
        <w:rPr>
          <w:rFonts w:ascii="PT Astra Serif" w:hAnsi="PT Astra Serif" w:cs="Tahoma"/>
          <w:sz w:val="28"/>
          <w:szCs w:val="28"/>
        </w:rPr>
      </w:pPr>
      <w:r w:rsidRPr="00EC08C2">
        <w:rPr>
          <w:rFonts w:ascii="PT Astra Serif" w:hAnsi="PT Astra Serif" w:cs="Tahoma"/>
          <w:sz w:val="28"/>
          <w:szCs w:val="28"/>
        </w:rPr>
        <w:t xml:space="preserve">работы аппарата Администрации Шатровского </w:t>
      </w:r>
    </w:p>
    <w:p w:rsidR="00EC08C2" w:rsidRPr="00EC08C2" w:rsidRDefault="00EC08C2" w:rsidP="00EC08C2">
      <w:pPr>
        <w:suppressAutoHyphens/>
        <w:jc w:val="left"/>
        <w:rPr>
          <w:rFonts w:ascii="PT Astra Serif" w:hAnsi="PT Astra Serif" w:cs="Tahoma"/>
          <w:sz w:val="28"/>
          <w:szCs w:val="28"/>
        </w:rPr>
      </w:pPr>
      <w:r w:rsidRPr="00EC08C2">
        <w:rPr>
          <w:rFonts w:ascii="PT Astra Serif" w:hAnsi="PT Astra Serif" w:cs="Tahoma"/>
          <w:sz w:val="28"/>
          <w:szCs w:val="28"/>
        </w:rPr>
        <w:t>муниципальног</w:t>
      </w:r>
      <w:r>
        <w:rPr>
          <w:rFonts w:ascii="PT Astra Serif" w:hAnsi="PT Astra Serif" w:cs="Tahoma"/>
          <w:sz w:val="28"/>
          <w:szCs w:val="28"/>
        </w:rPr>
        <w:t xml:space="preserve">о округа                                                              </w:t>
      </w:r>
      <w:r w:rsidRPr="00EC08C2">
        <w:rPr>
          <w:rFonts w:ascii="PT Astra Serif" w:hAnsi="PT Astra Serif" w:cs="Tahoma"/>
          <w:sz w:val="28"/>
          <w:szCs w:val="28"/>
        </w:rPr>
        <w:t>О.А. Ядрышниковой</w:t>
      </w:r>
    </w:p>
    <w:p w:rsidR="00EC08C2" w:rsidRPr="00EC08C2" w:rsidRDefault="00EC08C2" w:rsidP="00EC08C2">
      <w:pPr>
        <w:suppressAutoHyphens/>
        <w:jc w:val="left"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  <w:r w:rsidRPr="00EC08C2">
        <w:rPr>
          <w:rFonts w:ascii="PT Astra Serif" w:hAnsi="PT Astra Serif" w:cs="Tahoma"/>
          <w:sz w:val="28"/>
          <w:szCs w:val="28"/>
        </w:rPr>
        <w:t>ПРОЕКТ СОГЛАСОВАН:</w:t>
      </w: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  <w:r w:rsidRPr="00EC08C2">
        <w:rPr>
          <w:rFonts w:ascii="PT Astra Serif" w:hAnsi="PT Astra Serif" w:cs="Tahoma"/>
          <w:sz w:val="28"/>
          <w:szCs w:val="28"/>
        </w:rPr>
        <w:t xml:space="preserve">Управляющий делами – руководитель </w:t>
      </w: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  <w:r w:rsidRPr="00EC08C2">
        <w:rPr>
          <w:rFonts w:ascii="PT Astra Serif" w:hAnsi="PT Astra Serif" w:cs="Tahoma"/>
          <w:sz w:val="28"/>
          <w:szCs w:val="28"/>
        </w:rPr>
        <w:t>аппарата Администрации Шатровского</w:t>
      </w: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муниципального </w:t>
      </w:r>
      <w:r w:rsidRPr="00EC08C2">
        <w:rPr>
          <w:rFonts w:ascii="PT Astra Serif" w:hAnsi="PT Astra Serif" w:cs="Tahoma"/>
          <w:sz w:val="28"/>
          <w:szCs w:val="28"/>
        </w:rPr>
        <w:t xml:space="preserve">округа      </w:t>
      </w:r>
      <w:r>
        <w:rPr>
          <w:rFonts w:ascii="PT Astra Serif" w:hAnsi="PT Astra Serif" w:cs="Tahoma"/>
          <w:sz w:val="28"/>
          <w:szCs w:val="28"/>
        </w:rPr>
        <w:t xml:space="preserve">  </w:t>
      </w:r>
      <w:r w:rsidRPr="00EC08C2">
        <w:rPr>
          <w:rFonts w:ascii="PT Astra Serif" w:hAnsi="PT Astra Serif" w:cs="Tahoma"/>
          <w:sz w:val="28"/>
          <w:szCs w:val="28"/>
        </w:rPr>
        <w:t xml:space="preserve">                                                      Т.И.Романова</w:t>
      </w: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uppressAutoHyphens/>
        <w:rPr>
          <w:rFonts w:ascii="PT Astra Serif" w:hAnsi="PT Astra Serif" w:cs="Tahoma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lastRenderedPageBreak/>
        <w:t>ИНФОРМАЦИОННЫЙ ЛИСТ</w:t>
      </w: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>к проекту решения Думы Шатровского муниципального округа</w:t>
      </w:r>
    </w:p>
    <w:p w:rsidR="00EC08C2" w:rsidRPr="00EC08C2" w:rsidRDefault="00EC08C2" w:rsidP="00EC08C2">
      <w:pPr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EC08C2">
        <w:rPr>
          <w:rFonts w:ascii="PT Astra Serif" w:hAnsi="PT Astra Serif"/>
          <w:bCs/>
          <w:color w:val="000000"/>
          <w:sz w:val="28"/>
          <w:szCs w:val="28"/>
        </w:rPr>
        <w:t>«О внесении изменений в решение Думы Шатровского муниципального округа от 27 декабря 2022 года №317 «Об утверждении Положения о порядке организации и осуществления территориального общественного самоуправления на территории Шатровского муниципального округа Курганской области»</w:t>
      </w: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69"/>
      </w:tblGrid>
      <w:tr w:rsidR="00EC08C2" w:rsidRPr="00EC08C2" w:rsidTr="005E1E7F">
        <w:tc>
          <w:tcPr>
            <w:tcW w:w="2268" w:type="dxa"/>
          </w:tcPr>
          <w:p w:rsidR="00EC08C2" w:rsidRPr="00EC08C2" w:rsidRDefault="00EC08C2" w:rsidP="00EC08C2">
            <w:pPr>
              <w:spacing w:line="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C08C2">
              <w:rPr>
                <w:rFonts w:ascii="PT Astra Serif" w:hAnsi="PT Astra Serif"/>
                <w:color w:val="000000"/>
                <w:sz w:val="28"/>
                <w:szCs w:val="28"/>
              </w:rPr>
              <w:t>Докладчик:</w:t>
            </w:r>
          </w:p>
        </w:tc>
        <w:tc>
          <w:tcPr>
            <w:tcW w:w="7869" w:type="dxa"/>
          </w:tcPr>
          <w:p w:rsidR="00EC08C2" w:rsidRPr="00EC08C2" w:rsidRDefault="00EC08C2" w:rsidP="00EC08C2">
            <w:pPr>
              <w:spacing w:line="0" w:lineRule="atLeas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C08C2">
              <w:rPr>
                <w:rFonts w:ascii="PT Astra Serif" w:hAnsi="PT Astra Serif"/>
                <w:color w:val="000000"/>
                <w:sz w:val="28"/>
                <w:szCs w:val="28"/>
              </w:rPr>
              <w:t>Главный специалист отдела правовой и кадровой</w:t>
            </w:r>
          </w:p>
          <w:p w:rsidR="00EC08C2" w:rsidRPr="00EC08C2" w:rsidRDefault="00EC08C2" w:rsidP="00EC08C2">
            <w:pPr>
              <w:spacing w:line="0" w:lineRule="atLeas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C08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работы аппарата Администрации Шатровского </w:t>
            </w:r>
          </w:p>
          <w:p w:rsidR="00EC08C2" w:rsidRPr="00EC08C2" w:rsidRDefault="00EC08C2" w:rsidP="00EC08C2">
            <w:pPr>
              <w:spacing w:line="0" w:lineRule="atLeas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C08C2">
              <w:rPr>
                <w:rFonts w:ascii="PT Astra Serif" w:hAnsi="PT Astra Serif"/>
                <w:color w:val="000000"/>
                <w:sz w:val="28"/>
                <w:szCs w:val="28"/>
              </w:rPr>
              <w:t>муницип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ального округа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ab/>
              <w:t xml:space="preserve">               </w:t>
            </w:r>
            <w:r w:rsidRPr="00EC08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О.А. Ядрышникова</w:t>
            </w:r>
          </w:p>
        </w:tc>
      </w:tr>
      <w:tr w:rsidR="00EC08C2" w:rsidRPr="00EC08C2" w:rsidTr="005E1E7F">
        <w:tc>
          <w:tcPr>
            <w:tcW w:w="2268" w:type="dxa"/>
          </w:tcPr>
          <w:p w:rsidR="00EC08C2" w:rsidRPr="00EC08C2" w:rsidRDefault="00EC08C2" w:rsidP="00EC08C2">
            <w:pPr>
              <w:spacing w:line="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C08C2">
              <w:rPr>
                <w:rFonts w:ascii="PT Astra Serif" w:hAnsi="PT Astra Serif"/>
                <w:color w:val="000000"/>
                <w:sz w:val="28"/>
                <w:szCs w:val="28"/>
              </w:rPr>
              <w:t>Приглашены:</w:t>
            </w:r>
          </w:p>
        </w:tc>
        <w:tc>
          <w:tcPr>
            <w:tcW w:w="7869" w:type="dxa"/>
          </w:tcPr>
          <w:p w:rsidR="00EC08C2" w:rsidRPr="00EC08C2" w:rsidRDefault="00EC08C2" w:rsidP="00EC08C2">
            <w:pPr>
              <w:spacing w:line="0" w:lineRule="atLeast"/>
              <w:jc w:val="lef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C08C2" w:rsidRPr="00EC08C2" w:rsidRDefault="00EC08C2" w:rsidP="00EC08C2">
            <w:pPr>
              <w:spacing w:line="0" w:lineRule="atLeast"/>
              <w:jc w:val="lef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C08C2" w:rsidRPr="00EC08C2" w:rsidRDefault="00EC08C2" w:rsidP="00EC08C2">
            <w:pPr>
              <w:spacing w:line="0" w:lineRule="atLeast"/>
              <w:jc w:val="lef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C08C2" w:rsidRPr="00EC08C2" w:rsidRDefault="00EC08C2" w:rsidP="00EC08C2">
            <w:pPr>
              <w:spacing w:line="0" w:lineRule="atLeast"/>
              <w:jc w:val="lef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C08C2" w:rsidRPr="00EC08C2" w:rsidRDefault="00EC08C2" w:rsidP="00EC08C2">
            <w:pPr>
              <w:spacing w:line="0" w:lineRule="atLeast"/>
              <w:jc w:val="lef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C08C2" w:rsidRPr="00EC08C2" w:rsidRDefault="00EC08C2" w:rsidP="00EC08C2">
            <w:pPr>
              <w:spacing w:line="0" w:lineRule="atLeast"/>
              <w:jc w:val="lef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>Время, необходимое для доклада:   10  мин.</w:t>
      </w: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>Время, необходимое для рассмотрения вопроса:   5  мин.</w:t>
      </w: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>Главный специалист отдела правовой и кадровой</w:t>
      </w: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 xml:space="preserve">работы аппарата Администрации Шатровского </w:t>
      </w: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>муниципального</w:t>
      </w:r>
      <w:r>
        <w:rPr>
          <w:rFonts w:ascii="PT Astra Serif" w:hAnsi="PT Astra Serif"/>
          <w:color w:val="000000"/>
          <w:sz w:val="28"/>
          <w:szCs w:val="28"/>
        </w:rPr>
        <w:t xml:space="preserve"> округа</w:t>
      </w:r>
      <w:r>
        <w:rPr>
          <w:rFonts w:ascii="PT Astra Serif" w:hAnsi="PT Astra Serif"/>
          <w:color w:val="000000"/>
          <w:sz w:val="28"/>
          <w:szCs w:val="28"/>
        </w:rPr>
        <w:tab/>
        <w:t xml:space="preserve">                                                   </w:t>
      </w:r>
      <w:r w:rsidRPr="00EC08C2">
        <w:rPr>
          <w:rFonts w:ascii="PT Astra Serif" w:hAnsi="PT Astra Serif"/>
          <w:color w:val="000000"/>
          <w:sz w:val="28"/>
          <w:szCs w:val="28"/>
        </w:rPr>
        <w:t>О.А. Ядрышникова</w:t>
      </w: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>9 10 80</w:t>
      </w: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lastRenderedPageBreak/>
        <w:t>ПОЯСНИТЕЛЬНАЯ ЗАПИСКА</w:t>
      </w:r>
    </w:p>
    <w:p w:rsidR="00EC08C2" w:rsidRP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>к проекту решения Думы Шатровского муниципального округа</w:t>
      </w:r>
    </w:p>
    <w:p w:rsid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 w:rsidRPr="00EC08C2">
        <w:rPr>
          <w:rFonts w:ascii="PT Astra Serif" w:hAnsi="PT Astra Serif"/>
          <w:color w:val="000000"/>
          <w:sz w:val="28"/>
          <w:szCs w:val="28"/>
        </w:rPr>
        <w:t>«О внесении изменений в решение Думы Шатровского муниципального округа от 27 декабря 2022 года №317 «Об утверждении Положения о порядке организации и осуществления территориального общественного самоуправления на территории Шатровского муниципального округа Курганской области»</w:t>
      </w:r>
    </w:p>
    <w:p w:rsidR="00EC08C2" w:rsidRDefault="00EC08C2" w:rsidP="00EC08C2">
      <w:pPr>
        <w:spacing w:line="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EC08C2" w:rsidRPr="00EC08C2" w:rsidRDefault="00EC08C2" w:rsidP="00EC08C2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        </w:t>
      </w:r>
      <w:r w:rsidRPr="00EC08C2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Настоящий проект решения Думы Шатровского муниципального округа «О внесении изменений в решение Думы Шатровского муниципального округа от 27 декабря 2022 года №317 «Об утверждении Положения о порядке организации и осуществления территориального общественного самоуправления на территории Шатровского муниципального округа Курганской области» (далее – проект решения) разработан в соответствии </w:t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с Федеральным законом </w:t>
      </w:r>
      <w:r w:rsidRPr="003C77EA">
        <w:rPr>
          <w:rFonts w:ascii="PT Astra Serif" w:eastAsia="Times New Roman" w:hAnsi="PT Astra Serif" w:cs="Times New Roman"/>
          <w:sz w:val="28"/>
          <w:szCs w:val="28"/>
          <w:lang w:eastAsia="ru-RU"/>
        </w:rPr>
        <w:t>от 20 июля 2020 года № 236-ФЗ «О внесении изменений в Федеральный закон «Об общих принципах организации местного самоуправления в Российской Федерации</w:t>
      </w:r>
      <w:r w:rsidRPr="00EC08C2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 xml:space="preserve">»,  </w:t>
      </w:r>
      <w:r w:rsidRPr="00EC08C2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       </w:t>
      </w:r>
    </w:p>
    <w:p w:rsidR="00EC08C2" w:rsidRPr="00EC08C2" w:rsidRDefault="00EC08C2" w:rsidP="00EC08C2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EC08C2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       Принятие данного решения не потребует дополнительных финансовых и материальных затрат из средств  бюджета Шатровского муниципального округа Курганской области. </w:t>
      </w:r>
    </w:p>
    <w:p w:rsidR="00EC08C2" w:rsidRPr="00EC08C2" w:rsidRDefault="00EC08C2" w:rsidP="00EC08C2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EC08C2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       В целях организации общественного обсуждения и проведения независимой антикоррупционной экспертизы проект решения размещен  на официальном сайте Администрации Шатровского муниципального округа Курганской области в информационно-телекоммуникационной сети «Интернет», на информационных стендах административных зданий населенных пунктов  Шатровского муниципального округа Курганской области. Проект также направлен на правовую экспертизу в прокуратуру Шатровского района. </w:t>
      </w: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C79AC" w:rsidRPr="00EC08C2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sectPr w:rsidR="004C79AC" w:rsidRPr="00EC08C2" w:rsidSect="00F4392D">
      <w:headerReference w:type="even" r:id="rId8"/>
      <w:pgSz w:w="11907" w:h="16840" w:code="9"/>
      <w:pgMar w:top="851" w:right="567" w:bottom="284" w:left="1418" w:header="850" w:footer="1077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7C" w:rsidRDefault="0036607C">
      <w:r>
        <w:separator/>
      </w:r>
    </w:p>
  </w:endnote>
  <w:endnote w:type="continuationSeparator" w:id="0">
    <w:p w:rsidR="0036607C" w:rsidRDefault="0036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7C" w:rsidRDefault="0036607C">
      <w:r>
        <w:separator/>
      </w:r>
    </w:p>
  </w:footnote>
  <w:footnote w:type="continuationSeparator" w:id="0">
    <w:p w:rsidR="0036607C" w:rsidRDefault="0036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34" w:rsidRDefault="006E221E" w:rsidP="00583C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D34" w:rsidRDefault="003660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0248B"/>
    <w:multiLevelType w:val="hybridMultilevel"/>
    <w:tmpl w:val="CA98A3F4"/>
    <w:lvl w:ilvl="0" w:tplc="6F187960">
      <w:start w:val="1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06"/>
    <w:rsid w:val="00027924"/>
    <w:rsid w:val="00083FD6"/>
    <w:rsid w:val="0008796D"/>
    <w:rsid w:val="0014502C"/>
    <w:rsid w:val="0016524F"/>
    <w:rsid w:val="00180876"/>
    <w:rsid w:val="00251E05"/>
    <w:rsid w:val="00297061"/>
    <w:rsid w:val="002E709D"/>
    <w:rsid w:val="0036607C"/>
    <w:rsid w:val="0038529E"/>
    <w:rsid w:val="003B549C"/>
    <w:rsid w:val="003C77EA"/>
    <w:rsid w:val="00475B2C"/>
    <w:rsid w:val="00485AFE"/>
    <w:rsid w:val="004C79AC"/>
    <w:rsid w:val="00533205"/>
    <w:rsid w:val="00595C39"/>
    <w:rsid w:val="005B3C27"/>
    <w:rsid w:val="005C3798"/>
    <w:rsid w:val="00620B80"/>
    <w:rsid w:val="00670E4B"/>
    <w:rsid w:val="00691825"/>
    <w:rsid w:val="006E221E"/>
    <w:rsid w:val="00704DB5"/>
    <w:rsid w:val="007948D1"/>
    <w:rsid w:val="00875136"/>
    <w:rsid w:val="00966C80"/>
    <w:rsid w:val="009C7840"/>
    <w:rsid w:val="00A65CEF"/>
    <w:rsid w:val="00A86769"/>
    <w:rsid w:val="00B563A2"/>
    <w:rsid w:val="00B93BD1"/>
    <w:rsid w:val="00BE4A0C"/>
    <w:rsid w:val="00D45E84"/>
    <w:rsid w:val="00D84E6F"/>
    <w:rsid w:val="00D868B4"/>
    <w:rsid w:val="00DA1337"/>
    <w:rsid w:val="00E15052"/>
    <w:rsid w:val="00E21574"/>
    <w:rsid w:val="00E321C1"/>
    <w:rsid w:val="00E5362A"/>
    <w:rsid w:val="00E95010"/>
    <w:rsid w:val="00EC08C2"/>
    <w:rsid w:val="00F4392D"/>
    <w:rsid w:val="00F51585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AC8B7-26C1-408A-B544-FF18CBE8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E221E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E22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221E"/>
  </w:style>
  <w:style w:type="paragraph" w:styleId="a3">
    <w:name w:val="header"/>
    <w:basedOn w:val="a"/>
    <w:link w:val="a4"/>
    <w:rsid w:val="006E221E"/>
    <w:pPr>
      <w:tabs>
        <w:tab w:val="center" w:pos="4677"/>
        <w:tab w:val="right" w:pos="9355"/>
      </w:tabs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221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6E221E"/>
  </w:style>
  <w:style w:type="paragraph" w:customStyle="1" w:styleId="12">
    <w:name w:val="Обычный1"/>
    <w:rsid w:val="006E221E"/>
    <w:pPr>
      <w:widowControl w:val="0"/>
      <w:jc w:val="lef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6E221E"/>
    <w:rPr>
      <w:color w:val="0000FF"/>
      <w:u w:val="none"/>
    </w:rPr>
  </w:style>
  <w:style w:type="paragraph" w:styleId="a7">
    <w:name w:val="List Paragraph"/>
    <w:basedOn w:val="a"/>
    <w:uiPriority w:val="34"/>
    <w:qFormat/>
    <w:rsid w:val="006E221E"/>
    <w:pPr>
      <w:ind w:left="720" w:firstLine="567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E22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E221E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6E221E"/>
    <w:rPr>
      <w:b/>
      <w:bCs/>
    </w:rPr>
  </w:style>
  <w:style w:type="paragraph" w:customStyle="1" w:styleId="ConsPlusNormal">
    <w:name w:val="ConsPlusNormal"/>
    <w:rsid w:val="006E221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semiHidden/>
    <w:unhideWhenUsed/>
    <w:rsid w:val="006E22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Текст сноски Знак"/>
    <w:basedOn w:val="a0"/>
    <w:link w:val="ab"/>
    <w:semiHidden/>
    <w:rsid w:val="006E221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d">
    <w:name w:val="footnote reference"/>
    <w:basedOn w:val="a0"/>
    <w:semiHidden/>
    <w:unhideWhenUsed/>
    <w:rsid w:val="006E221E"/>
    <w:rPr>
      <w:vertAlign w:val="superscript"/>
    </w:rPr>
  </w:style>
  <w:style w:type="paragraph" w:customStyle="1" w:styleId="ConsPlusNonformat">
    <w:name w:val="ConsPlusNonformat"/>
    <w:uiPriority w:val="99"/>
    <w:rsid w:val="006E221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221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E221E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E221E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9C7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F439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RomanovaT</dc:creator>
  <cp:keywords/>
  <dc:description/>
  <cp:lastModifiedBy>Ядрышникова Ольга Александровна</cp:lastModifiedBy>
  <cp:revision>23</cp:revision>
  <cp:lastPrinted>2023-09-04T04:40:00Z</cp:lastPrinted>
  <dcterms:created xsi:type="dcterms:W3CDTF">2018-05-29T09:51:00Z</dcterms:created>
  <dcterms:modified xsi:type="dcterms:W3CDTF">2023-09-04T05:49:00Z</dcterms:modified>
</cp:coreProperties>
</file>