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8C" w:rsidRDefault="0061288C" w:rsidP="0061288C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389D855" wp14:editId="1A3D1072">
            <wp:extent cx="8572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61288C" w:rsidRPr="00625BFB" w:rsidRDefault="0061288C" w:rsidP="0061288C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61288C" w:rsidRDefault="0061288C" w:rsidP="0061288C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61288C" w:rsidRDefault="00BE6635" w:rsidP="00BE6635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61288C" w:rsidRDefault="0061288C" w:rsidP="0061288C">
      <w:pPr>
        <w:keepNext/>
        <w:jc w:val="center"/>
        <w:rPr>
          <w:b/>
          <w:sz w:val="28"/>
        </w:rPr>
      </w:pPr>
    </w:p>
    <w:p w:rsidR="0061288C" w:rsidRPr="00B0533C" w:rsidRDefault="0061288C" w:rsidP="0061288C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1288C" w:rsidRDefault="0061288C" w:rsidP="0061288C">
      <w:pPr>
        <w:keepNext/>
        <w:tabs>
          <w:tab w:val="left" w:pos="8100"/>
        </w:tabs>
        <w:rPr>
          <w:sz w:val="28"/>
        </w:rPr>
      </w:pPr>
    </w:p>
    <w:p w:rsidR="0061288C" w:rsidRPr="00577B2C" w:rsidRDefault="0061288C" w:rsidP="0061288C">
      <w:pPr>
        <w:keepNext/>
        <w:tabs>
          <w:tab w:val="left" w:pos="8100"/>
        </w:tabs>
      </w:pPr>
      <w:r>
        <w:rPr>
          <w:sz w:val="28"/>
        </w:rPr>
        <w:t xml:space="preserve">от </w:t>
      </w:r>
      <w:r w:rsidRPr="00577B2C">
        <w:rPr>
          <w:sz w:val="28"/>
        </w:rPr>
        <w:t>_________________________ № ________</w:t>
      </w:r>
      <w:r w:rsidRPr="00577B2C">
        <w:t xml:space="preserve">       </w:t>
      </w:r>
      <w:r w:rsidRPr="00577B2C">
        <w:rPr>
          <w:sz w:val="28"/>
        </w:rPr>
        <w:t xml:space="preserve">                                        </w:t>
      </w:r>
      <w:r w:rsidRPr="00577B2C">
        <w:t xml:space="preserve">с. Шатрово   </w:t>
      </w:r>
    </w:p>
    <w:p w:rsidR="0061288C" w:rsidRPr="00577B2C" w:rsidRDefault="0061288C" w:rsidP="0061288C">
      <w:pPr>
        <w:keepNext/>
        <w:tabs>
          <w:tab w:val="left" w:pos="8100"/>
        </w:tabs>
      </w:pPr>
    </w:p>
    <w:p w:rsidR="0061288C" w:rsidRPr="005C2FB8" w:rsidRDefault="0061288C" w:rsidP="0061288C">
      <w:pPr>
        <w:keepNext/>
        <w:tabs>
          <w:tab w:val="left" w:pos="8100"/>
        </w:tabs>
      </w:pPr>
    </w:p>
    <w:p w:rsidR="009C5641" w:rsidRPr="00C92505" w:rsidRDefault="009C5641" w:rsidP="009C56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lang w:eastAsia="ar-SA"/>
        </w:rPr>
      </w:pPr>
      <w:r w:rsidRPr="00C92505">
        <w:rPr>
          <w:b/>
          <w:lang w:eastAsia="ar-SA"/>
        </w:rPr>
        <w:t xml:space="preserve">Об утверждении </w:t>
      </w:r>
      <w:r w:rsidRPr="00C92505">
        <w:rPr>
          <w:b/>
        </w:rPr>
        <w:t>порядка определения нормативных затрат на оказание муниципальной услуги</w:t>
      </w:r>
      <w:bookmarkStart w:id="1" w:name="_Hlk112233251"/>
      <w:r w:rsidRPr="00C92505">
        <w:rPr>
          <w:b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  <w:r w:rsidRPr="00C92505">
        <w:rPr>
          <w:b/>
          <w:lang w:eastAsia="ar-SA"/>
        </w:rPr>
        <w:t xml:space="preserve"> </w:t>
      </w:r>
    </w:p>
    <w:p w:rsidR="009C5641" w:rsidRPr="009C5641" w:rsidRDefault="009C5641" w:rsidP="009C56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ar-SA"/>
        </w:rPr>
      </w:pPr>
    </w:p>
    <w:p w:rsidR="009C5641" w:rsidRPr="00C92505" w:rsidRDefault="009C5641" w:rsidP="009C56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C92505">
        <w:rPr>
          <w:rFonts w:cs="Arial"/>
          <w:bCs/>
        </w:rPr>
        <w:t xml:space="preserve">На основании приказа Министерства просвещения Российской Федерации от 22.09.2021 №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учреждением", во исполнение постановления администрации </w:t>
      </w:r>
      <w:r w:rsidRPr="00C92505">
        <w:rPr>
          <w:rFonts w:cs="Arial"/>
          <w:lang w:eastAsia="ar-SA"/>
        </w:rPr>
        <w:t xml:space="preserve">Шатровского муниципального округа Курганской области от 06.03.2023 г. №128 «Об организации оказания муниципальных услуг в социальной сфере», </w:t>
      </w:r>
      <w:r w:rsidRPr="00C92505">
        <w:rPr>
          <w:rFonts w:cs="Arial"/>
          <w:bCs/>
        </w:rPr>
        <w:t xml:space="preserve">постановления администрации </w:t>
      </w:r>
      <w:r w:rsidRPr="00C92505">
        <w:rPr>
          <w:rFonts w:cs="Arial"/>
          <w:lang w:eastAsia="ar-SA"/>
        </w:rPr>
        <w:t xml:space="preserve">Шатровского муниципального округа Курганской области от 25.01.2024 г. №343 «Об утверждении порядка предоставления муниципального задания», </w:t>
      </w:r>
      <w:r w:rsidRPr="00C92505">
        <w:rPr>
          <w:rFonts w:cs="Arial"/>
          <w:bCs/>
        </w:rPr>
        <w:t xml:space="preserve">постановления администрации </w:t>
      </w:r>
      <w:r w:rsidRPr="00C92505">
        <w:rPr>
          <w:rFonts w:cs="Arial"/>
          <w:lang w:eastAsia="ar-SA"/>
        </w:rPr>
        <w:t xml:space="preserve">Шатровского муниципального округа Курганской области от 10.10.2024 г. №735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 w:rsidRPr="00C92505">
        <w:rPr>
          <w:rFonts w:cs="Arial"/>
          <w:bCs/>
        </w:rPr>
        <w:t xml:space="preserve">постановления администрации </w:t>
      </w:r>
      <w:r w:rsidRPr="00C92505">
        <w:rPr>
          <w:rFonts w:cs="Arial"/>
          <w:lang w:eastAsia="ar-SA"/>
        </w:rPr>
        <w:t>Шатровского муниципального округа Курганской области от 10.10.2024 г. №734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Pr="00C92505">
        <w:rPr>
          <w:lang w:eastAsia="ar-SA"/>
        </w:rPr>
        <w:t>:</w:t>
      </w:r>
    </w:p>
    <w:p w:rsidR="009C5641" w:rsidRPr="00C92505" w:rsidRDefault="00A83514" w:rsidP="009C56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C92505">
        <w:rPr>
          <w:rFonts w:cs="Arial"/>
          <w:bCs/>
        </w:rPr>
        <w:t>ПОСТАНОВЛЯЕТ:</w:t>
      </w:r>
    </w:p>
    <w:p w:rsidR="009C5641" w:rsidRPr="00C92505" w:rsidRDefault="009C5641" w:rsidP="009C56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C92505">
        <w:rPr>
          <w:lang w:eastAsia="ar-SA"/>
        </w:rPr>
        <w:t>1.</w:t>
      </w:r>
      <w:r w:rsidRPr="00C92505">
        <w:rPr>
          <w:lang w:eastAsia="ar-SA"/>
        </w:rPr>
        <w:tab/>
        <w:t>Утвердить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 (приложение 1).</w:t>
      </w:r>
    </w:p>
    <w:p w:rsidR="009C5641" w:rsidRPr="00C92505" w:rsidRDefault="009C5641" w:rsidP="009C56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C92505">
        <w:rPr>
          <w:lang w:eastAsia="ar-SA"/>
        </w:rPr>
        <w:t>2. Действие настоящего постановления распространить на отношения, возникшие с 01.01.2024 года.</w:t>
      </w:r>
    </w:p>
    <w:p w:rsidR="00BE6556" w:rsidRPr="00C92505" w:rsidRDefault="00DE1A30" w:rsidP="00BE655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lastRenderedPageBreak/>
        <w:t>3</w:t>
      </w:r>
      <w:r w:rsidR="00BE6556" w:rsidRPr="00C92505">
        <w:rPr>
          <w:lang w:eastAsia="ar-SA"/>
        </w:rPr>
        <w:t xml:space="preserve">. Опубликовать настоящее постановление в соответствии со статьёй 45 Устава Шатровского муниципального округа Курганской области. </w:t>
      </w:r>
    </w:p>
    <w:p w:rsidR="00BE6556" w:rsidRPr="00C92505" w:rsidRDefault="00DE1A30" w:rsidP="00BE655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>4</w:t>
      </w:r>
      <w:r w:rsidR="00BE6556" w:rsidRPr="00C92505">
        <w:rPr>
          <w:lang w:eastAsia="ar-SA"/>
        </w:rPr>
        <w:t>. Контроль за исполнением постановления возложить на первого заместителя Главы Шатровского муниципального округа Курганской области.</w:t>
      </w:r>
    </w:p>
    <w:p w:rsidR="009C5641" w:rsidRPr="00C92505" w:rsidRDefault="009C5641" w:rsidP="009C56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 xml:space="preserve">Глава Шатровского                                                          </w:t>
      </w: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муниципального округа</w:t>
      </w:r>
      <w:r w:rsid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Курганской</w:t>
      </w:r>
      <w:r w:rsidR="00D76477">
        <w:rPr>
          <w:rFonts w:ascii="PT Astra Serif" w:hAnsi="PT Astra Serif"/>
          <w:sz w:val="24"/>
          <w:szCs w:val="28"/>
        </w:rPr>
        <w:t xml:space="preserve"> области          </w:t>
      </w:r>
      <w:r w:rsidRPr="00D76477">
        <w:rPr>
          <w:rFonts w:ascii="PT Astra Serif" w:hAnsi="PT Astra Serif"/>
          <w:sz w:val="24"/>
          <w:szCs w:val="28"/>
        </w:rPr>
        <w:t xml:space="preserve">                                                          Л.А. </w:t>
      </w:r>
      <w:proofErr w:type="spellStart"/>
      <w:r w:rsidRPr="00D76477">
        <w:rPr>
          <w:rFonts w:ascii="PT Astra Serif" w:hAnsi="PT Astra Serif"/>
          <w:sz w:val="24"/>
          <w:szCs w:val="28"/>
        </w:rPr>
        <w:t>Рассохин</w:t>
      </w:r>
      <w:proofErr w:type="spellEnd"/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Pr="00D76477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EB2E32" w:rsidRDefault="00EB2E32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EB2E32" w:rsidRDefault="00EB2E32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EB2E32" w:rsidRDefault="00EB2E32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EB2E32" w:rsidRDefault="00EB2E32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C92505" w:rsidRPr="00D76477" w:rsidRDefault="00C92505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Ж.В. Подаруева</w:t>
      </w:r>
    </w:p>
    <w:p w:rsidR="008D447E" w:rsidRPr="00D76477" w:rsidRDefault="00D76477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9 23 50</w:t>
      </w:r>
    </w:p>
    <w:p w:rsidR="008D447E" w:rsidRDefault="008D447E" w:rsidP="008D447E">
      <w:pPr>
        <w:pStyle w:val="2"/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  <w:r w:rsidRPr="00D76477">
        <w:rPr>
          <w:rFonts w:ascii="PT Astra Serif" w:hAnsi="PT Astra Serif"/>
          <w:sz w:val="24"/>
          <w:szCs w:val="28"/>
        </w:rPr>
        <w:t>Разослано по списку (см.</w:t>
      </w:r>
      <w:r w:rsidR="0069424C" w:rsidRPr="00D76477">
        <w:rPr>
          <w:rFonts w:ascii="PT Astra Serif" w:hAnsi="PT Astra Serif"/>
          <w:sz w:val="24"/>
          <w:szCs w:val="28"/>
        </w:rPr>
        <w:t xml:space="preserve"> </w:t>
      </w:r>
      <w:r w:rsidRPr="00D76477">
        <w:rPr>
          <w:rFonts w:ascii="PT Astra Serif" w:hAnsi="PT Astra Serif"/>
          <w:sz w:val="24"/>
          <w:szCs w:val="28"/>
        </w:rPr>
        <w:t>оборот)</w:t>
      </w:r>
    </w:p>
    <w:p w:rsidR="00DB514D" w:rsidRPr="00DB514D" w:rsidRDefault="00DB514D" w:rsidP="00DB514D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ar-SA"/>
        </w:rPr>
      </w:pPr>
      <w:r w:rsidRPr="00DB514D">
        <w:rPr>
          <w:sz w:val="28"/>
          <w:szCs w:val="28"/>
          <w:lang w:eastAsia="ar-SA"/>
        </w:rPr>
        <w:lastRenderedPageBreak/>
        <w:t>Приложение 1</w:t>
      </w:r>
    </w:p>
    <w:p w:rsidR="00DB514D" w:rsidRDefault="00DB514D" w:rsidP="00DB514D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ar-SA"/>
        </w:rPr>
      </w:pPr>
      <w:r w:rsidRPr="00DB514D">
        <w:rPr>
          <w:sz w:val="28"/>
          <w:szCs w:val="28"/>
          <w:lang w:eastAsia="ar-SA"/>
        </w:rPr>
        <w:t xml:space="preserve">к постановлению </w:t>
      </w:r>
    </w:p>
    <w:p w:rsidR="00DB514D" w:rsidRDefault="00DB514D" w:rsidP="00DB514D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DB514D">
        <w:rPr>
          <w:sz w:val="28"/>
          <w:szCs w:val="28"/>
          <w:lang w:eastAsia="ar-SA"/>
        </w:rPr>
        <w:t xml:space="preserve">дминистрации </w:t>
      </w:r>
      <w:proofErr w:type="spellStart"/>
      <w:r w:rsidRPr="00DB514D">
        <w:rPr>
          <w:sz w:val="28"/>
          <w:szCs w:val="28"/>
          <w:lang w:eastAsia="ar-SA"/>
        </w:rPr>
        <w:t>Шатровского</w:t>
      </w:r>
      <w:proofErr w:type="spellEnd"/>
    </w:p>
    <w:p w:rsidR="00DB514D" w:rsidRPr="00DB514D" w:rsidRDefault="00DB514D" w:rsidP="00DB514D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ar-SA"/>
        </w:rPr>
      </w:pPr>
      <w:r w:rsidRPr="00DB514D">
        <w:rPr>
          <w:sz w:val="28"/>
          <w:szCs w:val="28"/>
          <w:lang w:eastAsia="ar-SA"/>
        </w:rPr>
        <w:t>муниципального округа</w:t>
      </w:r>
    </w:p>
    <w:p w:rsidR="00DB514D" w:rsidRPr="00DB514D" w:rsidRDefault="00DB514D" w:rsidP="00DB514D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ar-SA"/>
        </w:rPr>
      </w:pPr>
      <w:r w:rsidRPr="00DB514D">
        <w:rPr>
          <w:sz w:val="28"/>
          <w:szCs w:val="28"/>
        </w:rPr>
        <w:t>Курганской области</w:t>
      </w:r>
    </w:p>
    <w:p w:rsidR="00DB514D" w:rsidRPr="00DB514D" w:rsidRDefault="00DB514D" w:rsidP="00DB514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ar-SA"/>
        </w:rPr>
      </w:pPr>
      <w:r w:rsidRPr="00DB514D">
        <w:rPr>
          <w:sz w:val="28"/>
          <w:szCs w:val="28"/>
          <w:lang w:eastAsia="ar-SA"/>
        </w:rPr>
        <w:t>от    _____</w:t>
      </w:r>
      <w:proofErr w:type="gramStart"/>
      <w:r w:rsidRPr="00DB514D">
        <w:rPr>
          <w:sz w:val="28"/>
          <w:szCs w:val="28"/>
          <w:lang w:eastAsia="ar-SA"/>
        </w:rPr>
        <w:t>_  года</w:t>
      </w:r>
      <w:proofErr w:type="gramEnd"/>
      <w:r w:rsidRPr="00DB514D">
        <w:rPr>
          <w:sz w:val="28"/>
          <w:szCs w:val="28"/>
          <w:lang w:eastAsia="ar-SA"/>
        </w:rPr>
        <w:t xml:space="preserve"> №________</w:t>
      </w:r>
    </w:p>
    <w:p w:rsidR="00DB514D" w:rsidRPr="00DB514D" w:rsidRDefault="00DB514D" w:rsidP="00DB514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B514D" w:rsidRPr="00DB514D" w:rsidRDefault="00DB514D" w:rsidP="00DB514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B514D" w:rsidRPr="00DB514D" w:rsidRDefault="00DB514D" w:rsidP="00DB514D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ar-SA"/>
        </w:rPr>
      </w:pPr>
      <w:r w:rsidRPr="00DB514D">
        <w:rPr>
          <w:b/>
          <w:sz w:val="28"/>
          <w:szCs w:val="28"/>
        </w:rPr>
        <w:t>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Pr="00DB514D">
        <w:rPr>
          <w:b/>
          <w:sz w:val="28"/>
          <w:szCs w:val="28"/>
          <w:lang w:eastAsia="ar-SA"/>
        </w:rPr>
        <w:t xml:space="preserve"> </w:t>
      </w:r>
    </w:p>
    <w:p w:rsidR="00DB514D" w:rsidRPr="00DB514D" w:rsidRDefault="00DB514D" w:rsidP="00DB51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514D" w:rsidRPr="00DB514D" w:rsidRDefault="00DB514D" w:rsidP="00DB514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2552" w:right="-2" w:firstLine="709"/>
        <w:jc w:val="both"/>
        <w:rPr>
          <w:b/>
          <w:sz w:val="28"/>
          <w:szCs w:val="28"/>
        </w:rPr>
      </w:pPr>
      <w:r w:rsidRPr="00DB514D">
        <w:rPr>
          <w:b/>
          <w:sz w:val="28"/>
          <w:szCs w:val="28"/>
        </w:rPr>
        <w:t>Общие положения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514D">
        <w:rPr>
          <w:sz w:val="28"/>
          <w:szCs w:val="28"/>
        </w:rPr>
        <w:t>Настоящий Порядок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 (далее - Порядок) устанавливает порядок определения величины составляющих базовых нормативов затрат.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514D">
        <w:rPr>
          <w:sz w:val="28"/>
          <w:szCs w:val="28"/>
        </w:rPr>
        <w:t xml:space="preserve">Настоящий Порядок </w:t>
      </w:r>
      <w:r w:rsidRPr="00DB514D">
        <w:rPr>
          <w:spacing w:val="-2"/>
          <w:sz w:val="28"/>
          <w:szCs w:val="28"/>
        </w:rPr>
        <w:t xml:space="preserve">применяется органами местного самоуправления </w:t>
      </w:r>
      <w:proofErr w:type="spellStart"/>
      <w:r w:rsidRPr="00DB514D">
        <w:rPr>
          <w:spacing w:val="-2"/>
          <w:sz w:val="28"/>
          <w:szCs w:val="28"/>
        </w:rPr>
        <w:t>Шатровского</w:t>
      </w:r>
      <w:proofErr w:type="spellEnd"/>
      <w:r w:rsidRPr="00DB514D">
        <w:rPr>
          <w:spacing w:val="-2"/>
          <w:sz w:val="28"/>
          <w:szCs w:val="28"/>
        </w:rPr>
        <w:t xml:space="preserve"> муниципального округа Курганской области, которые выполняют функции учредителя организаций, реализующих дополнительные общеразвивающие программы, при оказании услуг по реализации дополнительных общеразвивающих программ в соответствии с социальным сертификатом </w:t>
      </w:r>
      <w:r w:rsidRPr="00DB514D">
        <w:rPr>
          <w:sz w:val="28"/>
          <w:szCs w:val="28"/>
        </w:rPr>
        <w:t>как для муниципальных учреждений,</w:t>
      </w:r>
      <w:r w:rsidRPr="00DB514D">
        <w:rPr>
          <w:spacing w:val="-2"/>
          <w:sz w:val="28"/>
          <w:szCs w:val="28"/>
        </w:rPr>
        <w:t xml:space="preserve"> так и для бюджетных, автономных учреждений, учредителем которых не являются органы местного самоуправления </w:t>
      </w:r>
      <w:proofErr w:type="spellStart"/>
      <w:r w:rsidRPr="00DB514D">
        <w:rPr>
          <w:spacing w:val="-2"/>
          <w:sz w:val="28"/>
          <w:szCs w:val="28"/>
        </w:rPr>
        <w:t>Шатровского</w:t>
      </w:r>
      <w:proofErr w:type="spellEnd"/>
      <w:r w:rsidRPr="00DB514D">
        <w:rPr>
          <w:spacing w:val="-2"/>
          <w:sz w:val="28"/>
          <w:szCs w:val="28"/>
        </w:rPr>
        <w:t xml:space="preserve"> муниципального округа Курганской области, некоммерческих организаций и коммерческих организаций, индивидуальных предпринимателей.</w:t>
      </w:r>
      <w:r w:rsidRPr="00DB514D">
        <w:rPr>
          <w:sz w:val="28"/>
          <w:szCs w:val="28"/>
        </w:rPr>
        <w:t xml:space="preserve"> 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514D">
        <w:rPr>
          <w:sz w:val="28"/>
          <w:szCs w:val="28"/>
        </w:rPr>
        <w:t xml:space="preserve">Настоящий </w:t>
      </w:r>
      <w:r w:rsidRPr="00DB514D">
        <w:rPr>
          <w:bCs/>
          <w:sz w:val="28"/>
          <w:szCs w:val="28"/>
        </w:rPr>
        <w:t>Порядок</w:t>
      </w:r>
      <w:r w:rsidRPr="00DB514D">
        <w:rPr>
          <w:sz w:val="28"/>
          <w:szCs w:val="28"/>
        </w:rPr>
        <w:t xml:space="preserve"> </w:t>
      </w:r>
      <w:r w:rsidRPr="00DB514D">
        <w:rPr>
          <w:spacing w:val="-1"/>
          <w:sz w:val="28"/>
          <w:szCs w:val="28"/>
        </w:rPr>
        <w:t>разработан в целях:</w:t>
      </w:r>
    </w:p>
    <w:p w:rsidR="00DB514D" w:rsidRPr="00DB514D" w:rsidRDefault="00DB514D" w:rsidP="00DB514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DB514D">
        <w:rPr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DB514D">
        <w:rPr>
          <w:sz w:val="28"/>
          <w:szCs w:val="28"/>
        </w:rPr>
        <w:t>нормативных затрат на оказание муниципальных услуг по реализации дополнительных общеразвивающих программ</w:t>
      </w:r>
      <w:r w:rsidRPr="00DB514D">
        <w:rPr>
          <w:spacing w:val="-1"/>
          <w:sz w:val="28"/>
          <w:szCs w:val="28"/>
        </w:rPr>
        <w:t>;</w:t>
      </w:r>
    </w:p>
    <w:p w:rsidR="00DB514D" w:rsidRPr="00DB514D" w:rsidRDefault="00DB514D" w:rsidP="00DB514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14D">
        <w:rPr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514D">
        <w:rPr>
          <w:sz w:val="28"/>
          <w:szCs w:val="28"/>
        </w:rPr>
        <w:lastRenderedPageBreak/>
        <w:t>Образовательные организации, организации, осуществляющие обучение и реализующие дополнительные общеразвивающие программы в соответствии с социальным сертификатом,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настоящим Порядком</w:t>
      </w:r>
      <w:r w:rsidRPr="00DB514D">
        <w:rPr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B514D">
        <w:rPr>
          <w:spacing w:val="-2"/>
          <w:sz w:val="28"/>
          <w:szCs w:val="28"/>
        </w:rPr>
        <w:t>Значения базового норматива затрат на оказание муниципальной услуги, утверждаются органом местного самоуправления, наделенным полномочиями определять и утверждать базовые нормативы затрат в соответствии с порядками, принятыми на основании пункта 4 статьи 69.2 Бюджетного кодекса РФ.</w:t>
      </w:r>
    </w:p>
    <w:p w:rsidR="00DB514D" w:rsidRPr="00DB514D" w:rsidRDefault="00DB514D" w:rsidP="00DB514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885"/>
        <w:jc w:val="both"/>
        <w:rPr>
          <w:spacing w:val="-1"/>
          <w:sz w:val="28"/>
          <w:szCs w:val="28"/>
        </w:rPr>
      </w:pPr>
    </w:p>
    <w:p w:rsidR="00DB514D" w:rsidRPr="00DB514D" w:rsidRDefault="00DB514D" w:rsidP="00DB514D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709" w:firstLine="567"/>
        <w:jc w:val="center"/>
        <w:outlineLvl w:val="1"/>
        <w:rPr>
          <w:b/>
          <w:sz w:val="28"/>
          <w:szCs w:val="28"/>
        </w:rPr>
      </w:pPr>
      <w:r w:rsidRPr="00DB514D">
        <w:rPr>
          <w:b/>
          <w:sz w:val="28"/>
          <w:szCs w:val="28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DB514D" w:rsidRPr="00DB514D" w:rsidRDefault="00DB514D" w:rsidP="00DB514D">
      <w:pPr>
        <w:spacing w:line="360" w:lineRule="auto"/>
        <w:ind w:firstLine="885"/>
        <w:jc w:val="both"/>
        <w:rPr>
          <w:sz w:val="28"/>
          <w:szCs w:val="28"/>
        </w:rPr>
      </w:pPr>
    </w:p>
    <w:p w:rsidR="00DB514D" w:rsidRPr="00DB514D" w:rsidRDefault="00DB514D" w:rsidP="00DB514D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rFonts w:eastAsia="MS PGothic"/>
          <w:bCs/>
          <w:kern w:val="24"/>
          <w:sz w:val="28"/>
          <w:szCs w:val="28"/>
        </w:rPr>
        <w:t>Нормативные затраты на оказание муниципальных  услуг по реализации дополнительных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DB514D" w:rsidRPr="00DB514D" w:rsidRDefault="00DB514D" w:rsidP="00DB514D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rFonts w:eastAsia="MS PGothic"/>
          <w:bCs/>
          <w:kern w:val="24"/>
          <w:sz w:val="28"/>
          <w:szCs w:val="28"/>
        </w:rPr>
        <w:t>Объем муниципальных</w:t>
      </w:r>
      <w:r w:rsidRPr="00DB514D">
        <w:rPr>
          <w:sz w:val="28"/>
          <w:szCs w:val="28"/>
        </w:rPr>
        <w:t xml:space="preserve"> </w:t>
      </w:r>
      <w:r w:rsidRPr="00DB514D">
        <w:rPr>
          <w:rFonts w:eastAsia="MS PGothic"/>
          <w:bCs/>
          <w:kern w:val="24"/>
          <w:sz w:val="28"/>
          <w:szCs w:val="28"/>
        </w:rPr>
        <w:t xml:space="preserve">услуг по реализации дополнительных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pacing w:val="-1"/>
          <w:sz w:val="28"/>
          <w:szCs w:val="28"/>
        </w:rPr>
        <w:lastRenderedPageBreak/>
        <w:t xml:space="preserve">Нормативные затраты на </w:t>
      </w:r>
      <w:r w:rsidRPr="00DB514D">
        <w:rPr>
          <w:rFonts w:eastAsia="MS PGothic"/>
          <w:bCs/>
          <w:kern w:val="24"/>
          <w:sz w:val="28"/>
          <w:szCs w:val="28"/>
        </w:rPr>
        <w:t>оказание муниципальных</w:t>
      </w:r>
      <w:r w:rsidRPr="00DB514D">
        <w:rPr>
          <w:sz w:val="28"/>
          <w:szCs w:val="28"/>
        </w:rPr>
        <w:t xml:space="preserve"> </w:t>
      </w:r>
      <w:r w:rsidRPr="00DB514D">
        <w:rPr>
          <w:rFonts w:eastAsia="MS PGothic"/>
          <w:bCs/>
          <w:kern w:val="24"/>
          <w:sz w:val="28"/>
          <w:szCs w:val="28"/>
        </w:rPr>
        <w:t>услуг по реализации дополнительных общеразвивающих программ определяются по следующей формуле: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iитог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pacing w:val="-1"/>
                    <w:sz w:val="28"/>
                    <w:szCs w:val="28"/>
                  </w:rPr>
                  <m:t>i</m:t>
                </m:r>
              </m:sup>
            </m:sSubSup>
          </m:e>
        </m:nary>
        <m:r>
          <w:rPr>
            <w:rFonts w:ascii="Cambria Math" w:hAnsi="Cambria Math"/>
            <w:spacing w:val="-1"/>
            <w:sz w:val="28"/>
            <w:szCs w:val="28"/>
          </w:rPr>
          <m:t xml:space="preserve"> </m:t>
        </m:r>
      </m:oMath>
      <w:r w:rsidR="00DB514D" w:rsidRPr="00DB514D">
        <w:rPr>
          <w:spacing w:val="-1"/>
          <w:sz w:val="28"/>
          <w:szCs w:val="28"/>
        </w:rPr>
        <w:t xml:space="preserve">, </w:t>
      </w:r>
      <w:r w:rsidR="00DB514D" w:rsidRPr="00DB514D">
        <w:rPr>
          <w:sz w:val="28"/>
          <w:szCs w:val="28"/>
        </w:rPr>
        <w:t>где</w:t>
      </w:r>
    </w:p>
    <w:p w:rsidR="00DB514D" w:rsidRPr="00DB514D" w:rsidDel="000A27CD" w:rsidRDefault="00BE6635" w:rsidP="00DB51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iитог</m:t>
            </m:r>
          </m:sub>
        </m:sSub>
        <m:r>
          <w:rPr>
            <w:rFonts w:ascii="Cambria Math" w:hAnsi="Cambria Math"/>
            <w:spacing w:val="-1"/>
            <w:sz w:val="28"/>
            <w:szCs w:val="28"/>
          </w:rPr>
          <m:t xml:space="preserve"> </m:t>
        </m:r>
      </m:oMath>
      <w:r w:rsidR="00DB514D" w:rsidRPr="00DB514D" w:rsidDel="000A27CD">
        <w:rPr>
          <w:sz w:val="28"/>
          <w:szCs w:val="28"/>
        </w:rPr>
        <w:t xml:space="preserve">– нормативные затраты на оказание </w:t>
      </w:r>
      <w:proofErr w:type="spellStart"/>
      <w:r w:rsidR="00DB514D" w:rsidRPr="00DB514D" w:rsidDel="000A27CD">
        <w:rPr>
          <w:i/>
          <w:sz w:val="28"/>
          <w:szCs w:val="28"/>
          <w:lang w:val="en-US"/>
        </w:rPr>
        <w:t>i</w:t>
      </w:r>
      <w:proofErr w:type="spellEnd"/>
      <w:r w:rsidR="00DB514D" w:rsidRPr="00DB514D" w:rsidDel="000A27CD">
        <w:rPr>
          <w:sz w:val="28"/>
          <w:szCs w:val="28"/>
        </w:rPr>
        <w:t xml:space="preserve">-ой </w:t>
      </w:r>
      <w:r w:rsidR="00DB514D" w:rsidRPr="00DB514D">
        <w:rPr>
          <w:sz w:val="28"/>
          <w:szCs w:val="28"/>
        </w:rPr>
        <w:t xml:space="preserve">муниципальной </w:t>
      </w:r>
      <w:r w:rsidR="00DB514D" w:rsidRPr="00DB514D" w:rsidDel="000A27CD">
        <w:rPr>
          <w:sz w:val="28"/>
          <w:szCs w:val="28"/>
        </w:rPr>
        <w:t xml:space="preserve">услуги по реализации </w:t>
      </w:r>
      <w:r w:rsidR="00DB514D" w:rsidRPr="00DB514D" w:rsidDel="000A27CD">
        <w:rPr>
          <w:rFonts w:eastAsia="MS PGothic"/>
          <w:bCs/>
          <w:kern w:val="24"/>
          <w:sz w:val="28"/>
          <w:szCs w:val="28"/>
        </w:rPr>
        <w:t>дополнительных общеразвивающих программ;</w:t>
      </w:r>
    </w:p>
    <w:p w:rsidR="00DB514D" w:rsidRPr="00DB514D" w:rsidRDefault="00BE6635" w:rsidP="00DB51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S PGothic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p>
        </m:sSubSup>
      </m:oMath>
      <w:r w:rsidR="00DB514D" w:rsidRPr="00DB514D">
        <w:rPr>
          <w:rFonts w:eastAsia="MS PGothic"/>
          <w:bCs/>
          <w:kern w:val="24"/>
          <w:sz w:val="28"/>
          <w:szCs w:val="28"/>
        </w:rPr>
        <w:t xml:space="preserve">– объем затрат </w:t>
      </w:r>
      <w:r w:rsidR="00DB514D" w:rsidRPr="00DB514D">
        <w:rPr>
          <w:rFonts w:eastAsia="MS PGothic"/>
          <w:bCs/>
          <w:kern w:val="24"/>
          <w:sz w:val="28"/>
          <w:szCs w:val="28"/>
          <w:lang w:val="en-US"/>
        </w:rPr>
        <w:t>j</w:t>
      </w:r>
      <w:r w:rsidR="00DB514D" w:rsidRPr="00DB514D">
        <w:rPr>
          <w:rFonts w:eastAsia="MS PGothic"/>
          <w:bCs/>
          <w:kern w:val="24"/>
          <w:sz w:val="28"/>
          <w:szCs w:val="28"/>
        </w:rPr>
        <w:t>-той муниципальной услуги</w:t>
      </w:r>
      <w:r w:rsidR="00DB514D" w:rsidRPr="00DB514D">
        <w:rPr>
          <w:sz w:val="28"/>
          <w:szCs w:val="28"/>
        </w:rPr>
        <w:t xml:space="preserve"> по реализации </w:t>
      </w:r>
      <w:r w:rsidR="00DB514D" w:rsidRPr="00DB514D">
        <w:rPr>
          <w:rFonts w:eastAsia="MS PGothic"/>
          <w:bCs/>
          <w:kern w:val="24"/>
          <w:sz w:val="28"/>
          <w:szCs w:val="28"/>
        </w:rPr>
        <w:t>дополнительных общеразвивающих программ.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 xml:space="preserve">Размер затрат по j-той составляющей нормативных затрат на оказание единицы i-той муниципальной услуги </w:t>
      </w:r>
      <w:r w:rsidRPr="00DB514D">
        <w:rPr>
          <w:rFonts w:eastAsia="MS PGothic"/>
          <w:bCs/>
          <w:kern w:val="24"/>
          <w:sz w:val="28"/>
          <w:szCs w:val="28"/>
        </w:rPr>
        <w:t>по реализации дополнительных общеразвивающих программ</w:t>
      </w:r>
      <w:r w:rsidRPr="00DB514D">
        <w:rPr>
          <w:sz w:val="28"/>
          <w:szCs w:val="28"/>
        </w:rPr>
        <w:t xml:space="preserve"> определяется по формуле: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i баз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ih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DB514D" w:rsidRPr="00DB514D" w:rsidRDefault="00DB514D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где: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p>
        </m:sSubSup>
      </m:oMath>
      <w:r w:rsidR="00DB514D" w:rsidRPr="00DB514D">
        <w:rPr>
          <w:sz w:val="28"/>
          <w:szCs w:val="28"/>
        </w:rPr>
        <w:t> - размер j-той составляющей базовых нормативов затрат на оказание i-той муниципальной услуги по реализации дополнительных общеразвивающих программ;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DB514D" w:rsidRPr="00DB514D">
        <w:rPr>
          <w:sz w:val="28"/>
          <w:szCs w:val="28"/>
        </w:rPr>
        <w:t> - значение территориального корректирующего коэффициента для j-той составляющей базовых нормативов затрат на оказание i-той муниципальной услуги, который применяется к составляющим базового норматива затрат: затраты на оплату труда и начисления на выплаты по оплате труда работников, непосредственно связанных с оказанием муниципальной услуги; затраты на коммунальные услуги; затраты на содержание недвижимого имущества;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персонала, и иных работников, осуществляющих вспомогательные функции);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ih</m:t>
            </m:r>
          </m:sup>
        </m:sSubSup>
      </m:oMath>
      <w:r w:rsidR="00DB514D" w:rsidRPr="00DB514D">
        <w:rPr>
          <w:sz w:val="28"/>
          <w:szCs w:val="28"/>
        </w:rPr>
        <w:t> - произведение значений (с) отраслевых корректирующих коэффициентов для j-той составляющей базовых нормативов затрат на оказание i-</w:t>
      </w:r>
      <w:r w:rsidR="00DB514D" w:rsidRPr="00DB514D">
        <w:rPr>
          <w:sz w:val="28"/>
          <w:szCs w:val="28"/>
        </w:rPr>
        <w:lastRenderedPageBreak/>
        <w:t>той муниципальной услуги по h-тому отраслевому корректирующему коэффициенту.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  <w:shd w:val="clear" w:color="auto" w:fill="FFFFFF"/>
        </w:rPr>
        <w:t xml:space="preserve">Расчет значений составляющих базовых нормативов затрат на оказание муниципальных </w:t>
      </w:r>
      <w:r w:rsidRPr="00DB514D">
        <w:rPr>
          <w:rFonts w:eastAsia="MS PGothic"/>
          <w:bCs/>
          <w:kern w:val="24"/>
          <w:sz w:val="28"/>
          <w:szCs w:val="28"/>
        </w:rPr>
        <w:t>услуг по реализации дополнительных общеразвивающих программ</w:t>
      </w:r>
      <w:r w:rsidRPr="00DB514D">
        <w:rPr>
          <w:sz w:val="28"/>
          <w:szCs w:val="28"/>
          <w:shd w:val="clear" w:color="auto" w:fill="FFFFFF"/>
        </w:rPr>
        <w:t xml:space="preserve"> осуществляется с учетом натуральных показателей трудовых, материальных и технических ресурсов, используемых для оказания муниципальной услуги.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  <w:shd w:val="clear" w:color="auto" w:fill="FFFFFF"/>
        </w:rPr>
        <w:t>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услуги, по следующей формуле: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 xml:space="preserve"> баз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=(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ОТ1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ФР1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КУ1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СНИ1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СОЦДИ1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ДПО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МО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УЛ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)+(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ОТ2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ФР2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)</m:t>
          </m:r>
        </m:oMath>
      </m:oMathPara>
    </w:p>
    <w:p w:rsidR="00DB514D" w:rsidRPr="00DB514D" w:rsidRDefault="00DB514D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pacing w:val="-1"/>
          <w:sz w:val="28"/>
          <w:szCs w:val="28"/>
        </w:rPr>
        <w:t>Где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баз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– </w:t>
      </w:r>
      <w:r w:rsidR="00DB514D" w:rsidRPr="00DB514D">
        <w:rPr>
          <w:sz w:val="28"/>
          <w:szCs w:val="28"/>
          <w:shd w:val="clear" w:color="auto" w:fill="FFFFFF"/>
        </w:rPr>
        <w:t xml:space="preserve">базовый норматив затрат на оказание </w:t>
      </w:r>
      <w:proofErr w:type="spellStart"/>
      <w:r w:rsidR="00DB514D" w:rsidRPr="00DB514D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="00DB514D" w:rsidRPr="00DB514D">
        <w:rPr>
          <w:sz w:val="28"/>
          <w:szCs w:val="28"/>
          <w:shd w:val="clear" w:color="auto" w:fill="FFFFFF"/>
        </w:rPr>
        <w:t xml:space="preserve">-ой услуги по </w:t>
      </w:r>
      <w:r w:rsidR="00DB514D" w:rsidRPr="00DB514D">
        <w:rPr>
          <w:sz w:val="28"/>
          <w:szCs w:val="28"/>
        </w:rPr>
        <w:t>реализации дополнительных общеразвивающих программ;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OT1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  <w:shd w:val="clear" w:color="auto" w:fill="FFFFFF"/>
        </w:rPr>
        <w:t>Затраты на фонд оплаты труда основного персонала на единицу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коммунальные услуги в части имущества,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содержание объектов недвижимого имущества,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СОЦДИ1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МО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проведение периодических медицинских осмотров работников;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УЛ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OT2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  <w:shd w:val="clear" w:color="auto" w:fill="FFFFFF"/>
        </w:rPr>
        <w:t>Затраты на фонд оплаты труда персонала, непосредственно не участвующего в оказании услуг, на единицу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КУ2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коммунальные услуги в части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СНИ2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содержание объектов недвижимого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СОЦДИ2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содержание особо ценного движимого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УС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приобретение услуг связи;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УТ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приобретение транспортных услуг.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  <w:shd w:val="clear" w:color="auto" w:fill="FFFFFF"/>
        </w:rPr>
        <w:t>Затраты на фонд оплаты труда основного персонала определяются по формуле: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1917"/>
        <w:contextualSpacing/>
        <w:jc w:val="both"/>
        <w:rPr>
          <w:i/>
          <w:iCs/>
          <w:spacing w:val="-1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OT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стр</m:t>
                  </m:r>
                </m:sub>
              </m:sSub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*12</m:t>
              </m:r>
              <m:r>
                <m:rPr>
                  <m:sty m:val="p"/>
                </m:rP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:rsidR="00DB514D" w:rsidRPr="00DB514D" w:rsidRDefault="00BE6635" w:rsidP="00DB514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OT1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  <w:shd w:val="clear" w:color="auto" w:fill="FFFFFF"/>
        </w:rPr>
        <w:t xml:space="preserve">Затраты на фонд оплаты труда основного персонала </w:t>
      </w:r>
    </w:p>
    <w:p w:rsidR="00DB514D" w:rsidRPr="00DB514D" w:rsidRDefault="00DB514D" w:rsidP="00DB514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B514D">
        <w:rPr>
          <w:sz w:val="28"/>
          <w:szCs w:val="28"/>
          <w:shd w:val="clear" w:color="auto" w:fill="FFFFFF"/>
          <w:lang w:val="en-US"/>
        </w:rPr>
        <w:lastRenderedPageBreak/>
        <w:t>n</w:t>
      </w:r>
      <w:r w:rsidRPr="00DB514D">
        <w:rPr>
          <w:sz w:val="28"/>
          <w:szCs w:val="28"/>
          <w:shd w:val="clear" w:color="auto" w:fill="FFFFFF"/>
        </w:rPr>
        <w:t xml:space="preserve"> – размер среднемесячной заработной платы в субъекте РФ;</w:t>
      </w:r>
    </w:p>
    <w:p w:rsidR="00DB514D" w:rsidRPr="00DB514D" w:rsidRDefault="00BE6635" w:rsidP="00DB514D">
      <w:pPr>
        <w:shd w:val="clear" w:color="auto" w:fill="FFFFFF"/>
        <w:tabs>
          <w:tab w:val="left" w:pos="709"/>
        </w:tabs>
        <w:spacing w:line="360" w:lineRule="auto"/>
        <w:ind w:firstLine="851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стр</m:t>
            </m:r>
          </m:sub>
        </m:sSub>
      </m:oMath>
      <w:r w:rsidR="00DB514D" w:rsidRPr="00DB514D">
        <w:rPr>
          <w:sz w:val="28"/>
          <w:szCs w:val="28"/>
          <w:shd w:val="clear" w:color="auto" w:fill="FFFFFF"/>
        </w:rPr>
        <w:t xml:space="preserve">- </w:t>
      </w:r>
      <w:r w:rsidR="00DB514D" w:rsidRPr="00DB514D">
        <w:rPr>
          <w:sz w:val="28"/>
          <w:szCs w:val="28"/>
        </w:rPr>
        <w:t>коэффициент, отражающий увеличение среднемесячной заработной платы с учетом ставки начислений на выплаты по оплате труда работников, непосредственно связанных с оказанием государственной услуги;</w:t>
      </w:r>
    </w:p>
    <w:p w:rsidR="00DB514D" w:rsidRPr="00DB514D" w:rsidRDefault="00DB514D" w:rsidP="00DB514D">
      <w:pPr>
        <w:shd w:val="clear" w:color="auto" w:fill="FFFFFF"/>
        <w:tabs>
          <w:tab w:val="left" w:pos="709"/>
        </w:tabs>
        <w:spacing w:line="360" w:lineRule="auto"/>
        <w:ind w:firstLine="851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12 - количество месяцев в году;</w:t>
      </w:r>
    </w:p>
    <w:p w:rsidR="00DB514D" w:rsidRPr="00DB514D" w:rsidRDefault="00DB514D" w:rsidP="00DB514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1"/>
          <w:sz w:val="28"/>
          <w:szCs w:val="28"/>
        </w:rPr>
      </w:pPr>
      <w:r w:rsidRPr="00DB514D">
        <w:rPr>
          <w:spacing w:val="-1"/>
          <w:sz w:val="28"/>
          <w:szCs w:val="28"/>
          <w:lang w:val="en-US"/>
        </w:rPr>
        <w:t>Q</w:t>
      </w:r>
      <w:r w:rsidRPr="00DB514D">
        <w:rPr>
          <w:i/>
          <w:iCs/>
          <w:spacing w:val="-1"/>
          <w:sz w:val="28"/>
          <w:szCs w:val="28"/>
          <w:lang w:val="en-US"/>
        </w:rPr>
        <w:t>i</w:t>
      </w:r>
      <w:r w:rsidRPr="00DB514D">
        <w:rPr>
          <w:i/>
          <w:iCs/>
          <w:spacing w:val="-1"/>
          <w:sz w:val="28"/>
          <w:szCs w:val="28"/>
        </w:rPr>
        <w:t xml:space="preserve"> </w:t>
      </w:r>
      <w:r w:rsidRPr="00DB514D">
        <w:rPr>
          <w:spacing w:val="-1"/>
          <w:sz w:val="28"/>
          <w:szCs w:val="28"/>
        </w:rPr>
        <w:t xml:space="preserve">– показатель объема оказания </w:t>
      </w:r>
      <w:proofErr w:type="spellStart"/>
      <w:r w:rsidRPr="00DB514D">
        <w:rPr>
          <w:spacing w:val="-1"/>
          <w:sz w:val="28"/>
          <w:szCs w:val="28"/>
          <w:lang w:val="en-US"/>
        </w:rPr>
        <w:t>i</w:t>
      </w:r>
      <w:proofErr w:type="spellEnd"/>
      <w:r w:rsidRPr="00DB514D">
        <w:rPr>
          <w:spacing w:val="-1"/>
          <w:sz w:val="28"/>
          <w:szCs w:val="28"/>
        </w:rPr>
        <w:t>-ой услуги,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(значение устанавливается уполномоченным органом).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pacing w:val="-1"/>
          <w:sz w:val="28"/>
          <w:szCs w:val="28"/>
        </w:rPr>
      </w:pPr>
      <w:r w:rsidRPr="00DB514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5CDBA35" wp14:editId="406D3E39">
                <wp:extent cx="163195" cy="217805"/>
                <wp:effectExtent l="0" t="0" r="2540" b="2540"/>
                <wp:docPr id="357567958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19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130F4" id="Прямоугольник 5" o:spid="_x0000_s1026" style="width:12.85pt;height: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DB514D">
        <w:rPr>
          <w:sz w:val="28"/>
          <w:szCs w:val="28"/>
          <w:shd w:val="clear" w:color="auto" w:fill="FFFFFF"/>
        </w:rPr>
        <w:t xml:space="preserve">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 по реализации дополнительных </w:t>
      </w:r>
      <w:r w:rsidRPr="00DB514D">
        <w:rPr>
          <w:sz w:val="28"/>
          <w:szCs w:val="28"/>
        </w:rPr>
        <w:t>общеразвивающих программ</w:t>
      </w:r>
      <w:r w:rsidRPr="00DB514D">
        <w:rPr>
          <w:sz w:val="28"/>
          <w:szCs w:val="28"/>
          <w:shd w:val="clear" w:color="auto" w:fill="FFFFFF"/>
        </w:rPr>
        <w:t>, с учетом срока полезного использования определяются на основании типового перечня материальных запасов и движимого имущества.</w:t>
      </w:r>
    </w:p>
    <w:p w:rsidR="00DB514D" w:rsidRPr="00DB514D" w:rsidRDefault="00DB514D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514D">
        <w:rPr>
          <w:sz w:val="28"/>
          <w:szCs w:val="28"/>
        </w:rPr>
        <w:t>Типовые перечни материальных запасов и движимого имущества, потребляемых в процессе оказания муниципальной услуги</w:t>
      </w:r>
      <w:r w:rsidRPr="00DB514D">
        <w:rPr>
          <w:rFonts w:ascii="Arial" w:hAnsi="Arial" w:cs="Arial"/>
        </w:rPr>
        <w:t xml:space="preserve"> </w:t>
      </w:r>
      <w:r w:rsidRPr="00DB514D">
        <w:rPr>
          <w:sz w:val="28"/>
          <w:szCs w:val="28"/>
        </w:rPr>
        <w:t>по реализации дополнительных общеразвивающих программ, формируются Уполномоченным органом в целях расчета затрат на приобретение материальных запасов в составе базового норматива затрат.</w:t>
      </w:r>
    </w:p>
    <w:p w:rsidR="00DB514D" w:rsidRPr="00DB514D" w:rsidRDefault="00DB514D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514D">
        <w:rPr>
          <w:sz w:val="28"/>
          <w:szCs w:val="28"/>
        </w:rPr>
        <w:t>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 по реализации дополнительных общеразвивающих программ рассчитываются по формуле: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МЗ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МЗ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МЗ</m:t>
                      </m:r>
                    </m:sup>
                  </m:sSubSup>
                </m:den>
              </m:f>
            </m:e>
          </m:nary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DB514D" w:rsidRPr="00DB514D">
        <w:rPr>
          <w:sz w:val="28"/>
          <w:szCs w:val="28"/>
        </w:rPr>
        <w:t xml:space="preserve"> -  объем k-того вида материального запаса и движимого имущества (основных средств и нематериальных активов), не отнесенного к особо ценному </w:t>
      </w:r>
      <w:r w:rsidR="00DB514D" w:rsidRPr="00DB514D">
        <w:rPr>
          <w:sz w:val="28"/>
          <w:szCs w:val="28"/>
        </w:rPr>
        <w:lastRenderedPageBreak/>
        <w:t>движимому имуществу и используемого в процессе оказания муниципальной услуги, включенного в типовой перечень материальных запасов,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DB514D" w:rsidRPr="00DB514D">
        <w:rPr>
          <w:sz w:val="28"/>
          <w:szCs w:val="28"/>
        </w:rPr>
        <w:t xml:space="preserve"> - стоимость единицы k-того вида материального запаса и движимого имущества (основных средств и нематериальных активов), не отнесенного к особо ценному движимому имуществу;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DB514D" w:rsidRPr="00DB514D">
        <w:rPr>
          <w:sz w:val="28"/>
          <w:szCs w:val="28"/>
        </w:rPr>
        <w:t>- срок полезного использования k-ого вида материального запаса (движимого имущества) (основных средств и нематериальных активов), не отнесенного к особо ценному движимому имуществу.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  <w:shd w:val="clear" w:color="auto" w:fill="FFFFFF"/>
        </w:rPr>
        <w:t xml:space="preserve">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(основных средств и нематериальных активов, амортизируемых в процессе оказания услуги), с учетом срока их полезного использования в процессе оказания i-й муниципальной услуги, определяются на основании типового перечня объектов особо ценного движимого имущества, непосредственно используемого в процессе оказания муниципальной услуги по реализации дополнительных </w:t>
      </w:r>
      <w:r w:rsidRPr="00DB514D">
        <w:rPr>
          <w:sz w:val="28"/>
          <w:szCs w:val="28"/>
        </w:rPr>
        <w:t>общеразвивающих программ</w:t>
      </w:r>
      <w:r w:rsidRPr="00DB514D">
        <w:rPr>
          <w:sz w:val="28"/>
          <w:szCs w:val="28"/>
          <w:shd w:val="clear" w:color="auto" w:fill="FFFFFF"/>
        </w:rPr>
        <w:t>.</w:t>
      </w:r>
      <w:r w:rsidRPr="00DB514D">
        <w:rPr>
          <w:sz w:val="28"/>
          <w:szCs w:val="28"/>
        </w:rPr>
        <w:t> </w:t>
      </w:r>
    </w:p>
    <w:p w:rsidR="00DB514D" w:rsidRPr="00DB514D" w:rsidRDefault="00DB514D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 xml:space="preserve">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</w:t>
      </w:r>
      <w:r w:rsidRPr="00DB514D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DB514D">
        <w:rPr>
          <w:sz w:val="28"/>
          <w:szCs w:val="28"/>
        </w:rPr>
        <w:t xml:space="preserve">общеразвивающих программ определяются как объем годовой расчетной суммы амортизации особо ценного движимого имущества, непосредственно используемого в процессе оказания муниципальной услуги </w:t>
      </w:r>
      <w:r w:rsidRPr="00DB514D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DB514D">
        <w:rPr>
          <w:sz w:val="28"/>
          <w:szCs w:val="28"/>
        </w:rPr>
        <w:t>общеразвивающих программ по формуле: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ФР1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</m:den>
              </m:f>
            </m:e>
          </m:nary>
        </m:oMath>
      </m:oMathPara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DB514D" w:rsidRPr="00DB514D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DB514D" w:rsidRPr="00DB514D">
        <w:rPr>
          <w:sz w:val="28"/>
          <w:szCs w:val="28"/>
        </w:rPr>
        <w:t xml:space="preserve"> - стоимость единицы k-ого объекта особо ценного движимого имущества;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DB514D" w:rsidRPr="00DB514D">
        <w:rPr>
          <w:sz w:val="28"/>
          <w:szCs w:val="28"/>
        </w:rPr>
        <w:t xml:space="preserve"> - срок полезного использования k-ого объекта особо ценного движимого имущества.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Затраты на коммунальные услуги в части имущества, используемого в процессе оказания муниципальной услуги</w:t>
      </w:r>
      <w:r w:rsidRPr="00DB514D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DB514D">
        <w:rPr>
          <w:sz w:val="28"/>
          <w:szCs w:val="28"/>
        </w:rPr>
        <w:t>общеразвивающих программ, по решению Уполномоченного органа включают в себя: затраты на холодное водоснабжение в расчете на единицу объема оказания муниципальной услуги; затраты на горячее водоснабжение в расчете на единицу объема муниципальной услуги; затраты на водоотведение в расчете на единицу объема оказания муниципальной услуги; затраты на электроснабжение в расчете на единицу объема оказания муниципальной услуги; затраты на теплоснабжение в расчете на единицу объема оказания муниципальной услуги; затраты на газоснабжение в расчете на единицу объема оказания муниципальной услуги; затраты на котельно-печное топливо в расчете на единицу объема оказания муниципальной услуги.</w:t>
      </w:r>
    </w:p>
    <w:p w:rsidR="00DB514D" w:rsidRPr="00DB514D" w:rsidRDefault="00DB514D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Затраты на коммунальные услуги в части имущества, используемого в процессе оказания муниципальной услуги</w:t>
      </w:r>
      <w:r w:rsidRPr="00DB514D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DB514D">
        <w:rPr>
          <w:sz w:val="28"/>
          <w:szCs w:val="28"/>
        </w:rPr>
        <w:t>общеразвивающих программ, которые определяются по формуле: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КУ1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коммунальные услуги в части имущества,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DB514D" w:rsidRPr="00DB514D">
        <w:rPr>
          <w:sz w:val="28"/>
          <w:szCs w:val="28"/>
        </w:rPr>
        <w:t xml:space="preserve"> - объем потребления j-того вида коммунальных услуг в части имущества, используемого в процессе оказания муниципальной услуги,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sz w:val="28"/>
          <w:szCs w:val="28"/>
        </w:rPr>
        <w:t xml:space="preserve"> - тариф на оплату j-того вида коммунальных услуг.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 xml:space="preserve">Состав и порядок расчета затрат на содержание объектов недвижимого </w:t>
      </w:r>
      <w:r w:rsidRPr="00DB514D">
        <w:rPr>
          <w:sz w:val="28"/>
          <w:szCs w:val="28"/>
        </w:rPr>
        <w:lastRenderedPageBreak/>
        <w:t>имущества, используемого в процессе оказания муниципальной услуги</w:t>
      </w:r>
      <w:r w:rsidRPr="00DB514D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DB514D">
        <w:rPr>
          <w:sz w:val="28"/>
          <w:szCs w:val="28"/>
        </w:rPr>
        <w:t xml:space="preserve">общеразвивающих программ, определяются органами местного самоуправления </w:t>
      </w:r>
      <w:proofErr w:type="spellStart"/>
      <w:r w:rsidRPr="00DB514D">
        <w:rPr>
          <w:sz w:val="28"/>
          <w:szCs w:val="28"/>
        </w:rPr>
        <w:t>Шатровского</w:t>
      </w:r>
      <w:proofErr w:type="spellEnd"/>
      <w:r w:rsidRPr="00DB514D">
        <w:rPr>
          <w:sz w:val="28"/>
          <w:szCs w:val="28"/>
        </w:rPr>
        <w:t xml:space="preserve"> муниципального округа Курганской области. Затраты на содержание объектов недвижимого имущества, используемого в процессе оказания муниципальной услуги</w:t>
      </w:r>
      <w:r w:rsidRPr="00DB514D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DB514D">
        <w:rPr>
          <w:sz w:val="28"/>
          <w:szCs w:val="28"/>
        </w:rPr>
        <w:t xml:space="preserve">общеразвивающих программ, по решению органов местного самоуправления </w:t>
      </w:r>
      <w:proofErr w:type="spellStart"/>
      <w:r w:rsidRPr="00DB514D">
        <w:rPr>
          <w:sz w:val="28"/>
          <w:szCs w:val="28"/>
        </w:rPr>
        <w:t>Шатровского</w:t>
      </w:r>
      <w:proofErr w:type="spellEnd"/>
      <w:r w:rsidRPr="00DB514D">
        <w:rPr>
          <w:sz w:val="28"/>
          <w:szCs w:val="28"/>
        </w:rPr>
        <w:t xml:space="preserve"> муниципального округа Курганской </w:t>
      </w:r>
      <w:proofErr w:type="spellStart"/>
      <w:r w:rsidRPr="00DB514D">
        <w:rPr>
          <w:sz w:val="28"/>
          <w:szCs w:val="28"/>
        </w:rPr>
        <w:t>областимогут</w:t>
      </w:r>
      <w:proofErr w:type="spellEnd"/>
      <w:r w:rsidRPr="00DB514D">
        <w:rPr>
          <w:sz w:val="28"/>
          <w:szCs w:val="28"/>
        </w:rPr>
        <w:t xml:space="preserve"> включать в себя: затраты на текущий ремонт и содержание недвижимого имущества в расчете на единицу оказания муниципальной услуги; затраты на вывоз твердых коммунальных (бытовых) отходов в расчете на единицу оказания муниципальной услуги; затраты на проведение дезинфекции, дезинсекции, дератизации помещений в части недвижимого имущества в расчете на единицу оказания муниципальной услуги; затраты на содержание прилегающей территории в расчете на единицу оказания муниципальной услуги; затраты на обеспечение физической охраны в расчете на единицу оказания муниципальной услуги; затраты на подзарядку огнетушителей в расчете на единицу оказания муниципальной услуги; затраты на техническое обслуживание комплекса технических средств охраны (обслуживание тревожной кнопки) в расчете на единицу оказания муниципальной услуги; затраты на проведение противопожарных мероприятий в расчете на единицу оказания муниципальной услуги; иные затраты по решению Уполномоченного органа в расчете на единицу оказания муниципальной услуги.</w:t>
      </w:r>
    </w:p>
    <w:p w:rsidR="00DB514D" w:rsidRPr="00DB514D" w:rsidRDefault="00DB514D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Затраты на содержание объектов недвижимого имущества, используемого в процессе оказания муниципальной услуги</w:t>
      </w:r>
      <w:r w:rsidRPr="00DB514D">
        <w:t xml:space="preserve"> </w:t>
      </w:r>
      <w:r w:rsidRPr="00DB514D">
        <w:rPr>
          <w:sz w:val="28"/>
          <w:szCs w:val="28"/>
        </w:rPr>
        <w:t>по реализации дополнительных общеразвивающих программ, определяются по формуле: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СНИ1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</m:oMath>
      </m:oMathPara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содержание объектов недвижимого имущества,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DB514D" w:rsidRPr="00DB514D">
        <w:rPr>
          <w:sz w:val="28"/>
          <w:szCs w:val="28"/>
        </w:rPr>
        <w:t xml:space="preserve">- количество (объем) j-того товара (работы, услуги), закупаемого в целях содержания объектов недвижимого имущества, используемого в процессе </w:t>
      </w:r>
      <w:r w:rsidR="00DB514D" w:rsidRPr="00DB514D">
        <w:rPr>
          <w:sz w:val="28"/>
          <w:szCs w:val="28"/>
        </w:rPr>
        <w:lastRenderedPageBreak/>
        <w:t>оказания муниципальной услуги,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sz w:val="28"/>
          <w:szCs w:val="28"/>
        </w:rPr>
        <w:t>- стоимость единицы j-того товара (работы, услуги), закупаемого в целях содержания объектов недвижимого имущества, используемого в процессе оказания муниципальной услуги.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 Затраты на содержание особо ценного движимого имущества, используемого в процессе оказания муниципальной услуги</w:t>
      </w:r>
      <w:r w:rsidRPr="00DB514D">
        <w:rPr>
          <w:rFonts w:ascii="Arial" w:hAnsi="Arial" w:cs="Arial"/>
        </w:rPr>
        <w:t xml:space="preserve"> </w:t>
      </w:r>
      <w:r w:rsidRPr="00DB514D">
        <w:rPr>
          <w:sz w:val="28"/>
          <w:szCs w:val="28"/>
        </w:rPr>
        <w:t>по реализации дополнительных общеразвивающих программ, определяются на основании типового перечня особо ценного движимого имущества, непосредственно связанного с оказанием муниципальной услуги, по формуле: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СОЦДИ1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ОЦДИ1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содержание 1</m:t>
              </m:r>
            </m:sup>
          </m:sSubSup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СОЦДИ1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ОЦДИ1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>-</w:t>
      </w:r>
      <w:r w:rsidR="00DB514D" w:rsidRPr="00DB514D">
        <w:rPr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используемого в процессе оказания муниципальной услуги, в расчете на единицу оказания i-той государственного (муниципальной)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содержание 1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>-</w:t>
      </w:r>
      <w:r w:rsidR="00DB514D" w:rsidRPr="00DB514D">
        <w:rPr>
          <w:sz w:val="28"/>
          <w:szCs w:val="28"/>
        </w:rPr>
        <w:t>процент от стоимости особо ценного движимого имущества, используемого в процессе оказания муниципальной услуги, который учитывается в целях обеспечения его содержания и определяется на основании усреднения фактических затрат государственных (муниципальных) учреждений, направляемых ими на соответствующие цели.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Иные затраты, непосредственно связанные с оказанием муниципальной услуги</w:t>
      </w:r>
      <w:r w:rsidRPr="00DB514D">
        <w:rPr>
          <w:rFonts w:ascii="Arial" w:hAnsi="Arial" w:cs="Arial"/>
        </w:rPr>
        <w:t xml:space="preserve"> </w:t>
      </w:r>
      <w:r w:rsidRPr="00DB514D">
        <w:rPr>
          <w:sz w:val="28"/>
          <w:szCs w:val="28"/>
        </w:rPr>
        <w:t xml:space="preserve">по реализации дополнительных общеразвивающих программ, включают в себя: затраты, связанные с дополнительным профессиональным образованием педагогических работников по профилю их педагогической деятельности; затраты на проведение периодических медицинских осмотров работников; 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</w:t>
      </w:r>
      <w:r w:rsidRPr="00DB514D">
        <w:rPr>
          <w:sz w:val="28"/>
          <w:szCs w:val="28"/>
        </w:rPr>
        <w:lastRenderedPageBreak/>
        <w:t>муниципальной услуги; иные затраты, непосредственно связанные с оказанием муниципальной услуги по решению Уполномоченного органа.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деятельности, определяются по формуле: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ДПО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ДПОПрог</m:t>
                      </m:r>
                    </m:sup>
                  </m:sSub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ДПОНайм</m:t>
                      </m:r>
                    </m:sup>
                  </m:sSub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pacing w:val="-1"/>
                          <w:sz w:val="28"/>
                          <w:szCs w:val="28"/>
                        </w:rPr>
                        <m:t>ДПОСут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3</m:t>
              </m:r>
            </m:den>
          </m:f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ДПОПрог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ДПОНайм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затраты,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i-той муниципальной услуги;</w:t>
      </w:r>
    </w:p>
    <w:p w:rsidR="00DB514D" w:rsidRPr="00DB514D" w:rsidRDefault="00BE6635" w:rsidP="00DB514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ДПОСут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</m:sSub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количество педагогических работников, принимающих участие в оказании i-той муниципальной услуги;</w:t>
      </w:r>
    </w:p>
    <w:p w:rsidR="00DB514D" w:rsidRPr="00DB514D" w:rsidRDefault="00DB514D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r>
          <w:rPr>
            <w:rFonts w:ascii="Cambria Math" w:hAnsi="Cambria Math"/>
            <w:spacing w:val="-1"/>
            <w:sz w:val="28"/>
            <w:szCs w:val="28"/>
          </w:rPr>
          <m:t>3</m:t>
        </m:r>
      </m:oMath>
      <w:r w:rsidRPr="00DB514D">
        <w:rPr>
          <w:spacing w:val="-1"/>
          <w:sz w:val="28"/>
          <w:szCs w:val="28"/>
        </w:rPr>
        <w:t xml:space="preserve">- </w:t>
      </w:r>
      <w:r w:rsidRPr="00DB514D">
        <w:rPr>
          <w:sz w:val="28"/>
          <w:szCs w:val="28"/>
        </w:rPr>
        <w:t>коэффициент,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Затраты на проведение периодических медицинских осмотров работников определяются по формуле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МО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ji</m:t>
                  </m:r>
                </m:sub>
                <m: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doc</m:t>
                  </m:r>
                </m:sup>
              </m:sSub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ji</m:t>
                  </m:r>
                </m:sub>
                <m: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lab</m:t>
                  </m:r>
                </m:sup>
              </m:sSubSup>
            </m:e>
          </m:nary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МО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проведение периодических медицинских осмотров работников;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doc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прохождение j-того врача-специалиста в расчете на единицу объема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lab</m:t>
            </m:r>
          </m:sup>
        </m:sSubSup>
      </m:oMath>
      <w:r w:rsidR="00DB514D" w:rsidRPr="00DB514D">
        <w:rPr>
          <w:spacing w:val="-1"/>
          <w:sz w:val="28"/>
          <w:szCs w:val="28"/>
        </w:rPr>
        <w:t>-</w:t>
      </w:r>
      <w:r w:rsidR="00DB514D" w:rsidRPr="00DB514D">
        <w:rPr>
          <w:sz w:val="28"/>
          <w:szCs w:val="28"/>
        </w:rPr>
        <w:t xml:space="preserve"> затраты на проведение j-того лабораторного и функционального исследования в расчете на единицу объема оказания i-той муниципальной услуги.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муниципальной услуги</w:t>
      </w:r>
      <w:r w:rsidRPr="00DB514D">
        <w:rPr>
          <w:rFonts w:ascii="Arial" w:hAnsi="Arial" w:cs="Arial"/>
        </w:rPr>
        <w:t xml:space="preserve"> </w:t>
      </w:r>
      <w:r w:rsidRPr="00DB514D">
        <w:rPr>
          <w:sz w:val="28"/>
          <w:szCs w:val="28"/>
        </w:rPr>
        <w:t>по реализации дополнительных общеразвивающих программ, определяются по формуле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УЛ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УЛ</m:t>
                  </m:r>
                </m:sup>
              </m:sSub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УЛ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УЛ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к</w:t>
      </w:r>
      <w:r w:rsidR="00DB514D" w:rsidRPr="00DB514D">
        <w:rPr>
          <w:sz w:val="28"/>
          <w:szCs w:val="28"/>
        </w:rPr>
        <w:t>оличество j-того вида приобретаемой продукции (объема услуг, работ), необходимой для оказания единицы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i/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стоимость единицы j-того вида приобретаемой продукции (объема услуг, работ).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Состав и порядок расчета иных затрат, непосредственно связанных с оказанием муниципальной услуги</w:t>
      </w:r>
      <w:r w:rsidRPr="00DB514D">
        <w:rPr>
          <w:rFonts w:ascii="Arial" w:hAnsi="Arial" w:cs="Arial"/>
        </w:rPr>
        <w:t xml:space="preserve"> </w:t>
      </w:r>
      <w:r w:rsidRPr="00DB514D">
        <w:rPr>
          <w:sz w:val="28"/>
          <w:szCs w:val="28"/>
        </w:rPr>
        <w:t xml:space="preserve">по реализации дополнительных общеразвивающих программ, определяются органами местного самоуправления </w:t>
      </w:r>
      <w:proofErr w:type="spellStart"/>
      <w:r w:rsidRPr="00DB514D">
        <w:rPr>
          <w:sz w:val="28"/>
          <w:szCs w:val="28"/>
        </w:rPr>
        <w:t>Шатровского</w:t>
      </w:r>
      <w:proofErr w:type="spellEnd"/>
      <w:r w:rsidRPr="00DB514D">
        <w:rPr>
          <w:sz w:val="28"/>
          <w:szCs w:val="28"/>
        </w:rPr>
        <w:t xml:space="preserve"> муниципального округа Курганской области.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Затраты на коммунальные услуги в части имущества, необходимого для общехозяйственных нужд, которые определяются по формуле:</w:t>
      </w:r>
      <w:r w:rsidRPr="00DB514D">
        <w:rPr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КУ2</m:t>
                  </m:r>
                </m:sup>
              </m:sSub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КУ2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коммунальные услуги в части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КУ2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объем потребления j-того вида коммунальных услуг в части имущества, необходимого для общехозяйственных нужд,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spacing w:val="-1"/>
          <w:sz w:val="28"/>
          <w:szCs w:val="28"/>
        </w:rPr>
        <w:t xml:space="preserve"> -  </w:t>
      </w:r>
      <w:r w:rsidR="00DB514D" w:rsidRPr="00DB514D">
        <w:rPr>
          <w:sz w:val="28"/>
          <w:szCs w:val="28"/>
        </w:rPr>
        <w:t>тариф на оплату j-того вида коммунальных услуг.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lastRenderedPageBreak/>
        <w:t xml:space="preserve">Состав и порядок расчета затрат на содержание объектов недвижимого имущества, необходимого для общехозяйственных нужд, определяются органами местного самоуправления </w:t>
      </w:r>
      <w:proofErr w:type="spellStart"/>
      <w:r w:rsidRPr="00DB514D">
        <w:rPr>
          <w:sz w:val="28"/>
          <w:szCs w:val="28"/>
        </w:rPr>
        <w:t>Шатровским</w:t>
      </w:r>
      <w:proofErr w:type="spellEnd"/>
      <w:r w:rsidRPr="00DB514D">
        <w:rPr>
          <w:sz w:val="28"/>
          <w:szCs w:val="28"/>
        </w:rPr>
        <w:t xml:space="preserve"> муниципальным округом Курганской области. Затраты на содержание объектов недвижимого имущества, необходимого для общехозяйственных нужд, определяются по формуле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СНИ2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СНИ2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содержание объектов недвижимого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СНИ2</m:t>
            </m:r>
          </m:sup>
        </m:sSubSup>
      </m:oMath>
      <w:r w:rsidR="00DB514D" w:rsidRPr="00DB514D">
        <w:rPr>
          <w:sz w:val="28"/>
          <w:szCs w:val="28"/>
        </w:rPr>
        <w:t xml:space="preserve"> - количество (объем) j-того товара (работы, услуги), закупаемого в целях содержания объектов недвижимого имущества, необходимого для общехозяйственных нужд, в расчете на единицу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sz w:val="28"/>
          <w:szCs w:val="28"/>
        </w:rPr>
        <w:t xml:space="preserve"> - стоимость единицы j-того товара (работы, услуги), закупаемого в целях содержания объектов недвижимого имущества, необходимого для общехозяйственных нужд.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Затраты на содержание особо ценного движимого имущества, необходимого для общехозяйственных нужд, определяются на основании типового перечня особо ценного движимого имущества на общехозяйственные нужды по формуле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ОЦДИ2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содержание 2</m:t>
              </m:r>
            </m:sup>
          </m:sSubSup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СОЦДИ2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Затраты на содержание особо ценного движимого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ОЦДИ2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необходимого для общехозяйственных нужд,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содержание 2</m:t>
            </m:r>
          </m:sup>
        </m:sSubSup>
      </m:oMath>
      <w:r w:rsidR="00DB514D" w:rsidRPr="00DB514D">
        <w:rPr>
          <w:i/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процент от стоимости особо ценного движимого имущества, необходимого для общехозяйственных нужд, который учитывается в целях обеспечения его содержания и определяется на основании усреднения фактических затрат муниципальных учреждений, направляемых ими на соответствующие цели.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 xml:space="preserve">Затраты на формирование резерва на полное восстановление состава </w:t>
      </w:r>
      <w:r w:rsidRPr="00DB514D">
        <w:rPr>
          <w:sz w:val="28"/>
          <w:szCs w:val="28"/>
        </w:rPr>
        <w:lastRenderedPageBreak/>
        <w:t>объектов особо ценного движимого имущества, необходимого для общехозяйственных нужд, определяются как объем годовой расчетной суммы амортизации особо ценного движимого имущества, необходимого для общехозяйственных нужд по формуле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ФР2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</m:den>
              </m:f>
            </m:e>
          </m:nary>
        </m:oMath>
      </m:oMathPara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DB514D" w:rsidRPr="00DB514D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DB514D" w:rsidRPr="00DB514D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DB514D" w:rsidRPr="00DB514D">
        <w:rPr>
          <w:sz w:val="28"/>
          <w:szCs w:val="28"/>
        </w:rPr>
        <w:t xml:space="preserve"> - стоимость единицы k-ого объекта особо ценного движимого имущества, необходимого для общехозяйственных нужд;</w:t>
      </w:r>
    </w:p>
    <w:p w:rsidR="00DB514D" w:rsidRPr="00DB514D" w:rsidRDefault="00BE6635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DB514D" w:rsidRPr="00DB514D">
        <w:rPr>
          <w:sz w:val="28"/>
          <w:szCs w:val="28"/>
        </w:rPr>
        <w:t xml:space="preserve"> - срок полезного использования k-ого объекта особо ценного движимого имущества, необходимого для общехозяйственных нужд.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 xml:space="preserve">Состав и порядок расчета затрат на приобретение услуг связи определяются органами местного самоуправления </w:t>
      </w:r>
      <w:proofErr w:type="spellStart"/>
      <w:r w:rsidRPr="00DB514D">
        <w:rPr>
          <w:sz w:val="28"/>
          <w:szCs w:val="28"/>
        </w:rPr>
        <w:t>Шатровским</w:t>
      </w:r>
      <w:proofErr w:type="spellEnd"/>
      <w:r w:rsidRPr="00DB514D">
        <w:rPr>
          <w:sz w:val="28"/>
          <w:szCs w:val="28"/>
        </w:rPr>
        <w:t xml:space="preserve"> муниципальным округом Курганской области. Затраты на приобретение услуг связи по решению органов местного самоуправления </w:t>
      </w:r>
      <w:proofErr w:type="spellStart"/>
      <w:r w:rsidRPr="00DB514D">
        <w:rPr>
          <w:sz w:val="28"/>
          <w:szCs w:val="28"/>
        </w:rPr>
        <w:t>Шатровского</w:t>
      </w:r>
      <w:proofErr w:type="spellEnd"/>
      <w:r w:rsidRPr="00DB514D">
        <w:rPr>
          <w:sz w:val="28"/>
          <w:szCs w:val="28"/>
        </w:rPr>
        <w:t xml:space="preserve"> муниципального округа Курганской области могут включать в себя: затраты на местную, междугороднюю и международную телефонную связь в расчете на единицу оказания муниципальной услуги; затраты на интернет в расчете на единицу оказания муниципальной услуги; затраты на услуги хостинга в расчете на единицу оказания муниципальной услуги; затраты на иные услуги связи в расчете на единицу оказания муниципальной услуги по решению уполномоченного органа.</w:t>
      </w:r>
    </w:p>
    <w:p w:rsidR="00DB514D" w:rsidRPr="00DB514D" w:rsidRDefault="00DB514D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514D">
        <w:rPr>
          <w:sz w:val="28"/>
          <w:szCs w:val="28"/>
        </w:rPr>
        <w:t>Затраты на приобретение услуг связи определяются по формуле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УС</m:t>
                  </m:r>
                </m:sup>
              </m:sSub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УС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приобретение услуг связи;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УС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объем j-того вида услуг связи, приобретаемого для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i/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стоимость единицы j-того вида услуг связи.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 xml:space="preserve">Состав и порядок расчета затрат на приобретение транспортных услуг определяются органами местного самоуправления </w:t>
      </w:r>
      <w:proofErr w:type="spellStart"/>
      <w:r w:rsidRPr="00DB514D">
        <w:rPr>
          <w:sz w:val="28"/>
          <w:szCs w:val="28"/>
        </w:rPr>
        <w:t>Шатровским</w:t>
      </w:r>
      <w:proofErr w:type="spellEnd"/>
      <w:r w:rsidRPr="00DB514D">
        <w:rPr>
          <w:sz w:val="28"/>
          <w:szCs w:val="28"/>
        </w:rPr>
        <w:t xml:space="preserve"> муниципальным округом Курганской области. Затраты на приобретение транспортных услуг по решению органов местного самоуправления </w:t>
      </w:r>
      <w:proofErr w:type="spellStart"/>
      <w:r w:rsidRPr="00DB514D">
        <w:rPr>
          <w:sz w:val="28"/>
          <w:szCs w:val="28"/>
        </w:rPr>
        <w:t>Шатровским</w:t>
      </w:r>
      <w:proofErr w:type="spellEnd"/>
      <w:r w:rsidRPr="00DB514D">
        <w:rPr>
          <w:sz w:val="28"/>
          <w:szCs w:val="28"/>
        </w:rPr>
        <w:t xml:space="preserve"> муниципальным округом Курганской области могут включать в себя: затраты на проезд работников до места получения дополнительного профессионального образования и обратно в расчете на единицу муниципальной услуги; затраты на проезд обучающихся до места прохождения практики и обратно в расчете на единицу муниципальной услуги; иные затраты на транспортные услуги в расчете на единицу муниципальной услуги по решению уполномоченного органа.</w:t>
      </w:r>
    </w:p>
    <w:p w:rsidR="00DB514D" w:rsidRPr="00DB514D" w:rsidRDefault="00DB514D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514D">
        <w:rPr>
          <w:sz w:val="28"/>
          <w:szCs w:val="28"/>
        </w:rPr>
        <w:t>Затраты на приобретение транспортных услуг определяются по формуле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УТ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Затраты на приобретение транспортных услуг;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ТУ</m:t>
            </m:r>
          </m:sup>
        </m:sSubSup>
      </m:oMath>
      <w:r w:rsidR="00DB514D" w:rsidRPr="00DB514D">
        <w:rPr>
          <w:spacing w:val="-1"/>
          <w:sz w:val="28"/>
          <w:szCs w:val="28"/>
        </w:rPr>
        <w:t xml:space="preserve"> - </w:t>
      </w:r>
      <w:r w:rsidR="00DB514D" w:rsidRPr="00DB514D">
        <w:rPr>
          <w:sz w:val="28"/>
          <w:szCs w:val="28"/>
        </w:rPr>
        <w:t>объем j-того вида транспортных услуг, приобретаемого для оказания i-той муниципальной услуги;</w:t>
      </w:r>
    </w:p>
    <w:p w:rsidR="00DB514D" w:rsidRPr="00DB514D" w:rsidRDefault="00BE663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j</m:t>
            </m:r>
          </m:sub>
        </m:sSub>
      </m:oMath>
      <w:r w:rsidR="00DB514D" w:rsidRPr="00DB514D">
        <w:rPr>
          <w:i/>
          <w:spacing w:val="-1"/>
          <w:sz w:val="28"/>
          <w:szCs w:val="28"/>
        </w:rPr>
        <w:t xml:space="preserve">- </w:t>
      </w:r>
      <w:r w:rsidR="00DB514D" w:rsidRPr="00DB514D">
        <w:rPr>
          <w:sz w:val="28"/>
          <w:szCs w:val="28"/>
        </w:rPr>
        <w:t>стоимость единицы j-того вида транспортных услуг</w:t>
      </w:r>
      <w:r w:rsidR="00DB514D" w:rsidRPr="00DB514D">
        <w:rPr>
          <w:i/>
          <w:spacing w:val="-1"/>
          <w:sz w:val="28"/>
          <w:szCs w:val="28"/>
        </w:rPr>
        <w:t>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рассчитываются:</w:t>
      </w:r>
    </w:p>
    <w:p w:rsidR="00DB514D" w:rsidRPr="00DB514D" w:rsidRDefault="00DB514D" w:rsidP="00DB514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для базовых нормативов затрат на оказание муниципальных услуг муниципальными учреждениями - размер среднемесячной заработной платы в соответствующем муниципальном образовании;</w:t>
      </w:r>
    </w:p>
    <w:p w:rsidR="00DB514D" w:rsidRPr="00DB514D" w:rsidRDefault="00DB514D" w:rsidP="00DB514D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с учетом ставки начислений на выплаты по оплате труда работников, непосредственно связанных с оказанием муниципальной услуги;</w:t>
      </w:r>
    </w:p>
    <w:p w:rsidR="00DB514D" w:rsidRPr="00DB514D" w:rsidRDefault="00DB514D" w:rsidP="00DB514D">
      <w:pPr>
        <w:spacing w:line="360" w:lineRule="auto"/>
        <w:ind w:firstLine="709"/>
        <w:jc w:val="both"/>
        <w:textAlignment w:val="baseline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 xml:space="preserve">с учетом доли фонда оплаты труда работников административно-управленческого и вспомогательного персонала в общем фонде оплаты труда </w:t>
      </w:r>
      <w:r w:rsidRPr="00DB514D">
        <w:rPr>
          <w:sz w:val="28"/>
          <w:szCs w:val="28"/>
        </w:rPr>
        <w:lastRenderedPageBreak/>
        <w:t>работников или с учетом доли численности работников административно-управленческого и вспомогательного персонала в общей численности работников.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pacing w:val="-1"/>
          <w:sz w:val="28"/>
          <w:szCs w:val="28"/>
        </w:rPr>
      </w:pPr>
      <w:r w:rsidRPr="00DB514D">
        <w:rPr>
          <w:sz w:val="28"/>
          <w:szCs w:val="28"/>
        </w:rPr>
        <w:t xml:space="preserve">Корректирующие коэффициенты к базовым нормативам затрат, применяемые при расчете нормативных затрат на оказание муниципальных услуг, включают в себя территориальные корректирующие коэффициенты и отраслевые корректирующие коэффициенты. По решению органов местного самоуправления </w:t>
      </w:r>
      <w:proofErr w:type="spellStart"/>
      <w:r w:rsidRPr="00DB514D">
        <w:rPr>
          <w:sz w:val="28"/>
          <w:szCs w:val="28"/>
        </w:rPr>
        <w:t>Шатровским</w:t>
      </w:r>
      <w:proofErr w:type="spellEnd"/>
      <w:r w:rsidRPr="00DB514D">
        <w:rPr>
          <w:sz w:val="28"/>
          <w:szCs w:val="28"/>
        </w:rPr>
        <w:t xml:space="preserve"> муниципальным округом Курганской области территориальные корректирующие коэффициенты могут применяться к затратам на оплату труда с начислениями на выплаты по оплате труда, к затратам на коммунальные услуги и (или) к затратам на содержание недвижимого имущества. Значения территориальных корректирующих коэффициентов устанавливает орган местного самоуправления, осуществляющий функции и полномочия учредителя муниципального учреждения.</w:t>
      </w:r>
    </w:p>
    <w:p w:rsidR="00DB514D" w:rsidRPr="00DB514D" w:rsidRDefault="00DB514D" w:rsidP="00DB51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 xml:space="preserve">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специфики, в том числе: особенности содержания образовательной программы; особенности оказания муниципальной услуги в отношении отдельных категорий получателей муниципальной услуги, в том числе для лиц с ограниченными возможностями здоровья, для детей-инвалидов, для инвалидов, для лиц, нуждающихся в длительном лечении; форма обучения; формы реализации образовательных программ, используемые технологии обучения: сетевая форма обучения, дистанционные образовательные технологии, электронное обучение; специфика организации образовательного процесса в специализированных учреждениях, осуществляющих образовательную деятельность по адаптированным основным общеобразовательным программам, а также индивидуальным программам реабилитации инвалидов. Перечень, значения и порядок применения отраслевых корректирующих коэффициентов утверждаются органами местного самоуправления </w:t>
      </w:r>
      <w:proofErr w:type="spellStart"/>
      <w:r w:rsidRPr="00DB514D">
        <w:rPr>
          <w:sz w:val="28"/>
          <w:szCs w:val="28"/>
        </w:rPr>
        <w:t>Шатровским</w:t>
      </w:r>
      <w:proofErr w:type="spellEnd"/>
      <w:r w:rsidRPr="00DB514D">
        <w:rPr>
          <w:sz w:val="28"/>
          <w:szCs w:val="28"/>
        </w:rPr>
        <w:t xml:space="preserve"> муниципальным округом Курганской области.</w:t>
      </w:r>
    </w:p>
    <w:p w:rsidR="00182EB5" w:rsidRPr="00DB514D" w:rsidRDefault="00182EB5" w:rsidP="00DB514D">
      <w:p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</w:p>
    <w:p w:rsidR="00DB514D" w:rsidRPr="00DB514D" w:rsidRDefault="00DB514D" w:rsidP="00DB514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B514D">
        <w:rPr>
          <w:sz w:val="28"/>
          <w:szCs w:val="28"/>
        </w:rPr>
        <w:t> </w:t>
      </w:r>
    </w:p>
    <w:sectPr w:rsidR="00DB514D" w:rsidRPr="00DB514D" w:rsidSect="0061288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FF44839"/>
    <w:multiLevelType w:val="hybridMultilevel"/>
    <w:tmpl w:val="AE0693C0"/>
    <w:lvl w:ilvl="0" w:tplc="1A325600">
      <w:start w:val="2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 w15:restartNumberingAfterBreak="0">
    <w:nsid w:val="199B734C"/>
    <w:multiLevelType w:val="hybridMultilevel"/>
    <w:tmpl w:val="186A1946"/>
    <w:lvl w:ilvl="0" w:tplc="DFF687E0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817F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0C09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94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CF3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3D0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87A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46B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CC33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A69FC"/>
    <w:multiLevelType w:val="hybridMultilevel"/>
    <w:tmpl w:val="0F4AFB06"/>
    <w:lvl w:ilvl="0" w:tplc="BF4E988A">
      <w:start w:val="1"/>
      <w:numFmt w:val="decimal"/>
      <w:lvlText w:val="%1)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EF656">
      <w:start w:val="1"/>
      <w:numFmt w:val="lowerLetter"/>
      <w:lvlText w:val="%2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E3CC4">
      <w:start w:val="1"/>
      <w:numFmt w:val="lowerRoman"/>
      <w:lvlText w:val="%3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470C2">
      <w:start w:val="1"/>
      <w:numFmt w:val="decimal"/>
      <w:lvlText w:val="%4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BE76">
      <w:start w:val="1"/>
      <w:numFmt w:val="lowerLetter"/>
      <w:lvlText w:val="%5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ED10">
      <w:start w:val="1"/>
      <w:numFmt w:val="lowerRoman"/>
      <w:lvlText w:val="%6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251AC">
      <w:start w:val="1"/>
      <w:numFmt w:val="decimal"/>
      <w:lvlText w:val="%7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A0856">
      <w:start w:val="1"/>
      <w:numFmt w:val="lowerLetter"/>
      <w:lvlText w:val="%8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82F9E">
      <w:start w:val="1"/>
      <w:numFmt w:val="lowerRoman"/>
      <w:lvlText w:val="%9"/>
      <w:lvlJc w:val="left"/>
      <w:pPr>
        <w:ind w:left="6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C64FB"/>
    <w:multiLevelType w:val="hybridMultilevel"/>
    <w:tmpl w:val="98627DFE"/>
    <w:lvl w:ilvl="0" w:tplc="16FAB5A8">
      <w:start w:val="12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48D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CC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F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AB3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3B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C85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08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4C04F2E"/>
    <w:multiLevelType w:val="hybridMultilevel"/>
    <w:tmpl w:val="AE602CE0"/>
    <w:lvl w:ilvl="0" w:tplc="E7786E6E">
      <w:start w:val="7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FA0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A4EC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0681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F8F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653A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E682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A309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409D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3E66"/>
    <w:multiLevelType w:val="hybridMultilevel"/>
    <w:tmpl w:val="CF243356"/>
    <w:lvl w:ilvl="0" w:tplc="DC7046BE">
      <w:start w:val="1"/>
      <w:numFmt w:val="decimal"/>
      <w:lvlText w:val="%1."/>
      <w:lvlJc w:val="left"/>
      <w:pPr>
        <w:ind w:left="0"/>
      </w:pPr>
      <w:rPr>
        <w:rFonts w:ascii="PT Astra Serif" w:eastAsia="Calibri" w:hAnsi="PT Astra Serif" w:cs="Calibri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C240C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AF0BC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A2D36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4255DA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4CC56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C1390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20E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EF78C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18"/>
  </w:num>
  <w:num w:numId="13">
    <w:abstractNumId w:val="19"/>
  </w:num>
  <w:num w:numId="14">
    <w:abstractNumId w:val="17"/>
  </w:num>
  <w:num w:numId="15">
    <w:abstractNumId w:val="5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D"/>
    <w:rsid w:val="00054971"/>
    <w:rsid w:val="000926E5"/>
    <w:rsid w:val="00182EB5"/>
    <w:rsid w:val="00241AD0"/>
    <w:rsid w:val="002A5D88"/>
    <w:rsid w:val="003811BE"/>
    <w:rsid w:val="004A3B65"/>
    <w:rsid w:val="004C3E85"/>
    <w:rsid w:val="004F7002"/>
    <w:rsid w:val="006042A0"/>
    <w:rsid w:val="0061288C"/>
    <w:rsid w:val="0065707C"/>
    <w:rsid w:val="0069424C"/>
    <w:rsid w:val="006B10E5"/>
    <w:rsid w:val="006D21AD"/>
    <w:rsid w:val="00715D6A"/>
    <w:rsid w:val="007D67F8"/>
    <w:rsid w:val="00843669"/>
    <w:rsid w:val="008D447E"/>
    <w:rsid w:val="00945D9F"/>
    <w:rsid w:val="009C5641"/>
    <w:rsid w:val="009D31AC"/>
    <w:rsid w:val="00A83514"/>
    <w:rsid w:val="00AB4BA3"/>
    <w:rsid w:val="00AC7F3D"/>
    <w:rsid w:val="00B10F92"/>
    <w:rsid w:val="00BE6556"/>
    <w:rsid w:val="00BE6635"/>
    <w:rsid w:val="00BF0166"/>
    <w:rsid w:val="00C92505"/>
    <w:rsid w:val="00D40C42"/>
    <w:rsid w:val="00D76477"/>
    <w:rsid w:val="00DB514D"/>
    <w:rsid w:val="00DE1A30"/>
    <w:rsid w:val="00EB2E32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AD9"/>
  <w15:chartTrackingRefBased/>
  <w15:docId w15:val="{3B1E4207-120E-4C38-898F-EDEA093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4D"/>
    <w:pPr>
      <w:keepNext/>
      <w:keepLines/>
      <w:widowControl w:val="0"/>
      <w:autoSpaceDE w:val="0"/>
      <w:autoSpaceDN w:val="0"/>
      <w:adjustRightInd w:val="0"/>
      <w:spacing w:before="40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uiPriority w:val="99"/>
    <w:qFormat/>
    <w:locked/>
    <w:rsid w:val="0061288C"/>
  </w:style>
  <w:style w:type="paragraph" w:customStyle="1" w:styleId="2">
    <w:name w:val="Без интервала2"/>
    <w:link w:val="NoSpacingChar"/>
    <w:uiPriority w:val="99"/>
    <w:qFormat/>
    <w:rsid w:val="0061288C"/>
    <w:pPr>
      <w:spacing w:after="0" w:line="240" w:lineRule="auto"/>
    </w:pPr>
  </w:style>
  <w:style w:type="paragraph" w:styleId="a3">
    <w:name w:val="No Spacing"/>
    <w:aliases w:val="Приложение АР"/>
    <w:basedOn w:val="1"/>
    <w:next w:val="a"/>
    <w:uiPriority w:val="1"/>
    <w:qFormat/>
    <w:rsid w:val="004A3B65"/>
    <w:pPr>
      <w:keepLines w:val="0"/>
      <w:spacing w:before="0" w:after="240"/>
      <w:jc w:val="right"/>
    </w:pPr>
    <w:rPr>
      <w:rFonts w:ascii="Times New Roman" w:eastAsia="Calibri" w:hAnsi="Times New Roman" w:cs="Times New Roman"/>
      <w:b/>
      <w:color w:val="auto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A3B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59"/>
    <w:rsid w:val="004A3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4A3B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10E5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14D"/>
  </w:style>
  <w:style w:type="character" w:customStyle="1" w:styleId="a9">
    <w:name w:val="Цветовое выделение"/>
    <w:uiPriority w:val="99"/>
    <w:rsid w:val="00DB514D"/>
    <w:rPr>
      <w:b/>
      <w:color w:val="26282F"/>
    </w:rPr>
  </w:style>
  <w:style w:type="character" w:customStyle="1" w:styleId="aa">
    <w:name w:val="Гипертекстовая ссылка"/>
    <w:uiPriority w:val="99"/>
    <w:rsid w:val="00DB514D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B514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DB5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Текст абзаца"/>
    <w:basedOn w:val="a"/>
    <w:link w:val="ae"/>
    <w:qFormat/>
    <w:rsid w:val="00DB514D"/>
    <w:pPr>
      <w:ind w:firstLine="709"/>
      <w:jc w:val="both"/>
    </w:pPr>
  </w:style>
  <w:style w:type="character" w:customStyle="1" w:styleId="ae">
    <w:name w:val="Текст абзаца Знак"/>
    <w:link w:val="ad"/>
    <w:rsid w:val="00DB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B5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B514D"/>
    <w:rPr>
      <w:color w:val="808080"/>
    </w:rPr>
  </w:style>
  <w:style w:type="paragraph" w:styleId="af0">
    <w:name w:val="Revision"/>
    <w:hidden/>
    <w:uiPriority w:val="99"/>
    <w:semiHidden/>
    <w:rsid w:val="00DB514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B514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B514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B514D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51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514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DB5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DB51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DB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514D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DB5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18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RePack by Diakov</cp:lastModifiedBy>
  <cp:revision>34</cp:revision>
  <cp:lastPrinted>2024-09-30T05:20:00Z</cp:lastPrinted>
  <dcterms:created xsi:type="dcterms:W3CDTF">2024-09-03T06:06:00Z</dcterms:created>
  <dcterms:modified xsi:type="dcterms:W3CDTF">2024-10-29T04:47:00Z</dcterms:modified>
</cp:coreProperties>
</file>