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B0" w:rsidRDefault="00065DB0" w:rsidP="00065DB0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065DB0" w:rsidRDefault="00065DB0" w:rsidP="00065DB0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Default="00065DB0" w:rsidP="00065DB0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65DB0" w:rsidRDefault="00065DB0" w:rsidP="00065DB0">
      <w:pPr>
        <w:keepNext/>
        <w:jc w:val="center"/>
        <w:rPr>
          <w:sz w:val="28"/>
          <w:szCs w:val="28"/>
        </w:rPr>
      </w:pPr>
    </w:p>
    <w:p w:rsidR="00065DB0" w:rsidRPr="00596863" w:rsidRDefault="008B0794" w:rsidP="00596863">
      <w:pPr>
        <w:keepNext/>
        <w:tabs>
          <w:tab w:val="left" w:pos="8100"/>
        </w:tabs>
      </w:pPr>
      <w:r>
        <w:rPr>
          <w:sz w:val="28"/>
        </w:rPr>
        <w:t xml:space="preserve">от   </w:t>
      </w:r>
      <w:proofErr w:type="gramStart"/>
      <w:r>
        <w:rPr>
          <w:sz w:val="28"/>
        </w:rPr>
        <w:t>21  января</w:t>
      </w:r>
      <w:proofErr w:type="gramEnd"/>
      <w:r>
        <w:rPr>
          <w:sz w:val="28"/>
        </w:rPr>
        <w:t xml:space="preserve">  2025  года  №  20                      </w:t>
      </w:r>
      <w:r w:rsidR="00065DB0">
        <w:rPr>
          <w:sz w:val="28"/>
        </w:rPr>
        <w:t xml:space="preserve"> </w:t>
      </w:r>
      <w:r w:rsidR="009D65D3">
        <w:rPr>
          <w:sz w:val="28"/>
        </w:rPr>
        <w:t xml:space="preserve">                                             </w:t>
      </w:r>
      <w:r w:rsidR="00065DB0">
        <w:rPr>
          <w:sz w:val="28"/>
        </w:rPr>
        <w:t xml:space="preserve"> </w:t>
      </w:r>
      <w:proofErr w:type="spellStart"/>
      <w:r w:rsidR="00065DB0">
        <w:t>с.Шатрово</w:t>
      </w:r>
      <w:proofErr w:type="spellEnd"/>
      <w:r w:rsidR="00065DB0">
        <w:t xml:space="preserve">   </w:t>
      </w:r>
    </w:p>
    <w:p w:rsidR="00065DB0" w:rsidRDefault="00065DB0" w:rsidP="00065DB0">
      <w:pPr>
        <w:keepNext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065DB0" w:rsidRPr="00DF5E64" w:rsidTr="00DC29EC">
        <w:tc>
          <w:tcPr>
            <w:tcW w:w="5068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Cs w:val="28"/>
              </w:rPr>
            </w:pPr>
          </w:p>
        </w:tc>
      </w:tr>
    </w:tbl>
    <w:p w:rsidR="00937406" w:rsidRPr="008B0794" w:rsidRDefault="00937406" w:rsidP="00937406">
      <w:pPr>
        <w:ind w:firstLine="851"/>
        <w:jc w:val="center"/>
        <w:rPr>
          <w:rFonts w:ascii="PT Astra Serif" w:hAnsi="PT Astra Serif"/>
          <w:b/>
          <w:bCs/>
        </w:rPr>
      </w:pPr>
      <w:r w:rsidRPr="008B0794">
        <w:rPr>
          <w:rFonts w:ascii="PT Astra Serif" w:hAnsi="PT Astra Serif"/>
          <w:b/>
          <w:bCs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8B0794">
        <w:rPr>
          <w:rFonts w:ascii="PT Astra Serif" w:hAnsi="PT Astra Serif"/>
          <w:b/>
          <w:bCs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937406" w:rsidRPr="008B0794" w:rsidRDefault="00937406" w:rsidP="00937406">
      <w:pPr>
        <w:ind w:firstLine="851"/>
        <w:jc w:val="both"/>
        <w:rPr>
          <w:rFonts w:ascii="PT Astra Serif" w:hAnsi="PT Astra Serif"/>
          <w:b/>
          <w:bCs/>
        </w:rPr>
      </w:pPr>
    </w:p>
    <w:p w:rsidR="00937406" w:rsidRPr="008B0794" w:rsidRDefault="00937406" w:rsidP="00937406">
      <w:pPr>
        <w:ind w:firstLine="851"/>
        <w:jc w:val="both"/>
        <w:rPr>
          <w:rFonts w:ascii="PT Astra Serif" w:hAnsi="PT Astra Serif"/>
        </w:rPr>
      </w:pPr>
      <w:r w:rsidRPr="008B0794">
        <w:rPr>
          <w:rFonts w:ascii="PT Astra Serif" w:hAnsi="PT Astra Serif"/>
        </w:rPr>
        <w:t>В соответствии с Федеральным законом от 13 июля 2020 года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Шатровского муниципального округа Курганской области от 6 марта 2023 года № 128 «Об организации оказания муниципальных услуг в социальной сфере на территории муниципального образования» администрация Шатровского муниципального округа Курганской области</w:t>
      </w:r>
    </w:p>
    <w:p w:rsidR="00937406" w:rsidRPr="008B0794" w:rsidRDefault="00937406" w:rsidP="00937406">
      <w:pPr>
        <w:jc w:val="both"/>
        <w:rPr>
          <w:rFonts w:ascii="PT Astra Serif" w:hAnsi="PT Astra Serif"/>
        </w:rPr>
      </w:pPr>
      <w:r w:rsidRPr="008B0794">
        <w:rPr>
          <w:rFonts w:ascii="PT Astra Serif" w:hAnsi="PT Astra Serif"/>
        </w:rPr>
        <w:t xml:space="preserve"> ПОСТАНОВЛЯЕТ:</w:t>
      </w:r>
    </w:p>
    <w:p w:rsidR="00102E11" w:rsidRPr="008B0794" w:rsidRDefault="00102E11" w:rsidP="00102E11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8B0794"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:rsidR="00102E11" w:rsidRPr="008B0794" w:rsidRDefault="00102E11" w:rsidP="00102E11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8B0794">
        <w:t>Уполномоченным органам муниципального образования руководствоваться Правилами при заключении соглашений</w:t>
      </w:r>
      <w:r w:rsidRPr="008B0794"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6D68A4" w:rsidRPr="008B0794" w:rsidRDefault="006D68A4" w:rsidP="006D68A4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8B0794">
        <w:t>Признать утратившим силу постановление Администрации Шатровского муниципального окр</w:t>
      </w:r>
      <w:r w:rsidR="00963906" w:rsidRPr="008B0794">
        <w:t>уга Курганской области от 19 декабря 2024 года</w:t>
      </w:r>
      <w:r w:rsidRPr="008B0794">
        <w:t xml:space="preserve"> № 874 «</w:t>
      </w:r>
      <w:r w:rsidRPr="008B0794">
        <w:rPr>
          <w:bCs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8B0794">
        <w:rPr>
          <w:bCs/>
        </w:rPr>
        <w:br/>
        <w:t xml:space="preserve">о финансовом обеспечении (возмещении) затрат, связанных с оказанием муниципальных услуг </w:t>
      </w:r>
      <w:r w:rsidRPr="008B0794">
        <w:rPr>
          <w:bCs/>
        </w:rPr>
        <w:lastRenderedPageBreak/>
        <w:t>в социальной сфере в соответствии с социальным сертификатом на получение муниципальной услуги в социальной сфере».</w:t>
      </w:r>
    </w:p>
    <w:p w:rsidR="006D68A4" w:rsidRPr="008B0794" w:rsidRDefault="00937406" w:rsidP="006D68A4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8B0794">
        <w:rPr>
          <w:rFonts w:ascii="PT Astra Serif" w:hAnsi="PT Astra Serif"/>
        </w:rPr>
        <w:t>Настоящее постановление вступает в силу в день, следующий за днем его официального опубликования.</w:t>
      </w:r>
    </w:p>
    <w:p w:rsidR="006D68A4" w:rsidRPr="008B0794" w:rsidRDefault="004F260B" w:rsidP="006D68A4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8B0794">
        <w:rPr>
          <w:rFonts w:ascii="PT Astra Serif" w:hAnsi="PT Astra Serif"/>
        </w:rPr>
        <w:t>Обнародовать настоящее постановление в соответствии со статьей 4</w:t>
      </w:r>
      <w:r w:rsidR="0067290E" w:rsidRPr="008B0794">
        <w:rPr>
          <w:rFonts w:ascii="PT Astra Serif" w:hAnsi="PT Astra Serif"/>
        </w:rPr>
        <w:t>5</w:t>
      </w:r>
      <w:r w:rsidRPr="008B0794">
        <w:rPr>
          <w:rFonts w:ascii="PT Astra Serif" w:hAnsi="PT Astra Serif"/>
        </w:rPr>
        <w:t xml:space="preserve"> Устава Шатровского муниципального округа Курганской области.</w:t>
      </w:r>
    </w:p>
    <w:p w:rsidR="00065FC3" w:rsidRPr="008B0794" w:rsidRDefault="00043585" w:rsidP="006D68A4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8B0794">
        <w:rPr>
          <w:rFonts w:ascii="PT Astra Serif" w:hAnsi="PT Astra Serif"/>
        </w:rPr>
        <w:t xml:space="preserve">Контроль за выполнением настоящего постановления возложить на </w:t>
      </w:r>
      <w:r w:rsidR="00063175" w:rsidRPr="008B0794">
        <w:rPr>
          <w:rFonts w:ascii="PT Astra Serif" w:hAnsi="PT Astra Serif"/>
        </w:rPr>
        <w:t>первого заместителя Главы Шатровского муниципального округа</w:t>
      </w:r>
      <w:r w:rsidR="00762A3D" w:rsidRPr="008B0794">
        <w:rPr>
          <w:rFonts w:ascii="PT Astra Serif" w:hAnsi="PT Astra Serif"/>
        </w:rPr>
        <w:t xml:space="preserve"> Курганской области</w:t>
      </w:r>
      <w:r w:rsidR="00063175" w:rsidRPr="008B0794">
        <w:rPr>
          <w:rFonts w:ascii="PT Astra Serif" w:hAnsi="PT Astra Serif"/>
        </w:rPr>
        <w:t>.</w:t>
      </w:r>
    </w:p>
    <w:p w:rsidR="005A4911" w:rsidRPr="008B0794" w:rsidRDefault="005A4911" w:rsidP="00E216B7">
      <w:pPr>
        <w:jc w:val="both"/>
        <w:rPr>
          <w:rFonts w:ascii="PT Astra Serif" w:hAnsi="PT Astra Serif"/>
        </w:rPr>
      </w:pPr>
    </w:p>
    <w:p w:rsidR="00063175" w:rsidRPr="008B0794" w:rsidRDefault="00063175" w:rsidP="00E216B7">
      <w:pPr>
        <w:jc w:val="both"/>
        <w:rPr>
          <w:rFonts w:ascii="PT Astra Serif" w:hAnsi="PT Astra Serif"/>
        </w:rPr>
      </w:pPr>
    </w:p>
    <w:p w:rsidR="00063175" w:rsidRPr="008B0794" w:rsidRDefault="00063175" w:rsidP="00E216B7">
      <w:pPr>
        <w:jc w:val="both"/>
        <w:rPr>
          <w:rFonts w:ascii="PT Astra Serif" w:hAnsi="PT Astra Serif"/>
        </w:rPr>
      </w:pPr>
    </w:p>
    <w:p w:rsidR="00A812C6" w:rsidRPr="008B0794" w:rsidRDefault="00E216B7" w:rsidP="00E216B7">
      <w:pPr>
        <w:jc w:val="both"/>
        <w:rPr>
          <w:rFonts w:ascii="PT Astra Serif" w:hAnsi="PT Astra Serif"/>
        </w:rPr>
      </w:pPr>
      <w:r w:rsidRPr="008B0794">
        <w:rPr>
          <w:rFonts w:ascii="PT Astra Serif" w:hAnsi="PT Astra Serif"/>
        </w:rPr>
        <w:t xml:space="preserve">Глава Шатровского </w:t>
      </w:r>
    </w:p>
    <w:p w:rsidR="00762A3D" w:rsidRPr="008B0794" w:rsidRDefault="00236080" w:rsidP="0039254B">
      <w:pPr>
        <w:jc w:val="both"/>
        <w:rPr>
          <w:rFonts w:ascii="PT Astra Serif" w:hAnsi="PT Astra Serif"/>
        </w:rPr>
      </w:pPr>
      <w:r w:rsidRPr="008B0794">
        <w:rPr>
          <w:rFonts w:ascii="PT Astra Serif" w:hAnsi="PT Astra Serif"/>
        </w:rPr>
        <w:t xml:space="preserve">муниципального </w:t>
      </w:r>
      <w:r w:rsidR="00A812C6" w:rsidRPr="008B0794">
        <w:rPr>
          <w:rFonts w:ascii="PT Astra Serif" w:hAnsi="PT Astra Serif"/>
        </w:rPr>
        <w:t>округа</w:t>
      </w:r>
    </w:p>
    <w:p w:rsidR="00065DB0" w:rsidRPr="008B0794" w:rsidRDefault="00762A3D" w:rsidP="0039254B">
      <w:pPr>
        <w:jc w:val="both"/>
        <w:rPr>
          <w:rFonts w:ascii="PT Astra Serif" w:hAnsi="PT Astra Serif"/>
        </w:rPr>
      </w:pPr>
      <w:r w:rsidRPr="008B0794">
        <w:rPr>
          <w:rFonts w:ascii="PT Astra Serif" w:hAnsi="PT Astra Serif"/>
        </w:rPr>
        <w:t xml:space="preserve">Курганской области         </w:t>
      </w:r>
      <w:r w:rsidR="00596863" w:rsidRPr="008B0794">
        <w:rPr>
          <w:rFonts w:ascii="PT Astra Serif" w:hAnsi="PT Astra Serif"/>
        </w:rPr>
        <w:tab/>
      </w:r>
      <w:r w:rsidR="00596863" w:rsidRPr="008B0794">
        <w:rPr>
          <w:rFonts w:ascii="PT Astra Serif" w:hAnsi="PT Astra Serif"/>
        </w:rPr>
        <w:tab/>
      </w:r>
      <w:r w:rsidR="00596863" w:rsidRPr="008B0794">
        <w:rPr>
          <w:rFonts w:ascii="PT Astra Serif" w:hAnsi="PT Astra Serif"/>
        </w:rPr>
        <w:tab/>
      </w:r>
      <w:r w:rsidR="00596863" w:rsidRPr="008B0794">
        <w:rPr>
          <w:rFonts w:ascii="PT Astra Serif" w:hAnsi="PT Astra Serif"/>
        </w:rPr>
        <w:tab/>
      </w:r>
      <w:r w:rsidR="00596863" w:rsidRPr="008B0794">
        <w:rPr>
          <w:rFonts w:ascii="PT Astra Serif" w:hAnsi="PT Astra Serif"/>
        </w:rPr>
        <w:tab/>
      </w:r>
      <w:r w:rsidR="00596863" w:rsidRPr="008B0794">
        <w:rPr>
          <w:rFonts w:ascii="PT Astra Serif" w:hAnsi="PT Astra Serif"/>
        </w:rPr>
        <w:tab/>
      </w:r>
      <w:r w:rsidR="00596863" w:rsidRPr="008B0794">
        <w:rPr>
          <w:rFonts w:ascii="PT Astra Serif" w:hAnsi="PT Astra Serif"/>
        </w:rPr>
        <w:tab/>
      </w:r>
      <w:r w:rsidR="008B0794">
        <w:rPr>
          <w:rFonts w:ascii="PT Astra Serif" w:hAnsi="PT Astra Serif"/>
        </w:rPr>
        <w:t xml:space="preserve">                 </w:t>
      </w:r>
      <w:r w:rsidR="00596863" w:rsidRPr="008B0794">
        <w:rPr>
          <w:rFonts w:ascii="PT Astra Serif" w:hAnsi="PT Astra Serif"/>
        </w:rPr>
        <w:t xml:space="preserve">   </w:t>
      </w:r>
      <w:r w:rsidR="00E216B7" w:rsidRPr="008B0794">
        <w:rPr>
          <w:rFonts w:ascii="PT Astra Serif" w:hAnsi="PT Astra Serif"/>
        </w:rPr>
        <w:t>Л.</w:t>
      </w:r>
      <w:r w:rsidRPr="008B0794">
        <w:rPr>
          <w:rFonts w:ascii="PT Astra Serif" w:hAnsi="PT Astra Serif"/>
        </w:rPr>
        <w:t xml:space="preserve"> </w:t>
      </w:r>
      <w:r w:rsidR="00E216B7" w:rsidRPr="008B0794">
        <w:rPr>
          <w:rFonts w:ascii="PT Astra Serif" w:hAnsi="PT Astra Serif"/>
        </w:rPr>
        <w:t>А.</w:t>
      </w:r>
      <w:r w:rsidRPr="008B0794">
        <w:rPr>
          <w:rFonts w:ascii="PT Astra Serif" w:hAnsi="PT Astra Serif"/>
        </w:rPr>
        <w:t xml:space="preserve"> </w:t>
      </w:r>
      <w:r w:rsidR="00E216B7" w:rsidRPr="008B0794">
        <w:rPr>
          <w:rFonts w:ascii="PT Astra Serif" w:hAnsi="PT Astra Serif"/>
        </w:rPr>
        <w:t>Рассохин</w:t>
      </w:r>
    </w:p>
    <w:p w:rsidR="003D1D32" w:rsidRPr="008B0794" w:rsidRDefault="003D1D32" w:rsidP="00E216B7">
      <w:pPr>
        <w:rPr>
          <w:rFonts w:ascii="PT Astra Serif" w:hAnsi="PT Astra Serif"/>
        </w:rPr>
      </w:pPr>
    </w:p>
    <w:p w:rsidR="00065FC3" w:rsidRPr="008B0794" w:rsidRDefault="00065FC3" w:rsidP="00E216B7">
      <w:pPr>
        <w:rPr>
          <w:rFonts w:ascii="PT Astra Serif" w:hAnsi="PT Astra Serif"/>
        </w:rPr>
      </w:pPr>
    </w:p>
    <w:p w:rsidR="00065FC3" w:rsidRPr="008B0794" w:rsidRDefault="00065FC3" w:rsidP="00E216B7">
      <w:pPr>
        <w:rPr>
          <w:rFonts w:ascii="PT Astra Serif" w:hAnsi="PT Astra Serif"/>
        </w:rPr>
      </w:pPr>
    </w:p>
    <w:p w:rsidR="00065FC3" w:rsidRPr="008B0794" w:rsidRDefault="00065FC3" w:rsidP="00E216B7">
      <w:pPr>
        <w:rPr>
          <w:rFonts w:ascii="PT Astra Serif" w:hAnsi="PT Astra Serif"/>
        </w:rPr>
      </w:pPr>
    </w:p>
    <w:p w:rsidR="00063175" w:rsidRPr="008B0794" w:rsidRDefault="00063175" w:rsidP="00E216B7">
      <w:pPr>
        <w:rPr>
          <w:rFonts w:ascii="PT Astra Serif" w:hAnsi="PT Astra Serif"/>
        </w:rPr>
      </w:pPr>
    </w:p>
    <w:p w:rsidR="00063175" w:rsidRPr="008B0794" w:rsidRDefault="00063175" w:rsidP="00E216B7">
      <w:pPr>
        <w:rPr>
          <w:rFonts w:ascii="PT Astra Serif" w:hAnsi="PT Astra Serif"/>
        </w:rPr>
      </w:pPr>
    </w:p>
    <w:p w:rsidR="00063175" w:rsidRPr="008B0794" w:rsidRDefault="00063175" w:rsidP="00E216B7">
      <w:pPr>
        <w:rPr>
          <w:rFonts w:ascii="PT Astra Serif" w:hAnsi="PT Astra Serif"/>
        </w:rPr>
      </w:pPr>
    </w:p>
    <w:p w:rsidR="00063175" w:rsidRPr="008B0794" w:rsidRDefault="00063175" w:rsidP="00E216B7">
      <w:pPr>
        <w:rPr>
          <w:rFonts w:ascii="PT Astra Serif" w:hAnsi="PT Astra Serif"/>
        </w:rPr>
      </w:pPr>
    </w:p>
    <w:p w:rsidR="00063175" w:rsidRPr="008B0794" w:rsidRDefault="00063175" w:rsidP="00E216B7">
      <w:pPr>
        <w:rPr>
          <w:rFonts w:ascii="PT Astra Serif" w:hAnsi="PT Astra Serif"/>
        </w:rPr>
      </w:pPr>
    </w:p>
    <w:p w:rsidR="00063175" w:rsidRPr="008B0794" w:rsidRDefault="00063175" w:rsidP="00E216B7">
      <w:pPr>
        <w:rPr>
          <w:rFonts w:ascii="PT Astra Serif" w:hAnsi="PT Astra Serif"/>
        </w:rPr>
      </w:pPr>
    </w:p>
    <w:p w:rsidR="00063175" w:rsidRPr="008B0794" w:rsidRDefault="00063175" w:rsidP="00E216B7">
      <w:pPr>
        <w:rPr>
          <w:rFonts w:ascii="PT Astra Serif" w:hAnsi="PT Astra Serif"/>
        </w:rPr>
      </w:pPr>
    </w:p>
    <w:p w:rsidR="00063175" w:rsidRPr="008B0794" w:rsidRDefault="00063175" w:rsidP="00E216B7">
      <w:pPr>
        <w:rPr>
          <w:rFonts w:ascii="PT Astra Serif" w:hAnsi="PT Astra Serif"/>
        </w:rPr>
      </w:pPr>
    </w:p>
    <w:p w:rsidR="00063175" w:rsidRPr="008B0794" w:rsidRDefault="00063175" w:rsidP="00E216B7">
      <w:pPr>
        <w:rPr>
          <w:rFonts w:ascii="PT Astra Serif" w:hAnsi="PT Astra Serif"/>
        </w:rPr>
      </w:pPr>
    </w:p>
    <w:p w:rsidR="00952D95" w:rsidRPr="008B0794" w:rsidRDefault="00952D95" w:rsidP="00E216B7">
      <w:pPr>
        <w:rPr>
          <w:rFonts w:ascii="PT Astra Serif" w:hAnsi="PT Astra Serif"/>
        </w:rPr>
      </w:pPr>
    </w:p>
    <w:p w:rsidR="00D30B35" w:rsidRPr="008B0794" w:rsidRDefault="00D30B35" w:rsidP="00E216B7">
      <w:pPr>
        <w:rPr>
          <w:rFonts w:ascii="PT Astra Serif" w:hAnsi="PT Astra Serif"/>
        </w:rPr>
      </w:pPr>
    </w:p>
    <w:p w:rsidR="00952D95" w:rsidRPr="008B0794" w:rsidRDefault="00952D95" w:rsidP="00E216B7">
      <w:pPr>
        <w:rPr>
          <w:rFonts w:ascii="PT Astra Serif" w:hAnsi="PT Astra Serif"/>
        </w:rPr>
      </w:pPr>
    </w:p>
    <w:p w:rsidR="00952D95" w:rsidRPr="008B0794" w:rsidRDefault="00952D95" w:rsidP="00E216B7">
      <w:pPr>
        <w:rPr>
          <w:rFonts w:ascii="PT Astra Serif" w:hAnsi="PT Astra Serif"/>
        </w:rPr>
      </w:pPr>
    </w:p>
    <w:p w:rsidR="00952D95" w:rsidRPr="008B0794" w:rsidRDefault="00952D95" w:rsidP="00E216B7">
      <w:pPr>
        <w:rPr>
          <w:rFonts w:ascii="PT Astra Serif" w:hAnsi="PT Astra Serif"/>
        </w:rPr>
      </w:pPr>
    </w:p>
    <w:p w:rsidR="00063175" w:rsidRPr="008B0794" w:rsidRDefault="00063175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Default="008B0794" w:rsidP="00E216B7">
      <w:pPr>
        <w:rPr>
          <w:rFonts w:ascii="PT Astra Serif" w:hAnsi="PT Astra Serif"/>
        </w:rPr>
      </w:pPr>
    </w:p>
    <w:p w:rsidR="008B0794" w:rsidRPr="008B0794" w:rsidRDefault="008B0794" w:rsidP="00E216B7">
      <w:pPr>
        <w:rPr>
          <w:rFonts w:ascii="PT Astra Serif" w:hAnsi="PT Astra Serif"/>
        </w:rPr>
      </w:pPr>
    </w:p>
    <w:p w:rsidR="00715254" w:rsidRPr="008B0794" w:rsidRDefault="00715254" w:rsidP="00E216B7">
      <w:pPr>
        <w:rPr>
          <w:rFonts w:ascii="PT Astra Serif" w:hAnsi="PT Astra Serif"/>
        </w:rPr>
      </w:pPr>
    </w:p>
    <w:p w:rsidR="00C15954" w:rsidRPr="008B0794" w:rsidRDefault="00C15954" w:rsidP="00E216B7">
      <w:pPr>
        <w:rPr>
          <w:rFonts w:ascii="PT Astra Serif" w:hAnsi="PT Astra Serif"/>
        </w:rPr>
      </w:pPr>
    </w:p>
    <w:p w:rsidR="0039254B" w:rsidRPr="008B0794" w:rsidRDefault="00A92C8A" w:rsidP="00E216B7">
      <w:pPr>
        <w:rPr>
          <w:rFonts w:ascii="PT Astra Serif" w:hAnsi="PT Astra Serif"/>
        </w:rPr>
      </w:pPr>
      <w:r w:rsidRPr="008B0794">
        <w:rPr>
          <w:rFonts w:ascii="PT Astra Serif" w:hAnsi="PT Astra Serif"/>
        </w:rPr>
        <w:t>Ж</w:t>
      </w:r>
      <w:r w:rsidR="00065DB0" w:rsidRPr="008B0794">
        <w:rPr>
          <w:rFonts w:ascii="PT Astra Serif" w:hAnsi="PT Astra Serif"/>
        </w:rPr>
        <w:t>.В.</w:t>
      </w:r>
      <w:r w:rsidRPr="008B0794">
        <w:rPr>
          <w:rFonts w:ascii="PT Astra Serif" w:hAnsi="PT Astra Serif"/>
        </w:rPr>
        <w:t xml:space="preserve"> Подаруева</w:t>
      </w:r>
    </w:p>
    <w:p w:rsidR="00E216B7" w:rsidRPr="008B0794" w:rsidRDefault="00065DB0" w:rsidP="00E216B7">
      <w:pPr>
        <w:rPr>
          <w:rFonts w:ascii="PT Astra Serif" w:hAnsi="PT Astra Serif"/>
        </w:rPr>
      </w:pPr>
      <w:r w:rsidRPr="008B0794">
        <w:rPr>
          <w:rFonts w:ascii="PT Astra Serif" w:hAnsi="PT Astra Serif"/>
        </w:rPr>
        <w:t>9 2</w:t>
      </w:r>
      <w:r w:rsidR="00A92C8A" w:rsidRPr="008B0794">
        <w:rPr>
          <w:rFonts w:ascii="PT Astra Serif" w:hAnsi="PT Astra Serif"/>
        </w:rPr>
        <w:t>35</w:t>
      </w:r>
      <w:r w:rsidRPr="008B0794">
        <w:rPr>
          <w:rFonts w:ascii="PT Astra Serif" w:hAnsi="PT Astra Serif"/>
        </w:rPr>
        <w:t>0</w:t>
      </w:r>
    </w:p>
    <w:p w:rsidR="00036A90" w:rsidRPr="008B0794" w:rsidRDefault="003C55CF" w:rsidP="003C55CF">
      <w:pPr>
        <w:rPr>
          <w:rFonts w:ascii="PT Astra Serif" w:hAnsi="PT Astra Serif"/>
        </w:rPr>
      </w:pPr>
      <w:r w:rsidRPr="008B0794">
        <w:rPr>
          <w:rFonts w:ascii="PT Astra Serif" w:hAnsi="PT Astra Serif"/>
        </w:rPr>
        <w:t>Разослано по списку (</w:t>
      </w:r>
      <w:proofErr w:type="gramStart"/>
      <w:r w:rsidRPr="008B0794">
        <w:rPr>
          <w:rFonts w:ascii="PT Astra Serif" w:hAnsi="PT Astra Serif"/>
        </w:rPr>
        <w:t>см.оборот</w:t>
      </w:r>
      <w:proofErr w:type="gramEnd"/>
      <w:r w:rsidRPr="008B0794">
        <w:rPr>
          <w:rFonts w:ascii="PT Astra Serif" w:hAnsi="PT Astra Serif"/>
        </w:rPr>
        <w:t>)</w:t>
      </w:r>
    </w:p>
    <w:p w:rsidR="007F5BC0" w:rsidRPr="008B0794" w:rsidRDefault="00931AAA" w:rsidP="00931AAA">
      <w:pPr>
        <w:pStyle w:val="a9"/>
        <w:tabs>
          <w:tab w:val="left" w:pos="1276"/>
        </w:tabs>
        <w:ind w:left="3544"/>
      </w:pPr>
      <w:r w:rsidRPr="008B0794">
        <w:lastRenderedPageBreak/>
        <w:t xml:space="preserve">                    </w:t>
      </w:r>
      <w:r w:rsidR="008B0794">
        <w:t xml:space="preserve">    </w:t>
      </w:r>
      <w:r w:rsidR="007F5BC0" w:rsidRPr="008B0794">
        <w:t>Приложение</w:t>
      </w:r>
    </w:p>
    <w:p w:rsidR="007F5BC0" w:rsidRPr="008B0794" w:rsidRDefault="008B0794" w:rsidP="007F5BC0">
      <w:pPr>
        <w:pStyle w:val="a9"/>
        <w:tabs>
          <w:tab w:val="left" w:pos="1276"/>
        </w:tabs>
        <w:ind w:left="2835"/>
        <w:jc w:val="center"/>
      </w:pPr>
      <w:r>
        <w:t xml:space="preserve">            к п</w:t>
      </w:r>
      <w:r w:rsidR="007F5BC0" w:rsidRPr="008B0794">
        <w:t>остановлению Администрации</w:t>
      </w:r>
    </w:p>
    <w:p w:rsidR="007F5BC0" w:rsidRPr="008B0794" w:rsidRDefault="008B0794" w:rsidP="007F5BC0">
      <w:pPr>
        <w:pStyle w:val="a9"/>
        <w:tabs>
          <w:tab w:val="left" w:pos="1276"/>
        </w:tabs>
        <w:ind w:left="2835"/>
        <w:jc w:val="center"/>
      </w:pPr>
      <w:r>
        <w:t xml:space="preserve">                   </w:t>
      </w:r>
      <w:r w:rsidR="007F5BC0" w:rsidRPr="008B0794">
        <w:t>Шатровского муниципального округа</w:t>
      </w:r>
    </w:p>
    <w:p w:rsidR="007F5BC0" w:rsidRPr="008B0794" w:rsidRDefault="008B0794" w:rsidP="007F5BC0">
      <w:pPr>
        <w:pStyle w:val="a9"/>
        <w:tabs>
          <w:tab w:val="left" w:pos="1276"/>
        </w:tabs>
        <w:ind w:left="2835"/>
        <w:jc w:val="center"/>
      </w:pPr>
      <w:r>
        <w:t xml:space="preserve">          </w:t>
      </w:r>
      <w:proofErr w:type="gramStart"/>
      <w:r>
        <w:t>от  21</w:t>
      </w:r>
      <w:proofErr w:type="gramEnd"/>
      <w:r>
        <w:t xml:space="preserve">  января  2025  года  №   20  </w:t>
      </w:r>
    </w:p>
    <w:p w:rsidR="007A7228" w:rsidRPr="008B0794" w:rsidRDefault="007A7228" w:rsidP="007A7228">
      <w:pPr>
        <w:pStyle w:val="a9"/>
        <w:tabs>
          <w:tab w:val="left" w:pos="1276"/>
        </w:tabs>
        <w:ind w:left="4962"/>
        <w:jc w:val="both"/>
        <w:rPr>
          <w:bCs/>
        </w:rPr>
      </w:pPr>
      <w:r w:rsidRPr="008B0794">
        <w:t>«</w:t>
      </w:r>
      <w:r w:rsidRPr="008B0794">
        <w:rPr>
          <w:bCs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8B0794">
        <w:rPr>
          <w:bCs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:rsidR="007A7228" w:rsidRPr="008B0794" w:rsidRDefault="007A7228" w:rsidP="007F5BC0">
      <w:pPr>
        <w:pStyle w:val="a9"/>
        <w:tabs>
          <w:tab w:val="left" w:pos="1276"/>
        </w:tabs>
        <w:ind w:left="2835"/>
        <w:jc w:val="center"/>
      </w:pPr>
    </w:p>
    <w:p w:rsidR="007F5BC0" w:rsidRPr="008B0794" w:rsidRDefault="007F5BC0" w:rsidP="007F5BC0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</w:pPr>
    </w:p>
    <w:p w:rsidR="00B065FA" w:rsidRPr="008B0794" w:rsidRDefault="00B065FA" w:rsidP="007F5BC0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</w:pPr>
    </w:p>
    <w:p w:rsidR="007F5BC0" w:rsidRPr="008B0794" w:rsidRDefault="007F5BC0" w:rsidP="007F5BC0">
      <w:pPr>
        <w:jc w:val="center"/>
        <w:rPr>
          <w:b/>
          <w:bCs/>
        </w:rPr>
      </w:pPr>
      <w:bookmarkStart w:id="0" w:name="_Hlk109056855"/>
      <w:r w:rsidRPr="008B0794">
        <w:rPr>
          <w:b/>
          <w:bCs/>
        </w:rPr>
        <w:t>ПРАВИЛА</w:t>
      </w:r>
      <w:r w:rsidRPr="008B0794">
        <w:rPr>
          <w:b/>
          <w:bCs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</w:p>
    <w:p w:rsidR="007F5BC0" w:rsidRPr="008B0794" w:rsidRDefault="007F5BC0" w:rsidP="007F5BC0"/>
    <w:p w:rsidR="007F5BC0" w:rsidRPr="008B0794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</w:rPr>
      </w:pPr>
      <w:r w:rsidRPr="008B0794"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8B0794">
        <w:rPr>
          <w:iCs/>
        </w:rPr>
        <w:t xml:space="preserve">муниципальных </w:t>
      </w:r>
      <w:r w:rsidRPr="008B0794">
        <w:t xml:space="preserve">услуг в социальной сфере, организация оказания которых отнесена к полномочиям </w:t>
      </w:r>
      <w:r w:rsidRPr="008B0794">
        <w:rPr>
          <w:iCs/>
        </w:rPr>
        <w:t xml:space="preserve">органов местного самоуправления муниципального образования </w:t>
      </w:r>
      <w:r w:rsidRPr="008B0794">
        <w:t xml:space="preserve">(далее соответственно – исполнитель услуг, </w:t>
      </w:r>
      <w:r w:rsidRPr="008B0794">
        <w:rPr>
          <w:iCs/>
        </w:rPr>
        <w:t xml:space="preserve"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</w:t>
      </w:r>
      <w:r w:rsidR="008B0794">
        <w:rPr>
          <w:iCs/>
        </w:rPr>
        <w:t xml:space="preserve">20 Федерального закона от 13 июля </w:t>
      </w:r>
      <w:r w:rsidRPr="008B0794">
        <w:rPr>
          <w:iCs/>
        </w:rPr>
        <w:t>2020</w:t>
      </w:r>
      <w:r w:rsidR="008B0794">
        <w:rPr>
          <w:iCs/>
        </w:rPr>
        <w:t xml:space="preserve"> года</w:t>
      </w:r>
      <w:r w:rsidRPr="008B0794">
        <w:rPr>
          <w:iCs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7F5BC0" w:rsidRPr="008B0794" w:rsidRDefault="007F5BC0" w:rsidP="007F5BC0">
      <w:pPr>
        <w:tabs>
          <w:tab w:val="left" w:pos="1134"/>
        </w:tabs>
        <w:ind w:firstLine="709"/>
        <w:jc w:val="both"/>
      </w:pPr>
      <w:r w:rsidRPr="008B0794"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8B0794">
        <w:rPr>
          <w:iCs/>
        </w:rPr>
        <w:t xml:space="preserve">муниципальной </w:t>
      </w:r>
      <w:r w:rsidRPr="008B0794">
        <w:t xml:space="preserve">услуги потребителям в соответствии с показателями, характеризующими качество оказания </w:t>
      </w:r>
      <w:r w:rsidRPr="008B0794">
        <w:rPr>
          <w:iCs/>
        </w:rPr>
        <w:t xml:space="preserve">муниципальной </w:t>
      </w:r>
      <w:r w:rsidRPr="008B0794">
        <w:t>услуги и (или) объем оказания таких услуг и установленными социальным заказом.</w:t>
      </w:r>
    </w:p>
    <w:p w:rsidR="007F5BC0" w:rsidRPr="008B0794" w:rsidRDefault="007F5BC0" w:rsidP="007F5BC0">
      <w:pPr>
        <w:tabs>
          <w:tab w:val="left" w:pos="1134"/>
        </w:tabs>
        <w:ind w:firstLine="709"/>
        <w:jc w:val="both"/>
      </w:pPr>
      <w:r w:rsidRPr="008B0794">
        <w:t xml:space="preserve">Под исполнителем услуг в целях настоящих Правил понимаются юридическое лицо (кроме </w:t>
      </w:r>
      <w:r w:rsidRPr="008B0794">
        <w:rPr>
          <w:iCs/>
        </w:rPr>
        <w:t xml:space="preserve">муниципального </w:t>
      </w:r>
      <w:r w:rsidRPr="008B0794">
        <w:t>учреждения, учрежденного</w:t>
      </w:r>
      <w:r w:rsidR="00370E8D" w:rsidRPr="008B0794">
        <w:t xml:space="preserve"> Шатровским муниципальным округом</w:t>
      </w:r>
      <w:r w:rsidRPr="008B0794">
        <w:t>) либо, если иное не установлено федеральными законами, индивидуальный предприниматель</w:t>
      </w:r>
      <w:r w:rsidR="003A08FD" w:rsidRPr="008B0794">
        <w:t xml:space="preserve"> или физическое лицо – производитель товаров, работ, услуг,</w:t>
      </w:r>
      <w:r w:rsidRPr="008B0794">
        <w:t xml:space="preserve"> оказывающие </w:t>
      </w:r>
      <w:r w:rsidRPr="008B0794">
        <w:rPr>
          <w:iCs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7F5BC0" w:rsidRPr="008B0794" w:rsidRDefault="007F5BC0" w:rsidP="007F5BC0">
      <w:pPr>
        <w:tabs>
          <w:tab w:val="left" w:pos="1134"/>
        </w:tabs>
        <w:ind w:firstLine="709"/>
        <w:jc w:val="both"/>
      </w:pPr>
      <w:r w:rsidRPr="008B0794"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:rsidR="007F5BC0" w:rsidRPr="008B0794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8B0794"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7F5BC0" w:rsidRPr="008B0794" w:rsidRDefault="007F5BC0" w:rsidP="007F5BC0">
      <w:pPr>
        <w:tabs>
          <w:tab w:val="left" w:pos="1134"/>
        </w:tabs>
        <w:ind w:firstLine="709"/>
        <w:jc w:val="both"/>
      </w:pPr>
      <w:r w:rsidRPr="008B0794"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</w:t>
      </w:r>
      <w:r w:rsidR="005F2EBA" w:rsidRPr="008B0794">
        <w:t xml:space="preserve"> автоматизированной информационной системы «Навигатор дополнительного образования детей в Курганской области» (далее – информационная система) с использованием усиленных квалифицированных электронных подписей.</w:t>
      </w:r>
    </w:p>
    <w:p w:rsidR="00455959" w:rsidRPr="008B0794" w:rsidRDefault="00455959" w:rsidP="007F5BC0">
      <w:pPr>
        <w:tabs>
          <w:tab w:val="left" w:pos="1134"/>
        </w:tabs>
        <w:ind w:firstLine="709"/>
        <w:jc w:val="both"/>
      </w:pPr>
      <w:r w:rsidRPr="008B0794"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формирования и подписания соглашения производится в бумажной форме, информация о заключенном соглашении в соответствии с сертификатом, дополнительном соглашений вносится в информационную систему в течение 2-ух рабочих дней после его заключения</w:t>
      </w:r>
      <w:r w:rsidR="00941B7F" w:rsidRPr="008B0794">
        <w:t>.</w:t>
      </w:r>
    </w:p>
    <w:p w:rsidR="007F5BC0" w:rsidRPr="008B0794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bookmarkStart w:id="1" w:name="_Ref114222410"/>
      <w:r w:rsidRPr="008B0794"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7F5BC0" w:rsidRPr="008B0794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8B0794">
        <w:t>Соглашение в соответствии с сертификатом и дополнительные соглашения заклю</w:t>
      </w:r>
      <w:r w:rsidR="00941B7F" w:rsidRPr="008B0794">
        <w:t>чаются в соответствии с типовой формой,</w:t>
      </w:r>
      <w:r w:rsidRPr="008B0794">
        <w:t xml:space="preserve"> утверждаем</w:t>
      </w:r>
      <w:r w:rsidR="00941B7F" w:rsidRPr="008B0794">
        <w:t>ой</w:t>
      </w:r>
      <w:r w:rsidR="007A7228" w:rsidRPr="008B0794">
        <w:t xml:space="preserve"> финансовы</w:t>
      </w:r>
      <w:r w:rsidR="00941B7F" w:rsidRPr="008B0794">
        <w:t>м</w:t>
      </w:r>
      <w:r w:rsidR="007A7228" w:rsidRPr="008B0794">
        <w:t xml:space="preserve"> отдел</w:t>
      </w:r>
      <w:r w:rsidR="00941B7F" w:rsidRPr="008B0794">
        <w:t>ом</w:t>
      </w:r>
      <w:r w:rsidR="007A7228" w:rsidRPr="008B0794">
        <w:t xml:space="preserve"> Администрации Шатровского муниципального округа Курганской области</w:t>
      </w:r>
      <w:r w:rsidRPr="008B0794">
        <w:t>.</w:t>
      </w:r>
    </w:p>
    <w:p w:rsidR="007F5BC0" w:rsidRPr="008B0794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bookmarkStart w:id="2" w:name="_Ref114222433"/>
      <w:r w:rsidRPr="008B0794">
        <w:t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</w:t>
      </w:r>
      <w:r w:rsidR="00216968" w:rsidRPr="008B0794">
        <w:t xml:space="preserve"> или физическим лицом – производителем товаров, работ, услуг,</w:t>
      </w:r>
      <w:r w:rsidRPr="008B0794">
        <w:t xml:space="preserve"> подавшим заявку на включение указанного лица в реестр исполнителей </w:t>
      </w:r>
      <w:r w:rsidRPr="008B0794">
        <w:rPr>
          <w:iCs/>
        </w:rPr>
        <w:t>муниципальной</w:t>
      </w:r>
      <w:r w:rsidRPr="008B0794">
        <w:t xml:space="preserve"> услуги по социальному сертификату (далее – лицо, подавшее заявку),</w:t>
      </w:r>
      <w:r w:rsidR="00216968" w:rsidRPr="008B0794">
        <w:t xml:space="preserve"> в день принятия уполномоченным органом решения о формирований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года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</w:t>
      </w:r>
      <w:r w:rsidR="005B5894" w:rsidRPr="008B0794">
        <w:t xml:space="preserve"> (далее – Положение о структуре реестра исполнителей услуг),</w:t>
      </w:r>
      <w:r w:rsidR="00216968" w:rsidRPr="008B0794">
        <w:t xml:space="preserve"> </w:t>
      </w:r>
      <w:r w:rsidRPr="008B0794">
        <w:t xml:space="preserve"> и заклю</w:t>
      </w:r>
      <w:r w:rsidR="005B5894" w:rsidRPr="008B0794">
        <w:t>чается с лицом, подавшим заявку.</w:t>
      </w:r>
      <w:r w:rsidRPr="008B0794">
        <w:t xml:space="preserve">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:rsidR="007F5BC0" w:rsidRPr="008B0794" w:rsidRDefault="007F5BC0" w:rsidP="007F5BC0">
      <w:pPr>
        <w:tabs>
          <w:tab w:val="left" w:pos="1134"/>
        </w:tabs>
        <w:ind w:firstLine="709"/>
        <w:jc w:val="both"/>
      </w:pPr>
      <w:r w:rsidRPr="008B0794"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</w:t>
      </w:r>
      <w:r w:rsidRPr="008B0794">
        <w:lastRenderedPageBreak/>
        <w:t>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7F5BC0" w:rsidRPr="008B0794" w:rsidRDefault="007F5BC0" w:rsidP="007F5BC0">
      <w:pPr>
        <w:tabs>
          <w:tab w:val="left" w:pos="1134"/>
        </w:tabs>
        <w:ind w:firstLine="709"/>
        <w:jc w:val="both"/>
      </w:pPr>
      <w:r w:rsidRPr="008B0794"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</w:t>
      </w:r>
      <w:r w:rsidR="00E11471" w:rsidRPr="008B0794">
        <w:t xml:space="preserve"> получателей социального сертификата,  </w:t>
      </w:r>
      <w:r w:rsidRPr="008B0794">
        <w:t xml:space="preserve">формируемый в порядке, установленном постановлением </w:t>
      </w:r>
      <w:r w:rsidR="00E11471" w:rsidRPr="008B0794">
        <w:t>А</w:t>
      </w:r>
      <w:r w:rsidRPr="008B0794">
        <w:t xml:space="preserve">дминистрации </w:t>
      </w:r>
      <w:r w:rsidR="00370E8D" w:rsidRPr="008B0794">
        <w:t xml:space="preserve">Шатровского муниципального округа Курганской области </w:t>
      </w:r>
      <w:r w:rsidRPr="008B0794">
        <w:t>(далее – реестр потребителей</w:t>
      </w:r>
      <w:r w:rsidRPr="008B0794">
        <w:rPr>
          <w:iCs/>
        </w:rPr>
        <w:t>)</w:t>
      </w:r>
      <w:r w:rsidRPr="008B0794">
        <w:t>.</w:t>
      </w:r>
    </w:p>
    <w:p w:rsidR="007F5BC0" w:rsidRPr="008B0794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8B0794"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7F5BC0" w:rsidRPr="008B0794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bookmarkStart w:id="3" w:name="_Ref114222393"/>
      <w:r w:rsidRPr="008B0794"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7F5BC0" w:rsidRPr="008B0794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bookmarkStart w:id="4" w:name="_Ref114222397"/>
      <w:r w:rsidRPr="008B0794"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DD34AA" w:rsidRPr="008B0794">
        <w:t>следующего за днем получения,</w:t>
      </w:r>
      <w:r w:rsidRPr="008B0794"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7F5BC0" w:rsidRPr="008B0794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bookmarkStart w:id="5" w:name="_Ref114222454"/>
      <w:r w:rsidRPr="008B0794"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:rsidR="007F5BC0" w:rsidRPr="008B0794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bookmarkStart w:id="6" w:name="_Ref114222465"/>
      <w:r w:rsidRPr="008B0794"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7F5BC0" w:rsidRPr="008B0794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bookmarkStart w:id="7" w:name="_Ref114222477"/>
      <w:r w:rsidRPr="008B0794"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7F5BC0" w:rsidRPr="008B0794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8B0794"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7F5BC0" w:rsidRPr="008B0794" w:rsidRDefault="007F5BC0" w:rsidP="007F5BC0">
      <w:pPr>
        <w:pStyle w:val="a9"/>
        <w:ind w:left="709"/>
        <w:jc w:val="both"/>
      </w:pPr>
    </w:p>
    <w:p w:rsidR="007D0179" w:rsidRPr="008B0794" w:rsidRDefault="007D0179" w:rsidP="007F5BC0">
      <w:pPr>
        <w:pStyle w:val="a9"/>
        <w:ind w:left="709"/>
        <w:jc w:val="both"/>
      </w:pPr>
    </w:p>
    <w:p w:rsidR="007D0179" w:rsidRPr="008B0794" w:rsidRDefault="007D0179" w:rsidP="007F5BC0">
      <w:pPr>
        <w:pStyle w:val="a9"/>
        <w:ind w:left="709"/>
        <w:jc w:val="both"/>
      </w:pPr>
    </w:p>
    <w:p w:rsidR="007D0179" w:rsidRPr="008B0794" w:rsidRDefault="007D0179" w:rsidP="007D0179">
      <w:pPr>
        <w:tabs>
          <w:tab w:val="left" w:pos="0"/>
        </w:tabs>
        <w:rPr>
          <w:rFonts w:ascii="PT Astra Serif" w:eastAsia="Calibri" w:hAnsi="PT Astra Serif"/>
          <w:lang w:eastAsia="en-US"/>
        </w:rPr>
      </w:pPr>
      <w:r w:rsidRPr="008B0794">
        <w:rPr>
          <w:rFonts w:ascii="PT Astra Serif" w:eastAsia="Calibri" w:hAnsi="PT Astra Serif"/>
          <w:lang w:eastAsia="en-US"/>
        </w:rPr>
        <w:t>Управляющий делами – руководитель аппарата</w:t>
      </w:r>
    </w:p>
    <w:p w:rsidR="007D0179" w:rsidRPr="008B0794" w:rsidRDefault="007D0179" w:rsidP="007D0179">
      <w:pPr>
        <w:tabs>
          <w:tab w:val="left" w:pos="0"/>
        </w:tabs>
        <w:rPr>
          <w:rFonts w:ascii="PT Astra Serif" w:eastAsia="Calibri" w:hAnsi="PT Astra Serif"/>
          <w:lang w:eastAsia="en-US"/>
        </w:rPr>
      </w:pPr>
      <w:r w:rsidRPr="008B0794">
        <w:rPr>
          <w:rFonts w:ascii="PT Astra Serif" w:eastAsia="Calibri" w:hAnsi="PT Astra Serif"/>
          <w:lang w:eastAsia="en-US"/>
        </w:rPr>
        <w:t xml:space="preserve">Администрации Шатровского муниципального округа </w:t>
      </w:r>
      <w:r w:rsidR="0062242F" w:rsidRPr="008B0794">
        <w:rPr>
          <w:rFonts w:ascii="PT Astra Serif" w:eastAsia="Calibri" w:hAnsi="PT Astra Serif"/>
          <w:lang w:eastAsia="en-US"/>
        </w:rPr>
        <w:t xml:space="preserve"> </w:t>
      </w:r>
      <w:r w:rsidRPr="008B0794">
        <w:rPr>
          <w:rFonts w:ascii="PT Astra Serif" w:eastAsia="Calibri" w:hAnsi="PT Astra Serif"/>
          <w:lang w:eastAsia="en-US"/>
        </w:rPr>
        <w:t xml:space="preserve">        </w:t>
      </w:r>
      <w:r w:rsidR="008B0794">
        <w:rPr>
          <w:rFonts w:ascii="PT Astra Serif" w:eastAsia="Calibri" w:hAnsi="PT Astra Serif"/>
          <w:lang w:eastAsia="en-US"/>
        </w:rPr>
        <w:t xml:space="preserve">                       </w:t>
      </w:r>
      <w:r w:rsidRPr="008B0794">
        <w:rPr>
          <w:rFonts w:ascii="PT Astra Serif" w:eastAsia="Calibri" w:hAnsi="PT Astra Serif"/>
          <w:lang w:eastAsia="en-US"/>
        </w:rPr>
        <w:t xml:space="preserve">             Т.И. Романова</w:t>
      </w:r>
      <w:bookmarkStart w:id="8" w:name="_GoBack"/>
      <w:bookmarkEnd w:id="8"/>
    </w:p>
    <w:sectPr w:rsidR="007D0179" w:rsidRPr="008B0794" w:rsidSect="00762A3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31168E"/>
    <w:multiLevelType w:val="hybridMultilevel"/>
    <w:tmpl w:val="604E0D7A"/>
    <w:lvl w:ilvl="0" w:tplc="83E677D4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180D57"/>
    <w:multiLevelType w:val="hybridMultilevel"/>
    <w:tmpl w:val="ECB43D8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1F55"/>
    <w:multiLevelType w:val="hybridMultilevel"/>
    <w:tmpl w:val="D3F03F98"/>
    <w:lvl w:ilvl="0" w:tplc="4F784830">
      <w:start w:val="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939"/>
    <w:rsid w:val="00036A90"/>
    <w:rsid w:val="00040830"/>
    <w:rsid w:val="00043585"/>
    <w:rsid w:val="00063175"/>
    <w:rsid w:val="00065DB0"/>
    <w:rsid w:val="00065FC3"/>
    <w:rsid w:val="00091B19"/>
    <w:rsid w:val="000D7012"/>
    <w:rsid w:val="00102E11"/>
    <w:rsid w:val="00161F3D"/>
    <w:rsid w:val="0017411D"/>
    <w:rsid w:val="001E6947"/>
    <w:rsid w:val="001F56C1"/>
    <w:rsid w:val="00200D79"/>
    <w:rsid w:val="00205F48"/>
    <w:rsid w:val="00214347"/>
    <w:rsid w:val="00216968"/>
    <w:rsid w:val="002214E6"/>
    <w:rsid w:val="00236080"/>
    <w:rsid w:val="002408B3"/>
    <w:rsid w:val="00251CEA"/>
    <w:rsid w:val="00253148"/>
    <w:rsid w:val="00295991"/>
    <w:rsid w:val="002A5358"/>
    <w:rsid w:val="002C0596"/>
    <w:rsid w:val="002C3F7A"/>
    <w:rsid w:val="00305F44"/>
    <w:rsid w:val="00314EF7"/>
    <w:rsid w:val="00333899"/>
    <w:rsid w:val="003376DD"/>
    <w:rsid w:val="003416CF"/>
    <w:rsid w:val="0035394C"/>
    <w:rsid w:val="00361B71"/>
    <w:rsid w:val="00370E8D"/>
    <w:rsid w:val="0039254B"/>
    <w:rsid w:val="003A08FD"/>
    <w:rsid w:val="003A64C5"/>
    <w:rsid w:val="003C55CF"/>
    <w:rsid w:val="003D1D32"/>
    <w:rsid w:val="003D622A"/>
    <w:rsid w:val="003F017D"/>
    <w:rsid w:val="004254BA"/>
    <w:rsid w:val="004466B6"/>
    <w:rsid w:val="0045448C"/>
    <w:rsid w:val="00455959"/>
    <w:rsid w:val="00457A5E"/>
    <w:rsid w:val="004E6AAE"/>
    <w:rsid w:val="004F260B"/>
    <w:rsid w:val="00503EAD"/>
    <w:rsid w:val="005101F3"/>
    <w:rsid w:val="00515DF7"/>
    <w:rsid w:val="00527A5C"/>
    <w:rsid w:val="005439F7"/>
    <w:rsid w:val="00596863"/>
    <w:rsid w:val="005A4911"/>
    <w:rsid w:val="005B5894"/>
    <w:rsid w:val="005D29B3"/>
    <w:rsid w:val="005E32FA"/>
    <w:rsid w:val="005F2EBA"/>
    <w:rsid w:val="006002DB"/>
    <w:rsid w:val="0062242F"/>
    <w:rsid w:val="00644095"/>
    <w:rsid w:val="0067290E"/>
    <w:rsid w:val="00683521"/>
    <w:rsid w:val="00695584"/>
    <w:rsid w:val="006C4A36"/>
    <w:rsid w:val="006C7031"/>
    <w:rsid w:val="006D68A4"/>
    <w:rsid w:val="006D6939"/>
    <w:rsid w:val="006E0360"/>
    <w:rsid w:val="00715254"/>
    <w:rsid w:val="00717609"/>
    <w:rsid w:val="007614AD"/>
    <w:rsid w:val="00762A3D"/>
    <w:rsid w:val="00762C6F"/>
    <w:rsid w:val="00781434"/>
    <w:rsid w:val="007A6E20"/>
    <w:rsid w:val="007A7228"/>
    <w:rsid w:val="007B322D"/>
    <w:rsid w:val="007D0179"/>
    <w:rsid w:val="007F5BC0"/>
    <w:rsid w:val="007F7F1F"/>
    <w:rsid w:val="00805EB1"/>
    <w:rsid w:val="00814BAC"/>
    <w:rsid w:val="00821E33"/>
    <w:rsid w:val="0084767D"/>
    <w:rsid w:val="0088192A"/>
    <w:rsid w:val="008A0CA5"/>
    <w:rsid w:val="008A3077"/>
    <w:rsid w:val="008B0794"/>
    <w:rsid w:val="00915F33"/>
    <w:rsid w:val="00931AAA"/>
    <w:rsid w:val="00937406"/>
    <w:rsid w:val="00941B7F"/>
    <w:rsid w:val="0095247C"/>
    <w:rsid w:val="00952D95"/>
    <w:rsid w:val="009579FD"/>
    <w:rsid w:val="00963906"/>
    <w:rsid w:val="00982574"/>
    <w:rsid w:val="009D65D3"/>
    <w:rsid w:val="009E35BF"/>
    <w:rsid w:val="00A23365"/>
    <w:rsid w:val="00A46FDF"/>
    <w:rsid w:val="00A51F80"/>
    <w:rsid w:val="00A71759"/>
    <w:rsid w:val="00A71F2D"/>
    <w:rsid w:val="00A812C6"/>
    <w:rsid w:val="00A92C8A"/>
    <w:rsid w:val="00AA01AC"/>
    <w:rsid w:val="00AA6381"/>
    <w:rsid w:val="00AB176A"/>
    <w:rsid w:val="00AC62E6"/>
    <w:rsid w:val="00B065FA"/>
    <w:rsid w:val="00B225A0"/>
    <w:rsid w:val="00B675DC"/>
    <w:rsid w:val="00BB18AF"/>
    <w:rsid w:val="00BD174A"/>
    <w:rsid w:val="00BD65C5"/>
    <w:rsid w:val="00BE5D35"/>
    <w:rsid w:val="00BF3014"/>
    <w:rsid w:val="00C15954"/>
    <w:rsid w:val="00C63AE4"/>
    <w:rsid w:val="00C66759"/>
    <w:rsid w:val="00C85648"/>
    <w:rsid w:val="00C96DA4"/>
    <w:rsid w:val="00D30B35"/>
    <w:rsid w:val="00D752A6"/>
    <w:rsid w:val="00D8105A"/>
    <w:rsid w:val="00D87C80"/>
    <w:rsid w:val="00DB74E7"/>
    <w:rsid w:val="00DD34AA"/>
    <w:rsid w:val="00E11471"/>
    <w:rsid w:val="00E216B7"/>
    <w:rsid w:val="00E317C9"/>
    <w:rsid w:val="00E50C4E"/>
    <w:rsid w:val="00E66DA8"/>
    <w:rsid w:val="00E87F0F"/>
    <w:rsid w:val="00E969D7"/>
    <w:rsid w:val="00F433A7"/>
    <w:rsid w:val="00F57198"/>
    <w:rsid w:val="00F67164"/>
    <w:rsid w:val="00FC4A8C"/>
    <w:rsid w:val="00FE1E9C"/>
    <w:rsid w:val="00FE2CE1"/>
    <w:rsid w:val="00FE6778"/>
    <w:rsid w:val="00FF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B3C5"/>
  <w15:docId w15:val="{8DB0C5CA-C40D-431C-B99C-4FAE1014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2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6B7"/>
    <w:pPr>
      <w:ind w:firstLine="72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216B7"/>
    <w:rPr>
      <w:rFonts w:eastAsia="Times New Roman" w:cs="Times New Roman"/>
      <w:b/>
      <w:szCs w:val="24"/>
      <w:lang w:eastAsia="ru-RU"/>
    </w:rPr>
  </w:style>
  <w:style w:type="paragraph" w:styleId="a5">
    <w:name w:val="Normal (Web)"/>
    <w:basedOn w:val="a"/>
    <w:unhideWhenUsed/>
    <w:rsid w:val="00E216B7"/>
    <w:pPr>
      <w:spacing w:before="100" w:beforeAutospacing="1" w:after="100" w:afterAutospacing="1"/>
    </w:pPr>
  </w:style>
  <w:style w:type="paragraph" w:customStyle="1" w:styleId="ConsPlusNormal">
    <w:name w:val="ConsPlusNormal"/>
    <w:rsid w:val="00E216B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216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E216B7"/>
    <w:rPr>
      <w:rFonts w:eastAsia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216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065DB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A2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мой"/>
    <w:basedOn w:val="a"/>
    <w:link w:val="aa"/>
    <w:uiPriority w:val="34"/>
    <w:qFormat/>
    <w:rsid w:val="0068352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1D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D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aliases w:val="мой Знак"/>
    <w:basedOn w:val="a0"/>
    <w:link w:val="a9"/>
    <w:locked/>
    <w:rsid w:val="00102E1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BE84-6B16-4149-A292-FB5D5CF1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Ядрышникова Ольга Александровна</cp:lastModifiedBy>
  <cp:revision>84</cp:revision>
  <cp:lastPrinted>2024-12-18T03:19:00Z</cp:lastPrinted>
  <dcterms:created xsi:type="dcterms:W3CDTF">2023-12-29T06:00:00Z</dcterms:created>
  <dcterms:modified xsi:type="dcterms:W3CDTF">2025-01-22T04:24:00Z</dcterms:modified>
</cp:coreProperties>
</file>