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515" w:rsidRDefault="00384BA6">
      <w:pPr>
        <w:keepNext/>
        <w:tabs>
          <w:tab w:val="left" w:pos="8100"/>
        </w:tabs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g">
            <w:drawing>
              <wp:inline distT="0" distB="0" distL="0" distR="0">
                <wp:extent cx="857250" cy="10763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8572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7.50pt;height:84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F07515" w:rsidRDefault="00F07515">
      <w:pPr>
        <w:keepNext/>
        <w:jc w:val="center"/>
        <w:rPr>
          <w:b/>
        </w:rPr>
      </w:pPr>
    </w:p>
    <w:p w:rsidR="00F07515" w:rsidRPr="00906C67" w:rsidRDefault="00384BA6">
      <w:pPr>
        <w:keepNext/>
        <w:jc w:val="center"/>
        <w:rPr>
          <w:rFonts w:ascii="PT Astra Serif" w:hAnsi="PT Astra Serif"/>
          <w:b/>
          <w:sz w:val="32"/>
          <w:szCs w:val="32"/>
        </w:rPr>
      </w:pPr>
      <w:r w:rsidRPr="00906C67">
        <w:rPr>
          <w:rFonts w:ascii="PT Astra Serif" w:hAnsi="PT Astra Serif"/>
          <w:b/>
          <w:sz w:val="32"/>
          <w:szCs w:val="32"/>
        </w:rPr>
        <w:t xml:space="preserve">АДМИНИСТРАЦИЯ </w:t>
      </w:r>
    </w:p>
    <w:p w:rsidR="00F07515" w:rsidRPr="00906C67" w:rsidRDefault="00384BA6">
      <w:pPr>
        <w:keepNext/>
        <w:jc w:val="center"/>
        <w:rPr>
          <w:rFonts w:ascii="PT Astra Serif" w:hAnsi="PT Astra Serif"/>
          <w:b/>
          <w:sz w:val="32"/>
          <w:szCs w:val="32"/>
        </w:rPr>
      </w:pPr>
      <w:r w:rsidRPr="00906C67">
        <w:rPr>
          <w:rFonts w:ascii="PT Astra Serif" w:hAnsi="PT Astra Serif"/>
          <w:b/>
          <w:sz w:val="32"/>
          <w:szCs w:val="32"/>
        </w:rPr>
        <w:t>ШАТРОВСКОГО МУНИЦИПАЛЬНОГО ОКРУГА</w:t>
      </w:r>
    </w:p>
    <w:p w:rsidR="00F07515" w:rsidRPr="00906C67" w:rsidRDefault="00384BA6">
      <w:pPr>
        <w:keepNext/>
        <w:jc w:val="center"/>
        <w:rPr>
          <w:rFonts w:ascii="PT Astra Serif" w:hAnsi="PT Astra Serif"/>
          <w:b/>
        </w:rPr>
      </w:pPr>
      <w:r w:rsidRPr="00906C67">
        <w:rPr>
          <w:rFonts w:ascii="PT Astra Serif" w:hAnsi="PT Astra Serif"/>
          <w:b/>
          <w:sz w:val="32"/>
          <w:szCs w:val="32"/>
        </w:rPr>
        <w:t>КУРГАНСКОЙ ОБЛАСТИ</w:t>
      </w:r>
    </w:p>
    <w:p w:rsidR="00F07515" w:rsidRPr="00906C67" w:rsidRDefault="00F07515">
      <w:pPr>
        <w:keepNext/>
        <w:jc w:val="center"/>
        <w:rPr>
          <w:rFonts w:ascii="PT Astra Serif" w:hAnsi="PT Astra Serif"/>
          <w:b/>
        </w:rPr>
      </w:pPr>
    </w:p>
    <w:p w:rsidR="00F07515" w:rsidRPr="00906C67" w:rsidRDefault="00F07515">
      <w:pPr>
        <w:keepNext/>
        <w:jc w:val="center"/>
        <w:rPr>
          <w:rFonts w:ascii="PT Astra Serif" w:hAnsi="PT Astra Serif"/>
          <w:b/>
        </w:rPr>
      </w:pPr>
    </w:p>
    <w:p w:rsidR="00F07515" w:rsidRPr="00906C67" w:rsidRDefault="00384BA6">
      <w:pPr>
        <w:keepNext/>
        <w:jc w:val="center"/>
        <w:rPr>
          <w:rFonts w:ascii="PT Astra Serif" w:hAnsi="PT Astra Serif"/>
          <w:b/>
          <w:sz w:val="44"/>
          <w:szCs w:val="44"/>
        </w:rPr>
      </w:pPr>
      <w:r w:rsidRPr="00906C67">
        <w:rPr>
          <w:rFonts w:ascii="PT Astra Serif" w:hAnsi="PT Astra Serif"/>
          <w:b/>
          <w:sz w:val="44"/>
          <w:szCs w:val="44"/>
        </w:rPr>
        <w:t>ПОСТАНОВЛЕНИЕ</w:t>
      </w:r>
    </w:p>
    <w:p w:rsidR="00F07515" w:rsidRPr="00906C67" w:rsidRDefault="00F07515">
      <w:pPr>
        <w:keepNext/>
        <w:jc w:val="center"/>
        <w:rPr>
          <w:rFonts w:ascii="PT Astra Serif" w:hAnsi="PT Astra Serif"/>
          <w:szCs w:val="28"/>
        </w:rPr>
      </w:pPr>
    </w:p>
    <w:p w:rsidR="00F07515" w:rsidRPr="00906C67" w:rsidRDefault="00384BA6">
      <w:pPr>
        <w:keepNext/>
        <w:tabs>
          <w:tab w:val="left" w:pos="8100"/>
        </w:tabs>
        <w:rPr>
          <w:rFonts w:ascii="PT Astra Serif" w:hAnsi="PT Astra Serif" w:cs="Times New Roman"/>
          <w:sz w:val="24"/>
          <w:szCs w:val="24"/>
        </w:rPr>
      </w:pPr>
      <w:r w:rsidRPr="00906C67">
        <w:rPr>
          <w:rFonts w:ascii="PT Astra Serif" w:hAnsi="PT Astra Serif"/>
          <w:szCs w:val="28"/>
        </w:rPr>
        <w:t>о</w:t>
      </w:r>
      <w:r w:rsidR="00906C67" w:rsidRPr="00906C67">
        <w:rPr>
          <w:rFonts w:ascii="PT Astra Serif" w:hAnsi="PT Astra Serif"/>
          <w:szCs w:val="28"/>
        </w:rPr>
        <w:t xml:space="preserve">т  13  октября  2025  года </w:t>
      </w:r>
      <w:r w:rsidRPr="00906C67">
        <w:rPr>
          <w:rFonts w:ascii="PT Astra Serif" w:hAnsi="PT Astra Serif"/>
          <w:szCs w:val="28"/>
        </w:rPr>
        <w:t xml:space="preserve"> № </w:t>
      </w:r>
      <w:r w:rsidR="00906C67" w:rsidRPr="00906C67">
        <w:rPr>
          <w:rFonts w:ascii="PT Astra Serif" w:hAnsi="PT Astra Serif" w:cs="Times New Roman"/>
          <w:szCs w:val="28"/>
        </w:rPr>
        <w:t xml:space="preserve">  671</w:t>
      </w:r>
      <w:r w:rsidR="00906C67" w:rsidRPr="00906C67">
        <w:rPr>
          <w:rFonts w:ascii="PT Astra Serif" w:hAnsi="PT Astra Serif" w:cs="Times New Roman"/>
          <w:sz w:val="24"/>
          <w:szCs w:val="24"/>
        </w:rPr>
        <w:t xml:space="preserve">     </w:t>
      </w:r>
      <w:r w:rsidRPr="00906C67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с. Шатрово   </w:t>
      </w:r>
    </w:p>
    <w:p w:rsidR="00F07515" w:rsidRPr="00906C67" w:rsidRDefault="00F07515">
      <w:pPr>
        <w:shd w:val="clear" w:color="auto" w:fill="FFFFFF"/>
        <w:jc w:val="center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center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384BA6">
      <w:pPr>
        <w:shd w:val="clear" w:color="auto" w:fill="FFFFFF"/>
        <w:jc w:val="center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  <w:r w:rsidRPr="00906C67"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  <w:t> </w:t>
      </w:r>
    </w:p>
    <w:p w:rsidR="00F07515" w:rsidRPr="00906C67" w:rsidRDefault="00384BA6">
      <w:pPr>
        <w:keepNext/>
        <w:jc w:val="center"/>
        <w:rPr>
          <w:rFonts w:ascii="PT Astra Serif" w:eastAsia="Calibri" w:hAnsi="PT Astra Serif" w:cs="Times New Roman"/>
          <w:b/>
          <w:bCs/>
          <w:sz w:val="24"/>
          <w:szCs w:val="24"/>
        </w:rPr>
      </w:pPr>
      <w:r w:rsidRPr="00906C67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Шатровского муниципального округа от 15 апреля 2022 года № 191 «</w:t>
      </w:r>
      <w:r w:rsidRPr="00906C67">
        <w:rPr>
          <w:rFonts w:ascii="PT Astra Serif" w:eastAsia="Calibri" w:hAnsi="PT Astra Serif" w:cs="Times New Roman"/>
          <w:b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906C67">
        <w:rPr>
          <w:rFonts w:ascii="PT Astra Serif" w:hAnsi="PT Astra Serif" w:cs="Times New Roman"/>
          <w:b/>
          <w:bCs/>
          <w:color w:val="000000"/>
          <w:sz w:val="24"/>
          <w:szCs w:val="24"/>
        </w:rPr>
        <w:t>Подготовка и утверждение документации по планировке территории</w:t>
      </w:r>
      <w:r w:rsidRPr="00906C67">
        <w:rPr>
          <w:rFonts w:ascii="PT Astra Serif" w:eastAsia="Calibri" w:hAnsi="PT Astra Serif" w:cs="Times New Roman"/>
          <w:b/>
          <w:bCs/>
          <w:sz w:val="24"/>
          <w:szCs w:val="24"/>
        </w:rPr>
        <w:t>»</w:t>
      </w:r>
      <w:bookmarkStart w:id="0" w:name="_GoBack"/>
      <w:bookmarkEnd w:id="0"/>
    </w:p>
    <w:p w:rsidR="00F07515" w:rsidRPr="00906C67" w:rsidRDefault="00F07515">
      <w:pPr>
        <w:shd w:val="clear" w:color="auto" w:fill="FFFFFF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384BA6">
      <w:pPr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06C67">
        <w:rPr>
          <w:rFonts w:ascii="PT Astra Serif" w:eastAsia="Calibri" w:hAnsi="PT Astra Serif" w:cs="Times New Roman"/>
          <w:sz w:val="24"/>
          <w:szCs w:val="24"/>
        </w:rPr>
        <w:t>В соответствии с Конституцией Российской Федерации, Федеральным законом от 27 июля 2010 года № 210-ФЗ «Об организации предоставления государственных и муниципальных услуг» (в редакции от 26 декабря 2024 года № 494-ФЗ), постановлением Администрации Шатровского муниципального округа от 18 января 2023 года № 16 «Об утверждении порядка разработки и утверждения административных регламентов предоставления услуг Администрацией Шатровского муниципального округа Курганской области» (в редакции от  6 июня № 351), Уставом Шатровского муниципального округа Курганской области, Администрация Шатровского муниципального округа Курганской области</w:t>
      </w:r>
    </w:p>
    <w:p w:rsidR="00F07515" w:rsidRPr="00906C67" w:rsidRDefault="00384BA6">
      <w:pPr>
        <w:jc w:val="both"/>
        <w:rPr>
          <w:rFonts w:ascii="PT Astra Serif" w:hAnsi="PT Astra Serif"/>
          <w:bCs/>
          <w:szCs w:val="28"/>
        </w:rPr>
      </w:pPr>
      <w:r w:rsidRPr="00906C67">
        <w:rPr>
          <w:rFonts w:ascii="PT Astra Serif" w:hAnsi="PT Astra Serif" w:cs="Times New Roman"/>
          <w:bCs/>
          <w:sz w:val="24"/>
          <w:szCs w:val="24"/>
        </w:rPr>
        <w:t>ПОСТАНОВЛЯЕТ:</w:t>
      </w:r>
      <w:r w:rsidRPr="00906C67">
        <w:rPr>
          <w:rFonts w:ascii="PT Astra Serif" w:hAnsi="PT Astra Serif"/>
          <w:bCs/>
          <w:szCs w:val="28"/>
        </w:rPr>
        <w:tab/>
      </w:r>
    </w:p>
    <w:p w:rsidR="00F07515" w:rsidRPr="00906C67" w:rsidRDefault="00384BA6">
      <w:pPr>
        <w:pStyle w:val="afd"/>
        <w:keepNext/>
        <w:numPr>
          <w:ilvl w:val="0"/>
          <w:numId w:val="3"/>
        </w:numPr>
        <w:ind w:left="0" w:firstLine="709"/>
        <w:jc w:val="both"/>
        <w:rPr>
          <w:rFonts w:ascii="PT Astra Serif" w:eastAsia="Calibri" w:hAnsi="PT Astra Serif" w:cs="Times New Roman"/>
          <w:bCs/>
          <w:sz w:val="24"/>
          <w:szCs w:val="24"/>
        </w:rPr>
      </w:pPr>
      <w:r w:rsidRPr="00906C6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Внести в </w:t>
      </w:r>
      <w:r w:rsidRPr="00906C67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постановление Администрации Шатровского муниципального округа от 15 апреля 2022 года № 191 «</w:t>
      </w:r>
      <w:r w:rsidRPr="00906C67">
        <w:rPr>
          <w:rFonts w:ascii="PT Astra Serif" w:eastAsia="Calibri" w:hAnsi="PT Astra Serif" w:cs="Times New Roman"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906C67">
        <w:rPr>
          <w:rFonts w:ascii="PT Astra Serif" w:hAnsi="PT Astra Serif" w:cs="Times New Roman"/>
          <w:bCs/>
          <w:color w:val="000000"/>
          <w:sz w:val="24"/>
          <w:szCs w:val="24"/>
        </w:rPr>
        <w:t>Подготовка и утверждение документации по планировке территории</w:t>
      </w:r>
      <w:r w:rsidRPr="00906C67">
        <w:rPr>
          <w:rFonts w:ascii="PT Astra Serif" w:eastAsia="Calibri" w:hAnsi="PT Astra Serif" w:cs="Times New Roman"/>
          <w:bCs/>
          <w:sz w:val="24"/>
          <w:szCs w:val="24"/>
        </w:rPr>
        <w:t xml:space="preserve">» </w:t>
      </w:r>
      <w:r w:rsidRPr="00906C67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следующие изменения:</w:t>
      </w:r>
    </w:p>
    <w:p w:rsidR="00F07515" w:rsidRPr="00906C67" w:rsidRDefault="00384BA6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906C67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1) раздел </w:t>
      </w:r>
      <w:r w:rsidRPr="00906C67"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IV</w:t>
      </w:r>
      <w:r w:rsidRPr="00906C67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изложить в редакции:</w:t>
      </w:r>
    </w:p>
    <w:p w:rsidR="00F07515" w:rsidRPr="00906C67" w:rsidRDefault="00384BA6">
      <w:pPr>
        <w:shd w:val="clear" w:color="auto" w:fill="FFFFFF"/>
        <w:ind w:firstLine="709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906C67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«Раздел IV. Способы информирования заявителя об изменении статуса рассмотрения заявления о предоставлении муниципальной услуги</w:t>
      </w:r>
    </w:p>
    <w:p w:rsidR="00F07515" w:rsidRPr="00906C67" w:rsidRDefault="00384BA6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906C67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Перечень способов информирования заявителя об изменении статуса рассмотрения заявления о предоставлении муниципальной услуги:</w:t>
      </w:r>
    </w:p>
    <w:p w:rsidR="00F07515" w:rsidRPr="00906C67" w:rsidRDefault="00384BA6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906C67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а) при личном обращении в Уполномоченный орган;</w:t>
      </w:r>
    </w:p>
    <w:p w:rsidR="00F07515" w:rsidRPr="00906C67" w:rsidRDefault="00384BA6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906C67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б) посредством телефонной связи Уполномоченного органа;</w:t>
      </w:r>
    </w:p>
    <w:p w:rsidR="00F07515" w:rsidRPr="00906C67" w:rsidRDefault="00384BA6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906C67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в) посредством электронной почты Уполномоченного органа.</w:t>
      </w:r>
    </w:p>
    <w:p w:rsidR="00F07515" w:rsidRPr="00906C67" w:rsidRDefault="00384BA6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906C67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г) посредством личного кабинета на ЕПГУ (в случае подачи запроса на ЕПГУ).»;</w:t>
      </w:r>
    </w:p>
    <w:p w:rsidR="00F07515" w:rsidRPr="00906C67" w:rsidRDefault="00384BA6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906C67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2) раздел </w:t>
      </w:r>
      <w:r w:rsidRPr="00906C67"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V</w:t>
      </w:r>
      <w:r w:rsidRPr="00906C67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исключить.</w:t>
      </w:r>
    </w:p>
    <w:p w:rsidR="00F07515" w:rsidRPr="00906C67" w:rsidRDefault="00384BA6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06C6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</w:t>
      </w: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07515" w:rsidRPr="00906C67" w:rsidRDefault="00384BA6">
      <w:pPr>
        <w:shd w:val="clear" w:color="auto" w:fill="FFFFFF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06C67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2. Обнародовать настоящее постановление в соответствии со статьей 45 Устава Шатровского муниципального округа Курганской области.</w:t>
      </w:r>
    </w:p>
    <w:p w:rsidR="00F07515" w:rsidRPr="00906C67" w:rsidRDefault="00384BA6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06C6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3. Контроль за выполнением настоящего постановления оставляю за собой.</w:t>
      </w:r>
    </w:p>
    <w:p w:rsidR="00F07515" w:rsidRPr="00906C67" w:rsidRDefault="00384BA6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06C67">
        <w:rPr>
          <w:rFonts w:ascii="PT Astra Serif" w:eastAsia="Times New Roman" w:hAnsi="PT Astra Serif" w:cs="Times New Roman"/>
          <w:sz w:val="24"/>
          <w:szCs w:val="24"/>
          <w:lang w:eastAsia="ru-RU"/>
        </w:rPr>
        <w:t> </w:t>
      </w: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384BA6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06C67">
        <w:rPr>
          <w:rFonts w:ascii="PT Astra Serif" w:eastAsia="Times New Roman" w:hAnsi="PT Astra Serif" w:cs="Times New Roman"/>
          <w:sz w:val="24"/>
          <w:szCs w:val="24"/>
          <w:lang w:eastAsia="ru-RU"/>
        </w:rPr>
        <w:t>Глава Шатровского</w:t>
      </w:r>
    </w:p>
    <w:p w:rsidR="00F07515" w:rsidRPr="00906C67" w:rsidRDefault="00384BA6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06C6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муниципального округа    </w:t>
      </w:r>
    </w:p>
    <w:p w:rsidR="00F07515" w:rsidRPr="00906C67" w:rsidRDefault="00384BA6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06C67">
        <w:rPr>
          <w:rFonts w:ascii="PT Astra Serif" w:eastAsia="Times New Roman" w:hAnsi="PT Astra Serif" w:cs="Times New Roman"/>
          <w:sz w:val="24"/>
          <w:szCs w:val="24"/>
          <w:lang w:eastAsia="ru-RU"/>
        </w:rPr>
        <w:t>Курганской области                                                                                                       Л. А. Рассохин</w:t>
      </w:r>
    </w:p>
    <w:p w:rsidR="00F07515" w:rsidRPr="00906C67" w:rsidRDefault="00384BA6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06C6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F07515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F07515" w:rsidRPr="00906C67" w:rsidRDefault="00384BA6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06C67">
        <w:rPr>
          <w:rFonts w:ascii="PT Astra Serif" w:eastAsia="Times New Roman" w:hAnsi="PT Astra Serif" w:cs="Times New Roman"/>
          <w:sz w:val="24"/>
          <w:szCs w:val="24"/>
          <w:lang w:eastAsia="ru-RU"/>
        </w:rPr>
        <w:t>Е. А. Хандорина</w:t>
      </w:r>
    </w:p>
    <w:p w:rsidR="00F07515" w:rsidRPr="00906C67" w:rsidRDefault="00384BA6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06C67">
        <w:rPr>
          <w:rFonts w:ascii="PT Astra Serif" w:eastAsia="Times New Roman" w:hAnsi="PT Astra Serif" w:cs="Times New Roman"/>
          <w:sz w:val="24"/>
          <w:szCs w:val="24"/>
          <w:lang w:eastAsia="ru-RU"/>
        </w:rPr>
        <w:t>9 19 52</w:t>
      </w:r>
    </w:p>
    <w:p w:rsidR="00F07515" w:rsidRPr="00906C67" w:rsidRDefault="00384BA6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06C67">
        <w:rPr>
          <w:rFonts w:ascii="PT Astra Serif" w:eastAsia="Times New Roman" w:hAnsi="PT Astra Serif" w:cs="Times New Roman"/>
          <w:sz w:val="24"/>
          <w:szCs w:val="24"/>
          <w:lang w:eastAsia="ru-RU"/>
        </w:rPr>
        <w:t>Разослано по списку (см. оборот)</w:t>
      </w:r>
    </w:p>
    <w:sectPr w:rsidR="00F07515" w:rsidRPr="00906C67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9FE" w:rsidRDefault="009D19FE">
      <w:r>
        <w:separator/>
      </w:r>
    </w:p>
  </w:endnote>
  <w:endnote w:type="continuationSeparator" w:id="0">
    <w:p w:rsidR="009D19FE" w:rsidRDefault="009D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9FE" w:rsidRDefault="009D19FE">
      <w:r>
        <w:separator/>
      </w:r>
    </w:p>
  </w:footnote>
  <w:footnote w:type="continuationSeparator" w:id="0">
    <w:p w:rsidR="009D19FE" w:rsidRDefault="009D1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766E6"/>
    <w:multiLevelType w:val="hybridMultilevel"/>
    <w:tmpl w:val="A6941394"/>
    <w:lvl w:ilvl="0" w:tplc="67ACCC92">
      <w:start w:val="1"/>
      <w:numFmt w:val="decimal"/>
      <w:lvlText w:val="%1."/>
      <w:lvlJc w:val="left"/>
      <w:pPr>
        <w:ind w:left="1654" w:hanging="945"/>
      </w:pPr>
      <w:rPr>
        <w:rFonts w:ascii="Times New Roman" w:eastAsia="Times New Roman" w:hAnsi="Times New Roman" w:cs="Times New Roman"/>
      </w:rPr>
    </w:lvl>
    <w:lvl w:ilvl="1" w:tplc="874008B4">
      <w:start w:val="1"/>
      <w:numFmt w:val="lowerLetter"/>
      <w:lvlText w:val="%2."/>
      <w:lvlJc w:val="left"/>
      <w:pPr>
        <w:ind w:left="1789" w:hanging="360"/>
      </w:pPr>
    </w:lvl>
    <w:lvl w:ilvl="2" w:tplc="4DECDF8E">
      <w:start w:val="1"/>
      <w:numFmt w:val="lowerRoman"/>
      <w:lvlText w:val="%3."/>
      <w:lvlJc w:val="right"/>
      <w:pPr>
        <w:ind w:left="2509" w:hanging="180"/>
      </w:pPr>
    </w:lvl>
    <w:lvl w:ilvl="3" w:tplc="0660E50C">
      <w:start w:val="1"/>
      <w:numFmt w:val="decimal"/>
      <w:lvlText w:val="%4."/>
      <w:lvlJc w:val="left"/>
      <w:pPr>
        <w:ind w:left="3229" w:hanging="360"/>
      </w:pPr>
    </w:lvl>
    <w:lvl w:ilvl="4" w:tplc="A3101F58">
      <w:start w:val="1"/>
      <w:numFmt w:val="lowerLetter"/>
      <w:lvlText w:val="%5."/>
      <w:lvlJc w:val="left"/>
      <w:pPr>
        <w:ind w:left="3949" w:hanging="360"/>
      </w:pPr>
    </w:lvl>
    <w:lvl w:ilvl="5" w:tplc="F6F853A8">
      <w:start w:val="1"/>
      <w:numFmt w:val="lowerRoman"/>
      <w:lvlText w:val="%6."/>
      <w:lvlJc w:val="right"/>
      <w:pPr>
        <w:ind w:left="4669" w:hanging="180"/>
      </w:pPr>
    </w:lvl>
    <w:lvl w:ilvl="6" w:tplc="AEAC8132">
      <w:start w:val="1"/>
      <w:numFmt w:val="decimal"/>
      <w:lvlText w:val="%7."/>
      <w:lvlJc w:val="left"/>
      <w:pPr>
        <w:ind w:left="5389" w:hanging="360"/>
      </w:pPr>
    </w:lvl>
    <w:lvl w:ilvl="7" w:tplc="E6C0DE3A">
      <w:start w:val="1"/>
      <w:numFmt w:val="lowerLetter"/>
      <w:lvlText w:val="%8."/>
      <w:lvlJc w:val="left"/>
      <w:pPr>
        <w:ind w:left="6109" w:hanging="360"/>
      </w:pPr>
    </w:lvl>
    <w:lvl w:ilvl="8" w:tplc="F692F142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053D71"/>
    <w:multiLevelType w:val="hybridMultilevel"/>
    <w:tmpl w:val="CAD87384"/>
    <w:lvl w:ilvl="0" w:tplc="F75418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8724DEE">
      <w:start w:val="1"/>
      <w:numFmt w:val="lowerLetter"/>
      <w:lvlText w:val="%2."/>
      <w:lvlJc w:val="left"/>
      <w:pPr>
        <w:ind w:left="1789" w:hanging="360"/>
      </w:pPr>
    </w:lvl>
    <w:lvl w:ilvl="2" w:tplc="3326832A">
      <w:start w:val="1"/>
      <w:numFmt w:val="lowerRoman"/>
      <w:lvlText w:val="%3."/>
      <w:lvlJc w:val="right"/>
      <w:pPr>
        <w:ind w:left="2509" w:hanging="180"/>
      </w:pPr>
    </w:lvl>
    <w:lvl w:ilvl="3" w:tplc="7206BD20">
      <w:start w:val="1"/>
      <w:numFmt w:val="decimal"/>
      <w:lvlText w:val="%4."/>
      <w:lvlJc w:val="left"/>
      <w:pPr>
        <w:ind w:left="3229" w:hanging="360"/>
      </w:pPr>
    </w:lvl>
    <w:lvl w:ilvl="4" w:tplc="EE4C5AF0">
      <w:start w:val="1"/>
      <w:numFmt w:val="lowerLetter"/>
      <w:lvlText w:val="%5."/>
      <w:lvlJc w:val="left"/>
      <w:pPr>
        <w:ind w:left="3949" w:hanging="360"/>
      </w:pPr>
    </w:lvl>
    <w:lvl w:ilvl="5" w:tplc="42065BF8">
      <w:start w:val="1"/>
      <w:numFmt w:val="lowerRoman"/>
      <w:lvlText w:val="%6."/>
      <w:lvlJc w:val="right"/>
      <w:pPr>
        <w:ind w:left="4669" w:hanging="180"/>
      </w:pPr>
    </w:lvl>
    <w:lvl w:ilvl="6" w:tplc="B57E1494">
      <w:start w:val="1"/>
      <w:numFmt w:val="decimal"/>
      <w:lvlText w:val="%7."/>
      <w:lvlJc w:val="left"/>
      <w:pPr>
        <w:ind w:left="5389" w:hanging="360"/>
      </w:pPr>
    </w:lvl>
    <w:lvl w:ilvl="7" w:tplc="CF4AD022">
      <w:start w:val="1"/>
      <w:numFmt w:val="lowerLetter"/>
      <w:lvlText w:val="%8."/>
      <w:lvlJc w:val="left"/>
      <w:pPr>
        <w:ind w:left="6109" w:hanging="360"/>
      </w:pPr>
    </w:lvl>
    <w:lvl w:ilvl="8" w:tplc="265E7140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FE0A31"/>
    <w:multiLevelType w:val="hybridMultilevel"/>
    <w:tmpl w:val="46522564"/>
    <w:lvl w:ilvl="0" w:tplc="CD1E93F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46629B7E">
      <w:start w:val="1"/>
      <w:numFmt w:val="lowerLetter"/>
      <w:lvlText w:val="%2."/>
      <w:lvlJc w:val="left"/>
      <w:pPr>
        <w:ind w:left="1440" w:hanging="360"/>
      </w:pPr>
    </w:lvl>
    <w:lvl w:ilvl="2" w:tplc="A3CC34A2">
      <w:start w:val="1"/>
      <w:numFmt w:val="lowerRoman"/>
      <w:lvlText w:val="%3."/>
      <w:lvlJc w:val="right"/>
      <w:pPr>
        <w:ind w:left="2160" w:hanging="180"/>
      </w:pPr>
    </w:lvl>
    <w:lvl w:ilvl="3" w:tplc="A2203528">
      <w:start w:val="1"/>
      <w:numFmt w:val="decimal"/>
      <w:lvlText w:val="%4."/>
      <w:lvlJc w:val="left"/>
      <w:pPr>
        <w:ind w:left="2880" w:hanging="360"/>
      </w:pPr>
    </w:lvl>
    <w:lvl w:ilvl="4" w:tplc="B6B23E96">
      <w:start w:val="1"/>
      <w:numFmt w:val="lowerLetter"/>
      <w:lvlText w:val="%5."/>
      <w:lvlJc w:val="left"/>
      <w:pPr>
        <w:ind w:left="3600" w:hanging="360"/>
      </w:pPr>
    </w:lvl>
    <w:lvl w:ilvl="5" w:tplc="53FC6F56">
      <w:start w:val="1"/>
      <w:numFmt w:val="lowerRoman"/>
      <w:lvlText w:val="%6."/>
      <w:lvlJc w:val="right"/>
      <w:pPr>
        <w:ind w:left="4320" w:hanging="180"/>
      </w:pPr>
    </w:lvl>
    <w:lvl w:ilvl="6" w:tplc="9E14DFF6">
      <w:start w:val="1"/>
      <w:numFmt w:val="decimal"/>
      <w:lvlText w:val="%7."/>
      <w:lvlJc w:val="left"/>
      <w:pPr>
        <w:ind w:left="5040" w:hanging="360"/>
      </w:pPr>
    </w:lvl>
    <w:lvl w:ilvl="7" w:tplc="6D6E87E0">
      <w:start w:val="1"/>
      <w:numFmt w:val="lowerLetter"/>
      <w:lvlText w:val="%8."/>
      <w:lvlJc w:val="left"/>
      <w:pPr>
        <w:ind w:left="5760" w:hanging="360"/>
      </w:pPr>
    </w:lvl>
    <w:lvl w:ilvl="8" w:tplc="0782513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515"/>
    <w:rsid w:val="00384BA6"/>
    <w:rsid w:val="00906C67"/>
    <w:rsid w:val="009D19FE"/>
    <w:rsid w:val="00F07515"/>
    <w:rsid w:val="00FA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9EF0F-E307-4264-90DC-72C492DB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No Spacing"/>
    <w:qFormat/>
    <w:pPr>
      <w:widowControl w:val="0"/>
    </w:pPr>
    <w:rPr>
      <w:rFonts w:ascii="Arial" w:eastAsia="Arial Unicode MS" w:hAnsi="Arial" w:cs="Tahoma"/>
      <w:sz w:val="21"/>
      <w:szCs w:val="24"/>
      <w:lang w:eastAsia="ru-RU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Охрана труда</dc:creator>
  <cp:lastModifiedBy>user</cp:lastModifiedBy>
  <cp:revision>8</cp:revision>
  <dcterms:created xsi:type="dcterms:W3CDTF">2025-09-26T04:08:00Z</dcterms:created>
  <dcterms:modified xsi:type="dcterms:W3CDTF">2025-10-17T11:11:00Z</dcterms:modified>
</cp:coreProperties>
</file>