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37" w:rsidRDefault="00F73F3D">
      <w:pPr>
        <w:jc w:val="center"/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857250" cy="10763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8572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7.50pt;height:84.7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157437" w:rsidRDefault="001574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157437" w:rsidRDefault="00F73F3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ДУМА</w:t>
      </w:r>
    </w:p>
    <w:p w:rsidR="00157437" w:rsidRDefault="00F73F3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157437" w:rsidRDefault="00F73F3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КУРГАНСКОЙ ОБЛАСТИ</w:t>
      </w:r>
    </w:p>
    <w:p w:rsidR="00157437" w:rsidRPr="002E555D" w:rsidRDefault="002E555D" w:rsidP="002E555D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ПРОЕКТ</w:t>
      </w:r>
      <w:bookmarkStart w:id="0" w:name="_GoBack"/>
      <w:bookmarkEnd w:id="0"/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157437" w:rsidRDefault="00F73F3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44"/>
          <w:szCs w:val="44"/>
          <w:lang w:eastAsia="ru-RU"/>
        </w:rPr>
      </w:pPr>
      <w:r>
        <w:rPr>
          <w:rFonts w:ascii="PT Astra Serif" w:eastAsia="Times New Roman" w:hAnsi="PT Astra Serif" w:cs="Times New Roman"/>
          <w:b/>
          <w:sz w:val="44"/>
          <w:szCs w:val="44"/>
          <w:lang w:eastAsia="ru-RU"/>
        </w:rPr>
        <w:t>РЕШЕНИЕ</w:t>
      </w: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F73F3D">
      <w:pPr>
        <w:tabs>
          <w:tab w:val="left" w:pos="774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от ___________________________№ ________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</w:t>
      </w:r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                  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с.Шатрово  </w:t>
      </w:r>
    </w:p>
    <w:p w:rsidR="00157437" w:rsidRDefault="00157437">
      <w:pPr>
        <w:widowControl w:val="0"/>
        <w:spacing w:after="0" w:line="240" w:lineRule="auto"/>
        <w:rPr>
          <w:rFonts w:ascii="PT Astra Serif" w:eastAsia="Arial" w:hAnsi="PT Astra Serif" w:cs="Times New Roman"/>
          <w:bCs/>
          <w:sz w:val="24"/>
          <w:szCs w:val="24"/>
          <w:lang w:eastAsia="ru-RU" w:bidi="ru-RU"/>
        </w:rPr>
      </w:pPr>
    </w:p>
    <w:p w:rsidR="00157437" w:rsidRDefault="001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37" w:rsidRDefault="00F73F3D">
      <w:pPr>
        <w:spacing w:after="0" w:line="240" w:lineRule="auto"/>
        <w:jc w:val="center"/>
        <w:rPr>
          <w:rFonts w:ascii="PT Astra Serif" w:eastAsia="SimSun" w:hAnsi="PT Astra Serif" w:cs="Times New Roman"/>
          <w:b/>
          <w:sz w:val="24"/>
          <w:szCs w:val="24"/>
          <w:shd w:val="clear" w:color="auto" w:fill="FFFFFF"/>
          <w:lang w:eastAsia="zh-CN"/>
        </w:rPr>
      </w:pPr>
      <w:r>
        <w:rPr>
          <w:rFonts w:ascii="PT Astra Serif" w:eastAsia="SimSun" w:hAnsi="PT Astra Serif" w:cs="Times New Roman"/>
          <w:b/>
          <w:sz w:val="24"/>
          <w:szCs w:val="24"/>
          <w:shd w:val="clear" w:color="auto" w:fill="FFFFFF"/>
          <w:lang w:eastAsia="zh-CN"/>
        </w:rPr>
        <w:t>О предоставлении депутатами Думы Шатровского муниципального округа Курганской области</w:t>
      </w:r>
      <w:r>
        <w:rPr>
          <w:rFonts w:ascii="PT Astra Serif" w:eastAsia="SimSun" w:hAnsi="PT Astra Serif" w:cs="Times New Roman"/>
          <w:b/>
          <w:sz w:val="24"/>
          <w:szCs w:val="24"/>
          <w:shd w:val="clear" w:color="auto" w:fill="FFFFFF"/>
          <w:lang w:eastAsia="zh-CN"/>
        </w:rPr>
        <w:t xml:space="preserve"> сведений о доходах, расходах, об имуществе и обязательствах имущественного характера за 2024 год</w:t>
      </w: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F73F3D">
      <w:pPr>
        <w:widowControl w:val="0"/>
        <w:tabs>
          <w:tab w:val="left" w:pos="1155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Заслушав и обсудив информацию г</w:t>
      </w:r>
      <w:r>
        <w:rPr>
          <w:rFonts w:ascii="PT Astra Serif" w:eastAsia="Arial Unicode MS" w:hAnsi="PT Astra Serif" w:cs="Times New Roman"/>
          <w:sz w:val="24"/>
          <w:szCs w:val="24"/>
        </w:rPr>
        <w:t xml:space="preserve">лавного специалиста организационного отдела   аппарата Администрации Шатровского муниципального округа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Андреевой Лидии Геннад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ьевны 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предоставлении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депутатами Думы Шатровского муниципального округа Курганской области сведений о доходах, расходах, об имуществе и обязательствах имущественного характера за 2024 год,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Дума Шатровского муниципального округа Курганской области</w:t>
      </w:r>
    </w:p>
    <w:p w:rsidR="00157437" w:rsidRDefault="00F73F3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РЕШИЛА:</w:t>
      </w:r>
    </w:p>
    <w:p w:rsidR="00157437" w:rsidRDefault="00F73F3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информацию принять к сведению.</w:t>
      </w:r>
    </w:p>
    <w:p w:rsidR="00157437" w:rsidRDefault="00F73F3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</w:t>
      </w:r>
    </w:p>
    <w:p w:rsidR="00157437" w:rsidRDefault="0015743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F73F3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Председатель Думы</w:t>
      </w:r>
    </w:p>
    <w:p w:rsidR="00157437" w:rsidRDefault="00F73F3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Шатровского муниципального округа                                                         П.Н. Клименко</w:t>
      </w: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F73F3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Глава Шатровского муниципального округа</w:t>
      </w:r>
    </w:p>
    <w:p w:rsidR="00157437" w:rsidRDefault="00F73F3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Курганской области                                                                                       Л.А. Рассохин</w:t>
      </w: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tabs>
          <w:tab w:val="left" w:pos="6804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F73F3D">
      <w:pPr>
        <w:tabs>
          <w:tab w:val="left" w:pos="6521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ЛИСТ СОГЛАСОВАНИЯ </w:t>
      </w:r>
    </w:p>
    <w:p w:rsidR="00157437" w:rsidRDefault="00F73F3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к решению Думы Шатровского муниципального округа Курганской области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157437" w:rsidRDefault="00F73F3D">
      <w:pPr>
        <w:spacing w:after="0" w:line="240" w:lineRule="auto"/>
        <w:jc w:val="center"/>
        <w:rPr>
          <w:rFonts w:ascii="PT Astra Serif" w:eastAsia="SimSun" w:hAnsi="PT Astra Serif" w:cs="Times New Roman"/>
          <w:sz w:val="24"/>
          <w:szCs w:val="24"/>
          <w:shd w:val="clear" w:color="auto" w:fill="FFFFFF"/>
          <w:lang w:eastAsia="zh-CN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 </w:t>
      </w:r>
      <w:r>
        <w:rPr>
          <w:rFonts w:ascii="PT Astra Serif" w:eastAsia="SimSun" w:hAnsi="PT Astra Serif" w:cs="Times New Roman"/>
          <w:sz w:val="24"/>
          <w:szCs w:val="24"/>
          <w:shd w:val="clear" w:color="auto" w:fill="FFFFFF"/>
          <w:lang w:eastAsia="zh-CN"/>
        </w:rPr>
        <w:t>О предоставлении депутатами Думы Шатровского муниципального округа Курганской области сведений о доходах, расходах, об имуществе и обязательствах имущественного характера за 2024 год»</w:t>
      </w: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Arial"/>
          <w:bCs/>
          <w:color w:val="000000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F73F3D">
      <w:pPr>
        <w:tabs>
          <w:tab w:val="left" w:pos="7088"/>
          <w:tab w:val="left" w:pos="71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ПРОЕКТ ВНЕСЁН И ПОДГОТОВЛЕН:</w:t>
      </w:r>
    </w:p>
    <w:p w:rsidR="00157437" w:rsidRDefault="00157437">
      <w:pPr>
        <w:tabs>
          <w:tab w:val="left" w:pos="7088"/>
          <w:tab w:val="left" w:pos="71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F73F3D">
      <w:pPr>
        <w:tabs>
          <w:tab w:val="left" w:pos="7088"/>
          <w:tab w:val="left" w:pos="71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Главным специалистом организационного </w:t>
      </w:r>
    </w:p>
    <w:p w:rsidR="00157437" w:rsidRDefault="00F73F3D">
      <w:pPr>
        <w:tabs>
          <w:tab w:val="left" w:pos="7088"/>
          <w:tab w:val="left" w:pos="71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отдела аппарата Администрации </w:t>
      </w:r>
    </w:p>
    <w:p w:rsidR="00157437" w:rsidRDefault="00F73F3D">
      <w:pPr>
        <w:tabs>
          <w:tab w:val="left" w:pos="6946"/>
          <w:tab w:val="left" w:pos="7088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Шатровского муниципального округа                                                    Л.Г. Андреевой</w:t>
      </w:r>
    </w:p>
    <w:p w:rsidR="00157437" w:rsidRDefault="00157437">
      <w:pPr>
        <w:tabs>
          <w:tab w:val="left" w:pos="6521"/>
          <w:tab w:val="left" w:pos="7088"/>
          <w:tab w:val="left" w:pos="71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F73F3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ПРОЕКТ СОГЛАСОВАН:</w:t>
      </w:r>
    </w:p>
    <w:p w:rsidR="00157437" w:rsidRDefault="0015743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157437" w:rsidRDefault="00F73F3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Главный специалист отдела правовой и</w:t>
      </w:r>
    </w:p>
    <w:p w:rsidR="00157437" w:rsidRDefault="00F73F3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кадровой работы аппарата Администрации</w:t>
      </w:r>
    </w:p>
    <w:p w:rsidR="00157437" w:rsidRDefault="00F73F3D">
      <w:pPr>
        <w:tabs>
          <w:tab w:val="left" w:pos="6237"/>
          <w:tab w:val="left" w:pos="6521"/>
          <w:tab w:val="left" w:pos="6804"/>
          <w:tab w:val="left" w:pos="7088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Шатровского муниципального 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округа                                                    О.А.Ядрышникова</w:t>
      </w:r>
    </w:p>
    <w:p w:rsidR="00157437" w:rsidRDefault="00F73F3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                                                                 </w:t>
      </w:r>
    </w:p>
    <w:p w:rsidR="00157437" w:rsidRDefault="0015743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157437" w:rsidRDefault="00F73F3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Управляющий делами – руководитель</w:t>
      </w:r>
    </w:p>
    <w:p w:rsidR="00157437" w:rsidRDefault="00F73F3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аппарата Администрации Шатровского</w:t>
      </w:r>
    </w:p>
    <w:p w:rsidR="00157437" w:rsidRDefault="00F73F3D">
      <w:pPr>
        <w:tabs>
          <w:tab w:val="left" w:pos="694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муниципального округа                      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                                                  Т.И. Романова</w:t>
      </w: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F73F3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ИНФОРМАЦИОННЫЙ ЛИСТ</w:t>
      </w:r>
    </w:p>
    <w:p w:rsidR="00157437" w:rsidRDefault="00F73F3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к решению Думы Шатровского муниципального округа Курганской области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157437" w:rsidRDefault="00F73F3D">
      <w:pPr>
        <w:spacing w:after="0" w:line="240" w:lineRule="auto"/>
        <w:jc w:val="center"/>
        <w:rPr>
          <w:rFonts w:ascii="PT Astra Serif" w:eastAsia="SimSun" w:hAnsi="PT Astra Serif" w:cs="Times New Roman"/>
          <w:b/>
          <w:sz w:val="24"/>
          <w:szCs w:val="24"/>
          <w:shd w:val="clear" w:color="auto" w:fill="FFFFFF"/>
          <w:lang w:eastAsia="zh-CN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>
        <w:rPr>
          <w:rFonts w:ascii="PT Astra Serif" w:eastAsia="SimSun" w:hAnsi="PT Astra Serif" w:cs="Times New Roman"/>
          <w:sz w:val="24"/>
          <w:szCs w:val="24"/>
          <w:shd w:val="clear" w:color="auto" w:fill="FFFFFF"/>
          <w:lang w:eastAsia="zh-CN"/>
        </w:rPr>
        <w:t>О предоставлении депутатами Думы Шатровского муниципального округа Курганской области сведений о доходах, расходах, об имуществе и обязательствах имущественного характера за 2024 год</w:t>
      </w:r>
      <w:r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PT Astra Serif" w:eastAsia="Times New Roman" w:hAnsi="PT Astra Serif" w:cs="Arial"/>
          <w:bCs/>
          <w:color w:val="000000"/>
          <w:sz w:val="24"/>
          <w:szCs w:val="24"/>
          <w:lang w:eastAsia="ru-RU"/>
        </w:rPr>
        <w:t xml:space="preserve">  </w:t>
      </w: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868"/>
      </w:tblGrid>
      <w:tr w:rsidR="00157437">
        <w:tc>
          <w:tcPr>
            <w:tcW w:w="2268" w:type="dxa"/>
          </w:tcPr>
          <w:p w:rsidR="00157437" w:rsidRDefault="00F73F3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Докладчик:</w:t>
            </w:r>
          </w:p>
        </w:tc>
        <w:tc>
          <w:tcPr>
            <w:tcW w:w="7868" w:type="dxa"/>
          </w:tcPr>
          <w:p w:rsidR="00157437" w:rsidRDefault="00F73F3D">
            <w:pPr>
              <w:widowControl w:val="0"/>
              <w:tabs>
                <w:tab w:val="left" w:pos="1155"/>
              </w:tabs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Андреева Лидия Геннадьевна, 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</w:rPr>
              <w:t xml:space="preserve">Главный специалист организационного отдела аппарата Администрации Шатровского муниципального округа </w:t>
            </w:r>
          </w:p>
          <w:p w:rsidR="00157437" w:rsidRDefault="0015743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57437">
        <w:tc>
          <w:tcPr>
            <w:tcW w:w="2268" w:type="dxa"/>
          </w:tcPr>
          <w:p w:rsidR="00157437" w:rsidRDefault="00F73F3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Приглашены:</w:t>
            </w:r>
          </w:p>
        </w:tc>
        <w:tc>
          <w:tcPr>
            <w:tcW w:w="7868" w:type="dxa"/>
          </w:tcPr>
          <w:p w:rsidR="00157437" w:rsidRDefault="0015743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F73F3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Время, необходимое для доклада:   10 мин.</w:t>
      </w: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F73F3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Время, необходимое для рассмотрения вопроса:   10 мин.</w:t>
      </w: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F73F3D">
      <w:pPr>
        <w:tabs>
          <w:tab w:val="left" w:pos="7088"/>
          <w:tab w:val="left" w:pos="71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Главный специалист организационного </w:t>
      </w:r>
    </w:p>
    <w:p w:rsidR="00157437" w:rsidRDefault="00F73F3D">
      <w:pPr>
        <w:tabs>
          <w:tab w:val="left" w:pos="7088"/>
          <w:tab w:val="left" w:pos="71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отдела аппарата Администрации </w:t>
      </w:r>
    </w:p>
    <w:p w:rsidR="00157437" w:rsidRDefault="00F73F3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Шатровского муниципального округа                                                                  Л.Г.Андреева</w:t>
      </w:r>
    </w:p>
    <w:p w:rsidR="00157437" w:rsidRDefault="00F73F3D">
      <w:pPr>
        <w:tabs>
          <w:tab w:val="left" w:pos="7088"/>
          <w:tab w:val="left" w:pos="718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F73F3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Л.Г. Андреева</w:t>
      </w:r>
    </w:p>
    <w:p w:rsidR="00157437" w:rsidRDefault="00F73F3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9 19 67</w:t>
      </w: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F73F3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СПРАВКА-РАССЫЛКА</w:t>
      </w:r>
    </w:p>
    <w:p w:rsidR="00157437" w:rsidRDefault="00F73F3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к решению Думы Шатровского муниципального округа Курганской области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157437" w:rsidRDefault="00F73F3D">
      <w:pPr>
        <w:spacing w:after="0" w:line="240" w:lineRule="auto"/>
        <w:jc w:val="center"/>
        <w:rPr>
          <w:rFonts w:ascii="PT Astra Serif" w:eastAsia="SimSun" w:hAnsi="PT Astra Serif" w:cs="Times New Roman"/>
          <w:b/>
          <w:sz w:val="24"/>
          <w:szCs w:val="24"/>
          <w:shd w:val="clear" w:color="auto" w:fill="FFFFFF"/>
          <w:lang w:eastAsia="zh-CN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>
        <w:rPr>
          <w:rFonts w:ascii="PT Astra Serif" w:eastAsia="SimSun" w:hAnsi="PT Astra Serif" w:cs="Times New Roman"/>
          <w:sz w:val="24"/>
          <w:szCs w:val="24"/>
          <w:shd w:val="clear" w:color="auto" w:fill="FFFFFF"/>
          <w:lang w:eastAsia="zh-CN"/>
        </w:rPr>
        <w:t>О предоставлении депутатами Думы Шатровского муниципального округа Курганской области сведений о доходах, расходах, об имуществе и обязательствах имущественного характера за 2024 год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»</w:t>
      </w:r>
    </w:p>
    <w:p w:rsidR="00157437" w:rsidRDefault="0015743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F73F3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Разослано: 1. В дело – 2 </w:t>
      </w:r>
    </w:p>
    <w:p w:rsidR="00157437" w:rsidRDefault="00F73F3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2. Главный специалист организационного отдела аппарата </w:t>
      </w:r>
    </w:p>
    <w:p w:rsidR="00157437" w:rsidRDefault="00F73F3D">
      <w:pPr>
        <w:tabs>
          <w:tab w:val="left" w:pos="7088"/>
          <w:tab w:val="left" w:pos="71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администрации Шатровского муниципального округа-1</w:t>
      </w: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57437" w:rsidRDefault="00F73F3D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157437" w:rsidRDefault="00F73F3D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проекту решения Думы Шатровского муниципального округа Курганской области</w:t>
      </w:r>
    </w:p>
    <w:p w:rsidR="00157437" w:rsidRDefault="00F73F3D">
      <w:pPr>
        <w:spacing w:after="0" w:line="240" w:lineRule="auto"/>
        <w:jc w:val="center"/>
        <w:rPr>
          <w:rFonts w:ascii="PT Astra Serif" w:eastAsia="SimSun" w:hAnsi="PT Astra Serif" w:cs="Times New Roman"/>
          <w:b/>
          <w:sz w:val="24"/>
          <w:szCs w:val="24"/>
          <w:shd w:val="clear" w:color="auto" w:fill="FFFFFF"/>
          <w:lang w:eastAsia="zh-CN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« </w:t>
      </w:r>
      <w:r>
        <w:rPr>
          <w:rFonts w:ascii="PT Astra Serif" w:eastAsia="SimSun" w:hAnsi="PT Astra Serif" w:cs="Times New Roman"/>
          <w:sz w:val="24"/>
          <w:szCs w:val="24"/>
          <w:shd w:val="clear" w:color="auto" w:fill="FFFFFF"/>
          <w:lang w:eastAsia="zh-CN"/>
        </w:rPr>
        <w:t>О предоставлении депутатами Думы Шатровского муниципального округа Курганской области сведений о доходах, расходах, об имуществе и обязательствах имущественного характера за 2024</w:t>
      </w:r>
      <w:r>
        <w:rPr>
          <w:rFonts w:ascii="PT Astra Serif" w:eastAsia="SimSun" w:hAnsi="PT Astra Serif" w:cs="Times New Roman"/>
          <w:sz w:val="24"/>
          <w:szCs w:val="24"/>
          <w:shd w:val="clear" w:color="auto" w:fill="FFFFFF"/>
          <w:lang w:eastAsia="zh-CN"/>
        </w:rPr>
        <w:t xml:space="preserve"> год</w:t>
      </w: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F73F3D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Уважаемые депутаты!</w:t>
      </w:r>
    </w:p>
    <w:p w:rsidR="00157437" w:rsidRDefault="00157437">
      <w:pPr>
        <w:spacing w:after="0" w:line="0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57437" w:rsidRDefault="00F73F3D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Доводим до вашего сведения, что подведены итоги исполнения обязанности выборных лиц по предоставлению в срок </w:t>
      </w:r>
      <w:r>
        <w:rPr>
          <w:rFonts w:ascii="PT Astra Serif" w:eastAsia="Calibri" w:hAnsi="PT Astra Serif" w:cs="Times New Roman"/>
          <w:b/>
          <w:sz w:val="24"/>
          <w:szCs w:val="24"/>
        </w:rPr>
        <w:t>до 30 апреля 2025 года</w:t>
      </w:r>
      <w:r>
        <w:rPr>
          <w:rFonts w:ascii="PT Astra Serif" w:eastAsia="Calibri" w:hAnsi="PT Astra Serif" w:cs="Times New Roman"/>
          <w:sz w:val="24"/>
          <w:szCs w:val="24"/>
        </w:rPr>
        <w:t xml:space="preserve"> сведений (сообщений)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за </w:t>
      </w:r>
      <w:r>
        <w:rPr>
          <w:rFonts w:ascii="PT Astra Serif" w:eastAsia="Calibri" w:hAnsi="PT Astra Serif" w:cs="Times New Roman"/>
          <w:b/>
          <w:sz w:val="24"/>
          <w:szCs w:val="24"/>
        </w:rPr>
        <w:t>2024 год.</w:t>
      </w:r>
    </w:p>
    <w:p w:rsidR="00157437" w:rsidRDefault="00F73F3D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На основании Федерально</w:t>
      </w:r>
      <w:r>
        <w:rPr>
          <w:rFonts w:ascii="PT Astra Serif" w:eastAsia="Calibri" w:hAnsi="PT Astra Serif" w:cs="Times New Roman"/>
          <w:sz w:val="24"/>
          <w:szCs w:val="24"/>
        </w:rPr>
        <w:t>го закона от 06.02.2023 N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 региональным и муниципальным депутатам, осущ</w:t>
      </w:r>
      <w:r>
        <w:rPr>
          <w:rFonts w:ascii="PT Astra Serif" w:eastAsia="Calibri" w:hAnsi="PT Astra Serif" w:cs="Times New Roman"/>
          <w:sz w:val="24"/>
          <w:szCs w:val="24"/>
        </w:rPr>
        <w:t>ествляющим свои полномочия без отрыва от основной деятельности, разрешается не декларировать доходы если общая сумма сделок, не превышает общий доход депутата и его супруги (супруга) за три последних года, предшествующих отчетному периоду.</w:t>
      </w:r>
    </w:p>
    <w:p w:rsidR="00157437" w:rsidRDefault="00F73F3D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На данный момент</w:t>
      </w:r>
      <w:r>
        <w:rPr>
          <w:rFonts w:ascii="PT Astra Serif" w:eastAsia="Calibri" w:hAnsi="PT Astra Serif" w:cs="Times New Roman"/>
          <w:sz w:val="24"/>
          <w:szCs w:val="24"/>
        </w:rPr>
        <w:t xml:space="preserve"> в Думе Шатровского муниципального округа насчитывается 15 мандатов. 14 мандатов заняты, 1 мандат является вакантным. Таким образом, 14 депутатов предоставили сообщения о том, что сделки, предусмотренные частью 1 статьи 3 Федерального закона от 03.12.2012 </w:t>
      </w:r>
      <w:r>
        <w:rPr>
          <w:rFonts w:ascii="PT Astra Serif" w:eastAsia="Calibri" w:hAnsi="PT Astra Serif" w:cs="Times New Roman"/>
          <w:sz w:val="24"/>
          <w:szCs w:val="24"/>
        </w:rPr>
        <w:t>N 230-ФЗ «О контроле за соответствием расходов лиц, замещающих государственные должности, и иных лиц их доходам», не совершались, следовательно, сведения (справки о доходах) не предоставлялись.</w:t>
      </w:r>
    </w:p>
    <w:p w:rsidR="00157437" w:rsidRDefault="00F73F3D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Все депутаты добросовестно, а главное в установленный срок исп</w:t>
      </w:r>
      <w:r>
        <w:rPr>
          <w:rFonts w:ascii="PT Astra Serif" w:eastAsia="Calibri" w:hAnsi="PT Astra Serif" w:cs="Times New Roman"/>
          <w:sz w:val="24"/>
          <w:szCs w:val="24"/>
        </w:rPr>
        <w:t xml:space="preserve">олнили обязанность, возложенную законодательством о коррупции. </w:t>
      </w:r>
      <w:r>
        <w:rPr>
          <w:rFonts w:ascii="PT Astra Serif" w:eastAsia="Calibri" w:hAnsi="PT Astra Serif" w:cs="Times New Roman"/>
          <w:bCs/>
          <w:sz w:val="24"/>
          <w:szCs w:val="24"/>
        </w:rPr>
        <w:t>На данный момент все сообщения переданы в органы государственной власти Курганской области, которые в свою очередь будут осуществлять детальный анализ представленных сообщений о доходах, расход</w:t>
      </w:r>
      <w:r>
        <w:rPr>
          <w:rFonts w:ascii="PT Astra Serif" w:eastAsia="Calibri" w:hAnsi="PT Astra Serif" w:cs="Times New Roman"/>
          <w:bCs/>
          <w:sz w:val="24"/>
          <w:szCs w:val="24"/>
        </w:rPr>
        <w:t>ах, об имуществе и обязательствах имущественного характера в целях выявления признаков представления недостоверных или неполных сведений, возможных конфликтов интересов, а так же иных нарушений положений антикоррупционного законодательства Российской Федер</w:t>
      </w:r>
      <w:r>
        <w:rPr>
          <w:rFonts w:ascii="PT Astra Serif" w:eastAsia="Calibri" w:hAnsi="PT Astra Serif" w:cs="Times New Roman"/>
          <w:bCs/>
          <w:sz w:val="24"/>
          <w:szCs w:val="24"/>
        </w:rPr>
        <w:t>ации, являющихся основанием для проведения дальнейшей проверки.</w:t>
      </w:r>
    </w:p>
    <w:p w:rsidR="00157437" w:rsidRDefault="0015743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</w:p>
    <w:sectPr w:rsidR="001574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3D" w:rsidRDefault="00F73F3D">
      <w:pPr>
        <w:spacing w:after="0" w:line="240" w:lineRule="auto"/>
      </w:pPr>
      <w:r>
        <w:separator/>
      </w:r>
    </w:p>
  </w:endnote>
  <w:endnote w:type="continuationSeparator" w:id="0">
    <w:p w:rsidR="00F73F3D" w:rsidRDefault="00F7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3D" w:rsidRDefault="00F73F3D">
      <w:pPr>
        <w:spacing w:after="0" w:line="240" w:lineRule="auto"/>
      </w:pPr>
      <w:r>
        <w:separator/>
      </w:r>
    </w:p>
  </w:footnote>
  <w:footnote w:type="continuationSeparator" w:id="0">
    <w:p w:rsidR="00F73F3D" w:rsidRDefault="00F73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37"/>
    <w:rsid w:val="00157437"/>
    <w:rsid w:val="002E555D"/>
    <w:rsid w:val="00F7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0AC3"/>
  <w15:docId w15:val="{B37145E9-C7F1-4D65-837C-37977389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afb">
    <w:name w:val="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4877</Characters>
  <Application>Microsoft Office Word</Application>
  <DocSecurity>0</DocSecurity>
  <Lines>40</Lines>
  <Paragraphs>11</Paragraphs>
  <ScaleCrop>false</ScaleCrop>
  <Company>diakov.net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2023-05-22T05:49:00Z</dcterms:created>
  <dcterms:modified xsi:type="dcterms:W3CDTF">2025-06-16T17:44:00Z</dcterms:modified>
</cp:coreProperties>
</file>