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216FC3" w:rsidP="00216FC3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1318BE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7C4CF6">
        <w:rPr>
          <w:rFonts w:eastAsia="Times New Roman" w:cs="Times New Roman"/>
          <w:szCs w:val="28"/>
          <w:u w:val="single"/>
          <w:lang w:eastAsia="ru-RU"/>
        </w:rPr>
        <w:t>_________________________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7C4CF6">
        <w:rPr>
          <w:rFonts w:eastAsia="Times New Roman" w:cs="Times New Roman"/>
          <w:szCs w:val="28"/>
          <w:u w:val="single"/>
          <w:lang w:eastAsia="ru-RU"/>
        </w:rPr>
        <w:t>_______</w:t>
      </w:r>
      <w:r w:rsidR="00E676E9">
        <w:rPr>
          <w:rFonts w:eastAsia="Times New Roman" w:cs="Times New Roman"/>
          <w:szCs w:val="28"/>
          <w:lang w:eastAsia="ru-RU"/>
        </w:rPr>
        <w:t xml:space="preserve">              </w:t>
      </w:r>
      <w:r w:rsidR="007C4CF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B14742">
        <w:rPr>
          <w:rFonts w:eastAsia="Times New Roman" w:cs="Times New Roman"/>
          <w:szCs w:val="28"/>
          <w:lang w:eastAsia="ru-RU"/>
        </w:rPr>
        <w:t xml:space="preserve">       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9D29A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</w:t>
      </w:r>
      <w:r w:rsidR="007C4CF6">
        <w:rPr>
          <w:rFonts w:eastAsia="Times New Roman" w:cs="Times New Roman"/>
          <w:b/>
          <w:bCs/>
          <w:sz w:val="24"/>
          <w:szCs w:val="24"/>
          <w:lang w:eastAsia="ru-RU"/>
        </w:rPr>
        <w:t>зменений в решение Думы Шатровского муниципального округа от 26.04.2022г. №250 «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754254">
        <w:rPr>
          <w:rFonts w:eastAsia="Times New Roman" w:cs="Times New Roman"/>
          <w:b/>
          <w:bCs/>
          <w:sz w:val="24"/>
          <w:szCs w:val="24"/>
          <w:lang w:eastAsia="ru-RU"/>
        </w:rPr>
        <w:t>в Шатровском муниципальном округе</w:t>
      </w:r>
      <w:r w:rsidR="00BB54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7C4CF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BB5496" w:rsidRDefault="00BB549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B0588A"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</w:t>
      </w:r>
      <w:r w:rsidR="00B0588A" w:rsidRPr="00754254">
        <w:t>со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статьей 23.14 Фе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 xml:space="preserve">дерального закона от 27.07.2010г.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№ 190-ФЗ «О теплоснабжении», Федеральным законом от 31.07.2020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>г.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>Устав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7C4CF6" w:rsidRDefault="007C4CF6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1. Внести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в решение Думы Шатровского муниципального округа 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7C4CF6">
        <w:rPr>
          <w:rFonts w:eastAsia="Times New Roman" w:cs="Times New Roman"/>
          <w:bCs/>
          <w:sz w:val="24"/>
          <w:szCs w:val="24"/>
          <w:lang w:eastAsia="ru-RU"/>
        </w:rPr>
        <w:t>Шатровском</w:t>
      </w:r>
      <w:proofErr w:type="spellEnd"/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муниципальном округе Курганской области»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7C4CF6" w:rsidRPr="007C4CF6" w:rsidRDefault="007C4CF6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1)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абзац четвертый пункта 16 </w:t>
      </w:r>
      <w:r w:rsidR="00B0588A" w:rsidRPr="007C4CF6">
        <w:rPr>
          <w:rFonts w:eastAsia="Times New Roman" w:cs="Times New Roman"/>
          <w:bCs/>
          <w:sz w:val="24"/>
          <w:szCs w:val="24"/>
          <w:lang w:eastAsia="ru-RU"/>
        </w:rPr>
        <w:t>раздела II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 приложения к решению изложить в редакции:</w:t>
      </w:r>
    </w:p>
    <w:p w:rsidR="007C4CF6" w:rsidRDefault="007C4CF6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Возражения направляются в бумажном виде почтовым отправлением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администрации либо иными указанными в предостережении способами. Жалоба подлежит рассмотрению уполномоченным в администрации на рассмотрение жалобы лицом в течение двадцати рабочих дней со дня ее регистрации. В исключительных случаях этот срок может быть продлен на двадцать рабочих дней.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обоснования.»;</w:t>
      </w:r>
    </w:p>
    <w:p w:rsidR="007C4CF6" w:rsidRDefault="007C4CF6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          </w:t>
      </w:r>
      <w:r w:rsidR="002E769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="00B0588A" w:rsidRPr="007C4CF6">
        <w:rPr>
          <w:rFonts w:eastAsia="Times New Roman" w:cs="Times New Roman"/>
          <w:bCs/>
          <w:sz w:val="24"/>
          <w:szCs w:val="24"/>
          <w:lang w:eastAsia="ru-RU"/>
        </w:rPr>
        <w:t>в абзаце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 первом пункта 17 раздела II приложения к решению слова «и не должно превышать 15 минут» исключ</w:t>
      </w:r>
      <w:r>
        <w:rPr>
          <w:rFonts w:eastAsia="Times New Roman" w:cs="Times New Roman"/>
          <w:bCs/>
          <w:sz w:val="24"/>
          <w:szCs w:val="24"/>
          <w:lang w:eastAsia="ru-RU"/>
        </w:rPr>
        <w:t>ить;</w:t>
      </w:r>
    </w:p>
    <w:p w:rsidR="002E769C" w:rsidRDefault="002E769C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3) пункт 47 раздела 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приложения к решению изложить в редакции:</w:t>
      </w:r>
    </w:p>
    <w:p w:rsidR="002E769C" w:rsidRPr="002E769C" w:rsidRDefault="002E769C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«47. </w:t>
      </w:r>
      <w:r w:rsidRPr="002E769C">
        <w:rPr>
          <w:rFonts w:eastAsia="Times New Roman" w:cs="Times New Roman"/>
          <w:bCs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приведены в приложении к настоящему Положению.</w:t>
      </w:r>
      <w:r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7C4CF6" w:rsidRPr="00634FBB" w:rsidRDefault="002E769C" w:rsidP="007C4CF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4</w:t>
      </w:r>
      <w:r w:rsidR="007C4CF6">
        <w:rPr>
          <w:rFonts w:eastAsia="Times New Roman" w:cs="Times New Roman"/>
          <w:bCs/>
          <w:sz w:val="24"/>
          <w:szCs w:val="24"/>
          <w:lang w:eastAsia="ru-RU"/>
        </w:rPr>
        <w:t>) приложение к решению дополнить приложением к настоящему решению.</w:t>
      </w:r>
    </w:p>
    <w:p w:rsid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="007C4CF6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 постоянную депутатскую комиссию</w:t>
      </w:r>
      <w:r w:rsidR="002C39D0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2339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32339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7C4CF6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4CF6" w:rsidRDefault="007C4CF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59F5" w:rsidRDefault="008D59F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667D" w:rsidRDefault="00CD667D" w:rsidP="00B41BF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588A" w:rsidRDefault="00B0588A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769C" w:rsidRPr="00754254" w:rsidRDefault="002E769C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9D29A9" w:rsidRPr="00754254" w:rsidTr="00492881">
        <w:tc>
          <w:tcPr>
            <w:tcW w:w="2500" w:type="pct"/>
          </w:tcPr>
          <w:p w:rsidR="009D29A9" w:rsidRPr="00754254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2500" w:type="pct"/>
          </w:tcPr>
          <w:p w:rsidR="009D29A9" w:rsidRPr="00754254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9D29A9" w:rsidRPr="00754254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Шатровского муниципального округа </w:t>
            </w:r>
          </w:p>
          <w:p w:rsidR="009D29A9" w:rsidRPr="001318BE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9A9" w:rsidRPr="00754254" w:rsidRDefault="009D29A9" w:rsidP="009D29A9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C4CF6" w:rsidRPr="007C4CF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 внесении изменений в решение Думы Шатровского муниципального округа 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proofErr w:type="spellStart"/>
            <w:r w:rsidR="007C4CF6" w:rsidRPr="007C4CF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Шатровском</w:t>
            </w:r>
            <w:proofErr w:type="spellEnd"/>
            <w:r w:rsidR="007C4CF6" w:rsidRPr="007C4CF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муниципальном округе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9D29A9" w:rsidRPr="00754254" w:rsidTr="00492881">
        <w:tc>
          <w:tcPr>
            <w:tcW w:w="2500" w:type="pct"/>
          </w:tcPr>
          <w:p w:rsidR="009D29A9" w:rsidRPr="00754254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9D29A9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29A9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29A9" w:rsidRPr="00754254" w:rsidRDefault="009D29A9" w:rsidP="00492881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9D29A9" w:rsidRPr="00754254" w:rsidRDefault="009D29A9" w:rsidP="009D29A9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Положению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proofErr w:type="spellStart"/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Шатровском</w:t>
            </w:r>
            <w:proofErr w:type="spellEnd"/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муниципальном округе Курганской области</w:t>
            </w:r>
          </w:p>
        </w:tc>
      </w:tr>
    </w:tbl>
    <w:p w:rsidR="009D29A9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</w:t>
      </w:r>
    </w:p>
    <w:p w:rsidR="002E769C" w:rsidRDefault="002E769C" w:rsidP="009D29A9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85CDE" w:rsidRDefault="00385CDE" w:rsidP="009D29A9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9D29A9">
        <w:rPr>
          <w:rFonts w:ascii="PT Astra Serif" w:hAnsi="PT Astra Serif" w:cs="Times New Roman"/>
          <w:b/>
          <w:color w:val="00000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за исполнением единой теплоснабж</w:t>
      </w:r>
      <w:r w:rsidR="009D29A9">
        <w:rPr>
          <w:rFonts w:ascii="PT Astra Serif" w:hAnsi="PT Astra Serif" w:cs="Times New Roman"/>
          <w:b/>
          <w:color w:val="000000"/>
          <w:sz w:val="24"/>
          <w:szCs w:val="24"/>
        </w:rPr>
        <w:t>ающей организацией обязательств</w:t>
      </w:r>
    </w:p>
    <w:p w:rsidR="009D29A9" w:rsidRPr="009D29A9" w:rsidRDefault="009D29A9" w:rsidP="009D29A9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 1.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 xml:space="preserve"> Ключевые показатели по муниципальному контролю за исполнением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 xml:space="preserve">единой теплоснабжающей организацией обязательств в </w:t>
      </w:r>
      <w:proofErr w:type="spellStart"/>
      <w:r w:rsidRPr="009D29A9">
        <w:rPr>
          <w:rFonts w:ascii="PT Astra Serif" w:hAnsi="PT Astra Serif" w:cs="Times New Roman"/>
          <w:color w:val="000000"/>
          <w:sz w:val="24"/>
          <w:szCs w:val="24"/>
        </w:rPr>
        <w:t>Шатровском</w:t>
      </w:r>
      <w:proofErr w:type="spellEnd"/>
      <w:r w:rsidRPr="009D29A9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муниципальном округе Курганской области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и их целевые значения: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доля устраненных нарушений обязательных требований от числа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выявленных нарушений обязательных требований (70-80%);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доля обоснованных жалоб на действия (бездействие) контрольного органа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и (или) его должностных лиц при проведении контрольных (надзорных)мероприятий от общего количества поступивших жалоб (0%);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доля решений, принятых по результатам контрольных (надзорных)мероприятий и отмененных контрольным (надзорным) органом и (или) судом, от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общего количества решений по причинам, не связанным с действиями(бездействием) уполномоченных должностных лиц органа контроля (0-5%);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доля решений, принятых по результатам контрольных (надзорных)мероприятий и отмененных контрольным (надзорным) органом и (или) судом, от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общего количества решений по причинам, связанным с нарушением процедуры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проведения контрольных (надзорных) мероприятий (0%).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2.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 xml:space="preserve"> Индикативные показатели по муниципальному контролю за исполнением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единой теплоснабжающей организацией обязательств в муниципальном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образовании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D29A9">
        <w:rPr>
          <w:rFonts w:ascii="PT Astra Serif" w:hAnsi="PT Astra Serif" w:cs="Times New Roman"/>
          <w:color w:val="000000"/>
          <w:sz w:val="24"/>
          <w:szCs w:val="24"/>
        </w:rPr>
        <w:t>Шатровском</w:t>
      </w:r>
      <w:proofErr w:type="spellEnd"/>
      <w:r w:rsidRPr="009D29A9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муниципальном округе Курганской области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обращений граждан или организаций о нарушении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обязательных требований, поступивших в орган муниципального контроля;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проведенных органом муниципального контроля внеплановых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контрольных мероприятий;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выданных органом муниципального контроля предписаний об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устранении нарушений обязательных требований;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lastRenderedPageBreak/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устраненных/не устраненных нарушений обязательных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требований в установленный срок;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выданных предостережений о возможном нарушении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обязательных требований;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отмененных (измененных), незаконных и (или)необоснованных решений, принятых должностными лицами органа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муниципального контроля;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принятых органами прокуратуры решений об отказе в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согласовании проведения внепланового контрольного мероприятия в связи с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отсутствием основания;</w:t>
      </w:r>
    </w:p>
    <w:p w:rsidR="00385CDE" w:rsidRP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внесенных органами прокуратуры представлений об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устранении нарушений, связанных с осуществлением муниципального контроля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за исполнением единой теплоснабжающей организацией обязательств;</w:t>
      </w:r>
    </w:p>
    <w:p w:rsidR="00385CDE" w:rsidRDefault="009D29A9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- количество принятых судебными органами решений об отмене решений,</w:t>
      </w:r>
      <w:r w:rsidR="00385CD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CDE" w:rsidRPr="00385CDE">
        <w:rPr>
          <w:rFonts w:ascii="PT Astra Serif" w:hAnsi="PT Astra Serif" w:cs="Times New Roman"/>
          <w:color w:val="000000"/>
          <w:sz w:val="24"/>
          <w:szCs w:val="24"/>
        </w:rPr>
        <w:t>принятых по результатам контрольных мероприятий.</w:t>
      </w:r>
      <w:r w:rsidR="002E769C">
        <w:rPr>
          <w:rFonts w:ascii="PT Astra Serif" w:hAnsi="PT Astra Serif" w:cs="Times New Roman"/>
          <w:color w:val="000000"/>
          <w:sz w:val="24"/>
          <w:szCs w:val="24"/>
        </w:rPr>
        <w:t>».</w:t>
      </w:r>
    </w:p>
    <w:p w:rsidR="002E769C" w:rsidRDefault="002E769C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2E769C" w:rsidRDefault="002E769C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2E769C" w:rsidRDefault="002E769C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2E769C" w:rsidRPr="002E769C" w:rsidRDefault="002E769C" w:rsidP="002E769C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2E769C">
        <w:rPr>
          <w:rFonts w:ascii="PT Astra Serif" w:hAnsi="PT Astra Serif" w:cs="Times New Roman"/>
          <w:color w:val="000000"/>
          <w:sz w:val="24"/>
          <w:szCs w:val="24"/>
        </w:rPr>
        <w:t xml:space="preserve">Глава Шатровского </w:t>
      </w:r>
    </w:p>
    <w:p w:rsidR="002E769C" w:rsidRPr="002E769C" w:rsidRDefault="002E769C" w:rsidP="002E769C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2E769C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2E769C" w:rsidRPr="002E769C" w:rsidRDefault="002E769C" w:rsidP="002E769C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2E769C">
        <w:rPr>
          <w:rFonts w:ascii="PT Astra Serif" w:hAnsi="PT Astra Serif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   </w:t>
      </w:r>
      <w:proofErr w:type="spellStart"/>
      <w:r w:rsidRPr="002E769C">
        <w:rPr>
          <w:rFonts w:ascii="PT Astra Serif" w:hAnsi="PT Astra Serif" w:cs="Times New Roman"/>
          <w:color w:val="000000"/>
          <w:sz w:val="24"/>
          <w:szCs w:val="24"/>
        </w:rPr>
        <w:t>Л.А.Рассохин</w:t>
      </w:r>
      <w:proofErr w:type="spellEnd"/>
    </w:p>
    <w:p w:rsidR="002E769C" w:rsidRDefault="002E769C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F4E4E" w:rsidRDefault="00EF4E4E" w:rsidP="00EF4E4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EF4E4E" w:rsidRDefault="00EF4E4E" w:rsidP="00EF4E4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EF4E4E" w:rsidRDefault="00EF4E4E" w:rsidP="00EF4E4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EF4E4E">
        <w:rPr>
          <w:color w:val="000000"/>
          <w:sz w:val="24"/>
          <w:szCs w:val="24"/>
        </w:rPr>
        <w:t xml:space="preserve">О внесении изменений в решение Думы Шатровского муниципального округа 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EF4E4E">
        <w:rPr>
          <w:color w:val="000000"/>
          <w:sz w:val="24"/>
          <w:szCs w:val="24"/>
        </w:rPr>
        <w:t>Шатровском</w:t>
      </w:r>
      <w:proofErr w:type="spellEnd"/>
      <w:r w:rsidRPr="00EF4E4E">
        <w:rPr>
          <w:color w:val="000000"/>
          <w:sz w:val="24"/>
          <w:szCs w:val="24"/>
        </w:rPr>
        <w:t xml:space="preserve"> муниципальном округе Курганской области</w:t>
      </w:r>
      <w:r>
        <w:rPr>
          <w:color w:val="000000"/>
          <w:sz w:val="24"/>
          <w:szCs w:val="24"/>
        </w:rPr>
        <w:t>»</w:t>
      </w:r>
    </w:p>
    <w:p w:rsidR="00EF4E4E" w:rsidRDefault="00EF4E4E" w:rsidP="00EF4E4E">
      <w:pPr>
        <w:spacing w:line="0" w:lineRule="atLeast"/>
        <w:jc w:val="center"/>
        <w:rPr>
          <w:color w:val="000000"/>
          <w:sz w:val="24"/>
          <w:szCs w:val="24"/>
        </w:rPr>
      </w:pPr>
    </w:p>
    <w:p w:rsidR="00EF4E4E" w:rsidRDefault="00EF4E4E" w:rsidP="00EF4E4E">
      <w:pPr>
        <w:spacing w:line="0" w:lineRule="atLeast"/>
        <w:jc w:val="center"/>
        <w:rPr>
          <w:color w:val="000000"/>
          <w:sz w:val="24"/>
          <w:szCs w:val="24"/>
        </w:rPr>
      </w:pPr>
    </w:p>
    <w:p w:rsidR="00EF4E4E" w:rsidRDefault="00EF4E4E" w:rsidP="00EF4E4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Настоящий проект решения Думы Шатровского муниципального округа «</w:t>
      </w:r>
      <w:r w:rsidRPr="00EF4E4E">
        <w:rPr>
          <w:color w:val="000000"/>
          <w:sz w:val="24"/>
          <w:szCs w:val="24"/>
        </w:rPr>
        <w:t xml:space="preserve">О внесении изменений в решение Думы Шатровского муниципального округа 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EF4E4E">
        <w:rPr>
          <w:color w:val="000000"/>
          <w:sz w:val="24"/>
          <w:szCs w:val="24"/>
        </w:rPr>
        <w:t>Шатровском</w:t>
      </w:r>
      <w:proofErr w:type="spellEnd"/>
      <w:r w:rsidRPr="00EF4E4E">
        <w:rPr>
          <w:color w:val="000000"/>
          <w:sz w:val="24"/>
          <w:szCs w:val="24"/>
        </w:rPr>
        <w:t xml:space="preserve"> муниципальном округе Курганской области</w:t>
      </w:r>
      <w:r>
        <w:rPr>
          <w:color w:val="000000"/>
          <w:sz w:val="24"/>
          <w:szCs w:val="24"/>
        </w:rPr>
        <w:t>» (далее – проект решения) разработан в соответствии с</w:t>
      </w:r>
      <w:r w:rsidRPr="00F7202F">
        <w:rPr>
          <w:color w:val="000000"/>
          <w:sz w:val="24"/>
          <w:szCs w:val="24"/>
        </w:rPr>
        <w:t xml:space="preserve"> Фед</w:t>
      </w:r>
      <w:r>
        <w:rPr>
          <w:color w:val="000000"/>
          <w:sz w:val="24"/>
          <w:szCs w:val="24"/>
        </w:rPr>
        <w:t>еральным законом от 31 июля 2020</w:t>
      </w:r>
      <w:r w:rsidRPr="00F7202F">
        <w:rPr>
          <w:color w:val="000000"/>
          <w:sz w:val="24"/>
          <w:szCs w:val="24"/>
        </w:rPr>
        <w:t xml:space="preserve"> года №248-ФЗ «О государственном контроле (надзоре) и муниципальным контроле в Российской Федерации»</w:t>
      </w:r>
      <w:r>
        <w:rPr>
          <w:color w:val="000000"/>
          <w:sz w:val="24"/>
          <w:szCs w:val="24"/>
        </w:rPr>
        <w:t>, Уставом Шатровского муниципального округа Курганской области Дума Шатровского муниципального округа Курганской области.</w:t>
      </w:r>
    </w:p>
    <w:p w:rsidR="00EF4E4E" w:rsidRDefault="00EF4E4E" w:rsidP="00EF4E4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Принятие данного решения не потребует дополнительных финансовых и материальных затрат из </w:t>
      </w:r>
      <w:r w:rsidR="00B0588A">
        <w:rPr>
          <w:color w:val="000000"/>
          <w:sz w:val="24"/>
          <w:szCs w:val="24"/>
        </w:rPr>
        <w:t>средств бюджета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области. </w:t>
      </w:r>
    </w:p>
    <w:p w:rsidR="00EF4E4E" w:rsidRDefault="00EF4E4E" w:rsidP="00EF4E4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целях организации общественного обсуждения и проведения независимой антикоррупционной экспертизы проект решения </w:t>
      </w:r>
      <w:r w:rsidR="00B0588A">
        <w:rPr>
          <w:color w:val="000000"/>
          <w:sz w:val="24"/>
          <w:szCs w:val="24"/>
        </w:rPr>
        <w:t>размещен на</w:t>
      </w:r>
      <w:r>
        <w:rPr>
          <w:color w:val="000000"/>
          <w:sz w:val="24"/>
          <w:szCs w:val="24"/>
        </w:rPr>
        <w:t xml:space="preserve"> официальном сайте Администрации Шатровского муниципального округа Курганской области в информационно-телекоммуникационной сети «Интернет», на информационных стендах административных зданий населенных </w:t>
      </w:r>
      <w:r w:rsidR="00B0588A">
        <w:rPr>
          <w:color w:val="000000"/>
          <w:sz w:val="24"/>
          <w:szCs w:val="24"/>
        </w:rPr>
        <w:t xml:space="preserve">пунктов </w:t>
      </w:r>
      <w:proofErr w:type="spellStart"/>
      <w:r w:rsidR="00B0588A"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области. Проект также направлен на правовую экспертизу в прокуратуру Шатровского района. </w:t>
      </w:r>
    </w:p>
    <w:p w:rsidR="00EF4E4E" w:rsidRDefault="00EF4E4E" w:rsidP="00EF4E4E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EF4E4E" w:rsidRPr="00754254" w:rsidRDefault="00EF4E4E" w:rsidP="00385CDE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sectPr w:rsidR="00EF4E4E" w:rsidRPr="00754254" w:rsidSect="00F061DC">
      <w:headerReference w:type="default" r:id="rId8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AF" w:rsidRDefault="00965BAF" w:rsidP="004E3F8F">
      <w:r>
        <w:separator/>
      </w:r>
    </w:p>
  </w:endnote>
  <w:endnote w:type="continuationSeparator" w:id="0">
    <w:p w:rsidR="00965BAF" w:rsidRDefault="00965BAF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AF" w:rsidRDefault="00965BAF" w:rsidP="004E3F8F">
      <w:r>
        <w:separator/>
      </w:r>
    </w:p>
  </w:footnote>
  <w:footnote w:type="continuationSeparator" w:id="0">
    <w:p w:rsidR="00965BAF" w:rsidRDefault="00965BAF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3F8A"/>
    <w:rsid w:val="00074B15"/>
    <w:rsid w:val="000853ED"/>
    <w:rsid w:val="00090856"/>
    <w:rsid w:val="000922B6"/>
    <w:rsid w:val="000C7087"/>
    <w:rsid w:val="000E0523"/>
    <w:rsid w:val="000E7D98"/>
    <w:rsid w:val="000F586E"/>
    <w:rsid w:val="00113EEF"/>
    <w:rsid w:val="0012332B"/>
    <w:rsid w:val="00125BD1"/>
    <w:rsid w:val="001318BE"/>
    <w:rsid w:val="0014595D"/>
    <w:rsid w:val="0015647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16FC3"/>
    <w:rsid w:val="00235100"/>
    <w:rsid w:val="0028462E"/>
    <w:rsid w:val="00295B3F"/>
    <w:rsid w:val="00297175"/>
    <w:rsid w:val="002B3AD0"/>
    <w:rsid w:val="002B7B5E"/>
    <w:rsid w:val="002B7ED9"/>
    <w:rsid w:val="002C39D0"/>
    <w:rsid w:val="002C7902"/>
    <w:rsid w:val="002D3211"/>
    <w:rsid w:val="002E53C8"/>
    <w:rsid w:val="002E769C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8253F"/>
    <w:rsid w:val="00385CDE"/>
    <w:rsid w:val="003876E0"/>
    <w:rsid w:val="003907B2"/>
    <w:rsid w:val="003B103C"/>
    <w:rsid w:val="003B6D30"/>
    <w:rsid w:val="003C11C2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46FF1"/>
    <w:rsid w:val="00453A75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232A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B6508"/>
    <w:rsid w:val="006C1D5C"/>
    <w:rsid w:val="006C2E2A"/>
    <w:rsid w:val="006C6EA7"/>
    <w:rsid w:val="006E12F8"/>
    <w:rsid w:val="006E32CF"/>
    <w:rsid w:val="006F0987"/>
    <w:rsid w:val="00702CAD"/>
    <w:rsid w:val="00721633"/>
    <w:rsid w:val="00733D16"/>
    <w:rsid w:val="00742A9A"/>
    <w:rsid w:val="00754254"/>
    <w:rsid w:val="0076033F"/>
    <w:rsid w:val="00764FAF"/>
    <w:rsid w:val="00775A22"/>
    <w:rsid w:val="00783429"/>
    <w:rsid w:val="007859B1"/>
    <w:rsid w:val="007C27CB"/>
    <w:rsid w:val="007C42B1"/>
    <w:rsid w:val="007C4CF6"/>
    <w:rsid w:val="007E46EB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87C39"/>
    <w:rsid w:val="0089024A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07CC6"/>
    <w:rsid w:val="00912588"/>
    <w:rsid w:val="00924380"/>
    <w:rsid w:val="00961E38"/>
    <w:rsid w:val="00965BAF"/>
    <w:rsid w:val="0098042D"/>
    <w:rsid w:val="009B6E4A"/>
    <w:rsid w:val="009C0F17"/>
    <w:rsid w:val="009C147E"/>
    <w:rsid w:val="009D097F"/>
    <w:rsid w:val="009D29A9"/>
    <w:rsid w:val="009E0551"/>
    <w:rsid w:val="009E2735"/>
    <w:rsid w:val="009E7101"/>
    <w:rsid w:val="009F495A"/>
    <w:rsid w:val="009F7BA2"/>
    <w:rsid w:val="00A268D3"/>
    <w:rsid w:val="00A30E7E"/>
    <w:rsid w:val="00A37151"/>
    <w:rsid w:val="00A41C6E"/>
    <w:rsid w:val="00A50BA9"/>
    <w:rsid w:val="00A558C0"/>
    <w:rsid w:val="00A63F17"/>
    <w:rsid w:val="00AB2757"/>
    <w:rsid w:val="00AC1AA6"/>
    <w:rsid w:val="00AC654F"/>
    <w:rsid w:val="00AD606C"/>
    <w:rsid w:val="00AF3E7D"/>
    <w:rsid w:val="00AF651A"/>
    <w:rsid w:val="00B03414"/>
    <w:rsid w:val="00B0588A"/>
    <w:rsid w:val="00B11839"/>
    <w:rsid w:val="00B14742"/>
    <w:rsid w:val="00B41BF1"/>
    <w:rsid w:val="00B430B3"/>
    <w:rsid w:val="00B82F36"/>
    <w:rsid w:val="00B93BCE"/>
    <w:rsid w:val="00B95A04"/>
    <w:rsid w:val="00B9763E"/>
    <w:rsid w:val="00BA3DD4"/>
    <w:rsid w:val="00BB5496"/>
    <w:rsid w:val="00BC22E2"/>
    <w:rsid w:val="00BD6693"/>
    <w:rsid w:val="00BF1D3E"/>
    <w:rsid w:val="00C06E3D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0FAD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71C1"/>
    <w:rsid w:val="00D439B8"/>
    <w:rsid w:val="00D43B39"/>
    <w:rsid w:val="00D508CE"/>
    <w:rsid w:val="00D521C5"/>
    <w:rsid w:val="00D6073C"/>
    <w:rsid w:val="00D64580"/>
    <w:rsid w:val="00D700B3"/>
    <w:rsid w:val="00D83E22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4645"/>
    <w:rsid w:val="00EC5517"/>
    <w:rsid w:val="00EC6D58"/>
    <w:rsid w:val="00ED559C"/>
    <w:rsid w:val="00ED579E"/>
    <w:rsid w:val="00EE0910"/>
    <w:rsid w:val="00EE270A"/>
    <w:rsid w:val="00EE551A"/>
    <w:rsid w:val="00EE6596"/>
    <w:rsid w:val="00EF4E4E"/>
    <w:rsid w:val="00F03195"/>
    <w:rsid w:val="00F061DC"/>
    <w:rsid w:val="00F13D0B"/>
    <w:rsid w:val="00F176FB"/>
    <w:rsid w:val="00F17EE8"/>
    <w:rsid w:val="00F21108"/>
    <w:rsid w:val="00F23569"/>
    <w:rsid w:val="00F4346D"/>
    <w:rsid w:val="00F52E87"/>
    <w:rsid w:val="00F53980"/>
    <w:rsid w:val="00F54BEF"/>
    <w:rsid w:val="00F571F5"/>
    <w:rsid w:val="00F57A4A"/>
    <w:rsid w:val="00F605A5"/>
    <w:rsid w:val="00F66F21"/>
    <w:rsid w:val="00F6783A"/>
    <w:rsid w:val="00F82CAB"/>
    <w:rsid w:val="00F83AA5"/>
    <w:rsid w:val="00F9024C"/>
    <w:rsid w:val="00FB60F9"/>
    <w:rsid w:val="00FD46BC"/>
    <w:rsid w:val="00FE117F"/>
    <w:rsid w:val="00FE5270"/>
    <w:rsid w:val="00FE6BB1"/>
    <w:rsid w:val="00FE70A7"/>
    <w:rsid w:val="00FE7733"/>
    <w:rsid w:val="00FF2E56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6BE5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A9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24</cp:revision>
  <cp:lastPrinted>2022-04-14T08:47:00Z</cp:lastPrinted>
  <dcterms:created xsi:type="dcterms:W3CDTF">2022-01-14T06:03:00Z</dcterms:created>
  <dcterms:modified xsi:type="dcterms:W3CDTF">2024-09-17T04:03:00Z</dcterms:modified>
</cp:coreProperties>
</file>