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</w:t>
      </w:r>
      <w:r w:rsidR="00C83BE4">
        <w:rPr>
          <w:rFonts w:eastAsia="Times New Roman" w:cs="Times New Roman"/>
          <w:szCs w:val="28"/>
          <w:lang w:eastAsia="ru-RU"/>
        </w:rPr>
        <w:t>__</w:t>
      </w:r>
      <w:r w:rsidR="00C83BE4" w:rsidRPr="00C83BE4">
        <w:rPr>
          <w:rFonts w:eastAsia="Times New Roman" w:cs="Times New Roman"/>
          <w:szCs w:val="28"/>
          <w:u w:val="single"/>
          <w:lang w:eastAsia="ru-RU"/>
        </w:rPr>
        <w:t>27 сентября 2022 г.</w:t>
      </w:r>
      <w:r w:rsidR="00C83BE4">
        <w:rPr>
          <w:rFonts w:eastAsia="Times New Roman" w:cs="Times New Roman"/>
          <w:szCs w:val="28"/>
          <w:lang w:eastAsia="ru-RU"/>
        </w:rPr>
        <w:t>__ № __</w:t>
      </w:r>
      <w:r w:rsidR="00C83BE4" w:rsidRPr="00C83BE4">
        <w:rPr>
          <w:rFonts w:eastAsia="Times New Roman" w:cs="Times New Roman"/>
          <w:szCs w:val="28"/>
          <w:u w:val="single"/>
          <w:lang w:eastAsia="ru-RU"/>
        </w:rPr>
        <w:t>298</w:t>
      </w:r>
      <w:r w:rsidR="00C83BE4">
        <w:rPr>
          <w:rFonts w:eastAsia="Times New Roman" w:cs="Times New Roman"/>
          <w:szCs w:val="28"/>
          <w:lang w:eastAsia="ru-RU"/>
        </w:rPr>
        <w:t>_</w:t>
      </w:r>
      <w:r w:rsidRPr="00E41C6F">
        <w:rPr>
          <w:rFonts w:eastAsia="Times New Roman" w:cs="Times New Roman"/>
          <w:szCs w:val="28"/>
          <w:lang w:eastAsia="ru-RU"/>
        </w:rPr>
        <w:t xml:space="preserve">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 w:rsidR="00C83BE4">
        <w:rPr>
          <w:rFonts w:eastAsia="Times New Roman" w:cs="Times New Roman"/>
          <w:szCs w:val="28"/>
          <w:lang w:eastAsia="ru-RU"/>
        </w:rPr>
        <w:t xml:space="preserve">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89024A" w:rsidRDefault="0089024A" w:rsidP="001A0DEA">
      <w:pPr>
        <w:widowContro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B5496" w:rsidRDefault="00F001DA" w:rsidP="00A765C9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готовности объектов социальной сферы и жилищно-коммунального хозяйства к отопительному сезону 2022-2023 годов </w:t>
      </w:r>
      <w:r w:rsidR="007412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741249" w:rsidRPr="0074124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741249" w:rsidRDefault="00741249" w:rsidP="00A765C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A765C9" w:rsidP="0075425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765C9">
        <w:rPr>
          <w:rFonts w:eastAsia="Times New Roman" w:cs="Times New Roman"/>
          <w:bCs/>
          <w:sz w:val="24"/>
          <w:szCs w:val="24"/>
          <w:lang w:eastAsia="ru-RU"/>
        </w:rPr>
        <w:t xml:space="preserve">соответствии с </w:t>
      </w:r>
      <w:r w:rsidR="001A0DEA" w:rsidRPr="001A0DEA">
        <w:rPr>
          <w:color w:val="000000"/>
          <w:sz w:val="24"/>
          <w:szCs w:val="24"/>
        </w:rPr>
        <w:t>Федеральным законом от</w:t>
      </w:r>
      <w:r w:rsidR="001A0DEA">
        <w:rPr>
          <w:color w:val="000000"/>
          <w:sz w:val="24"/>
          <w:szCs w:val="24"/>
        </w:rPr>
        <w:t xml:space="preserve"> 27.07.2010г. № 190-ФЗ </w:t>
      </w:r>
      <w:r w:rsidR="001A0DEA" w:rsidRPr="001A0DEA">
        <w:rPr>
          <w:color w:val="000000"/>
          <w:sz w:val="24"/>
          <w:szCs w:val="24"/>
        </w:rPr>
        <w:t>«О теплоснабжении», приказом Министерства энергет</w:t>
      </w:r>
      <w:r w:rsidR="001A0DEA">
        <w:rPr>
          <w:color w:val="000000"/>
          <w:sz w:val="24"/>
          <w:szCs w:val="24"/>
        </w:rPr>
        <w:t xml:space="preserve">ики Российской Федерации </w:t>
      </w:r>
      <w:r w:rsidR="001A0DEA" w:rsidRPr="001A0DEA">
        <w:rPr>
          <w:color w:val="000000"/>
          <w:sz w:val="24"/>
          <w:szCs w:val="24"/>
        </w:rPr>
        <w:t>от 12.03.2013г. № 103 «Об утверждении правил оценки готовности к отопительному сезону», Уставом Шатровского муниципального округа Курганской области</w:t>
      </w:r>
      <w:r w:rsidR="001A0DEA">
        <w:rPr>
          <w:color w:val="000000"/>
          <w:sz w:val="24"/>
          <w:szCs w:val="24"/>
        </w:rPr>
        <w:t xml:space="preserve">,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B044E3" w:rsidRPr="001A0DEA" w:rsidRDefault="0089024A" w:rsidP="00B044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 xml:space="preserve">Принять к сведению информацию о готовности 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11B7A" w:rsidRPr="00B11B7A" w:rsidRDefault="001A0DEA" w:rsidP="00B11B7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B11B7A" w:rsidRPr="00B11B7A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области.</w:t>
      </w:r>
    </w:p>
    <w:p w:rsidR="0089024A" w:rsidRPr="0089024A" w:rsidRDefault="0089024A" w:rsidP="00B11B7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794FAC" w:rsidRDefault="00794FAC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D067A5" w:rsidRDefault="00E676E9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D067A5" w:rsidRDefault="00D067A5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Л.А.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4254" w:rsidRDefault="00602B3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67A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Hlk79495542"/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0"/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lastRenderedPageBreak/>
        <w:t>ПОЯСНИТЕЛЬНАЯ ЗАПИСКА</w:t>
      </w:r>
    </w:p>
    <w:p w:rsidR="00701465" w:rsidRPr="001A0DEA" w:rsidRDefault="00701465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к проекту решения Думы Шатровского муниципального округа «</w:t>
      </w:r>
      <w:r w:rsidR="001A0DEA" w:rsidRPr="001A0DEA">
        <w:rPr>
          <w:bCs/>
          <w:color w:val="000000"/>
          <w:sz w:val="24"/>
          <w:szCs w:val="24"/>
        </w:rPr>
        <w:t>О готовности 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Pr="00701465">
        <w:rPr>
          <w:color w:val="000000"/>
          <w:sz w:val="24"/>
          <w:szCs w:val="24"/>
        </w:rPr>
        <w:t>»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Pr="003B10EC" w:rsidRDefault="00A22B7A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3B10EC" w:rsidRPr="003B10EC">
        <w:rPr>
          <w:bCs/>
          <w:color w:val="000000"/>
          <w:sz w:val="24"/>
          <w:szCs w:val="24"/>
        </w:rPr>
        <w:t>На территории Шатровского муниципального округа жилищно-коммунальную услугу по теплоснабжению оказывают 4 организации (в том числе - 2 муниципальных, 2 частных).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Организации обслуживают 20 котельных из них 19 муниципальных</w:t>
      </w:r>
      <w:r w:rsidR="005A2489">
        <w:rPr>
          <w:bCs/>
          <w:color w:val="000000"/>
          <w:sz w:val="24"/>
          <w:szCs w:val="24"/>
        </w:rPr>
        <w:t xml:space="preserve"> в том числе: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газе -  14 котельных;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твердом топливе - 6 котельных.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В целях обеспечения подготовки жилищно-коммунального хозяйства и социальной сферы района к работе в отопительный сезон 2022-2023 годов принято распоряжение Администрации Шатровского муниципального округа от 20 июня 2022 г № 308-р «О подготовке объектов жилищно-коммунального хозяйства и социальной сферы Шатровского муниципального округа Курганской области к отопительному сезону 2022-2023 годов», которым утверждены: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1) мероприятия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2) основные мероприятия по подготовке объектов жилищно-коммунального хозяйства и социальной сферы муниципальных образований к отопительному сезону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3) основные мероприятия по подготовке муниципального жилищного фонда к эксплуатации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4)</w:t>
      </w:r>
      <w:r w:rsidRPr="003B10EC">
        <w:rPr>
          <w:b/>
          <w:bCs/>
          <w:color w:val="000000"/>
          <w:sz w:val="24"/>
          <w:szCs w:val="24"/>
        </w:rPr>
        <w:t xml:space="preserve"> </w:t>
      </w:r>
      <w:r w:rsidRPr="003B10EC">
        <w:rPr>
          <w:bCs/>
          <w:color w:val="000000"/>
          <w:sz w:val="24"/>
          <w:szCs w:val="24"/>
        </w:rPr>
        <w:t>утвержден состав комиссии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5) утверждено должностное лицо, осуществляющее постоянный контроль за подготовкой к отопительному сезону.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Организациями поставщиками, руководителями структурных подразделений было проведено обследование всех объектов жилищно-коммунального хозяйства и социальной сферы, источников тепла и воды, определен объем финансовых средств, для проведения подготовительных работ.</w:t>
      </w:r>
    </w:p>
    <w:p w:rsidR="003B10EC" w:rsidRPr="003B10EC" w:rsidRDefault="005A2489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5A2489">
        <w:rPr>
          <w:bCs/>
          <w:color w:val="000000"/>
          <w:sz w:val="24"/>
          <w:szCs w:val="24"/>
        </w:rPr>
        <w:t>На 01.09.2022 г</w:t>
      </w:r>
      <w:r>
        <w:rPr>
          <w:b/>
          <w:bCs/>
          <w:color w:val="000000"/>
          <w:sz w:val="24"/>
          <w:szCs w:val="24"/>
        </w:rPr>
        <w:t>.</w:t>
      </w:r>
      <w:r w:rsidR="003B10EC" w:rsidRPr="003B10EC">
        <w:rPr>
          <w:b/>
          <w:bCs/>
          <w:color w:val="000000"/>
          <w:sz w:val="24"/>
          <w:szCs w:val="24"/>
        </w:rPr>
        <w:t xml:space="preserve"> </w:t>
      </w:r>
      <w:r w:rsidR="003B10EC" w:rsidRPr="003B10EC">
        <w:rPr>
          <w:bCs/>
          <w:color w:val="000000"/>
          <w:sz w:val="24"/>
          <w:szCs w:val="24"/>
        </w:rPr>
        <w:t>готовность округа к отопительному периоду составила: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жилой фонд на 99%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котельные на 90% </w:t>
      </w:r>
      <w:r w:rsidR="005A2489">
        <w:rPr>
          <w:bCs/>
          <w:color w:val="000000"/>
          <w:sz w:val="24"/>
          <w:szCs w:val="24"/>
        </w:rPr>
        <w:t>(</w:t>
      </w:r>
      <w:r w:rsidRPr="003B10EC">
        <w:rPr>
          <w:bCs/>
          <w:color w:val="000000"/>
          <w:sz w:val="24"/>
          <w:szCs w:val="24"/>
        </w:rPr>
        <w:t>остались незначительные работы которые не влияют на работу котельных</w:t>
      </w:r>
      <w:r w:rsidR="005A2489">
        <w:rPr>
          <w:bCs/>
          <w:color w:val="000000"/>
          <w:sz w:val="24"/>
          <w:szCs w:val="24"/>
        </w:rPr>
        <w:t>)</w:t>
      </w:r>
      <w:r w:rsidRPr="003B10EC">
        <w:rPr>
          <w:bCs/>
          <w:color w:val="000000"/>
          <w:sz w:val="24"/>
          <w:szCs w:val="24"/>
        </w:rPr>
        <w:t>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тепловые сети на 99% (заменено 0,05 км);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водопроводные сети муниципальные на 100%;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на капитальный ремонт, модернизацию прочего котельного оборудования </w:t>
      </w:r>
      <w:r w:rsidR="005A2489" w:rsidRPr="003B10EC">
        <w:rPr>
          <w:bCs/>
          <w:color w:val="000000"/>
          <w:sz w:val="24"/>
          <w:szCs w:val="24"/>
        </w:rPr>
        <w:t>израсходовано –</w:t>
      </w:r>
      <w:r w:rsidRPr="003B10EC">
        <w:rPr>
          <w:bCs/>
          <w:color w:val="000000"/>
          <w:sz w:val="24"/>
          <w:szCs w:val="24"/>
        </w:rPr>
        <w:t xml:space="preserve"> 4,6 млн. руб.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- так же подготовлены все социально – значимые объекты (школы, детские сады, больницы и так далее.)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Заключены Договора с </w:t>
      </w:r>
      <w:proofErr w:type="spellStart"/>
      <w:r w:rsidRPr="003B10EC">
        <w:rPr>
          <w:bCs/>
          <w:color w:val="000000"/>
          <w:sz w:val="24"/>
          <w:szCs w:val="24"/>
        </w:rPr>
        <w:t>ресурсоснабжающими</w:t>
      </w:r>
      <w:proofErr w:type="spellEnd"/>
      <w:r w:rsidRPr="003B10EC">
        <w:rPr>
          <w:bCs/>
          <w:color w:val="000000"/>
          <w:sz w:val="24"/>
          <w:szCs w:val="24"/>
        </w:rPr>
        <w:t xml:space="preserve"> организациями: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электроэнергии с ЭК «Восток»;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газа с «Газпром </w:t>
      </w:r>
      <w:proofErr w:type="spellStart"/>
      <w:r w:rsidRPr="003B10EC">
        <w:rPr>
          <w:bCs/>
          <w:color w:val="000000"/>
          <w:sz w:val="24"/>
          <w:szCs w:val="24"/>
        </w:rPr>
        <w:t>межрегионгаз</w:t>
      </w:r>
      <w:proofErr w:type="spellEnd"/>
      <w:r w:rsidRPr="003B10EC">
        <w:rPr>
          <w:bCs/>
          <w:color w:val="000000"/>
          <w:sz w:val="24"/>
          <w:szCs w:val="24"/>
        </w:rPr>
        <w:t xml:space="preserve"> Курган»;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дров с ООО «ПЛХО Импульс».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На 01.</w:t>
      </w:r>
      <w:r w:rsidR="005A2489">
        <w:rPr>
          <w:bCs/>
          <w:color w:val="000000"/>
          <w:sz w:val="24"/>
          <w:szCs w:val="24"/>
        </w:rPr>
        <w:t>09</w:t>
      </w:r>
      <w:r w:rsidRPr="003B10EC">
        <w:rPr>
          <w:bCs/>
          <w:color w:val="000000"/>
          <w:sz w:val="24"/>
          <w:szCs w:val="24"/>
        </w:rPr>
        <w:t>.2022 г. задолженность за потребленные топливно-энергетические ресурсы предприятиями и организациями ЖКХ составляет 3,2 млн. руб.</w:t>
      </w:r>
      <w:r w:rsidR="005A2489">
        <w:rPr>
          <w:bCs/>
          <w:color w:val="000000"/>
          <w:sz w:val="24"/>
          <w:szCs w:val="24"/>
        </w:rPr>
        <w:t xml:space="preserve"> в том числе:</w:t>
      </w:r>
    </w:p>
    <w:p w:rsidR="003B10EC" w:rsidRDefault="005A2489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- за дрова </w:t>
      </w:r>
      <w:r w:rsidR="003B10EC" w:rsidRPr="003B10EC">
        <w:rPr>
          <w:bCs/>
          <w:color w:val="000000"/>
          <w:sz w:val="24"/>
          <w:szCs w:val="24"/>
        </w:rPr>
        <w:t>МУП (казенное) «</w:t>
      </w:r>
      <w:proofErr w:type="spellStart"/>
      <w:r w:rsidR="003B10EC" w:rsidRPr="003B10EC">
        <w:rPr>
          <w:bCs/>
          <w:color w:val="000000"/>
          <w:sz w:val="24"/>
          <w:szCs w:val="24"/>
        </w:rPr>
        <w:t>Теплогарант</w:t>
      </w:r>
      <w:proofErr w:type="spellEnd"/>
      <w:r w:rsidR="003B10EC" w:rsidRPr="003B10EC">
        <w:rPr>
          <w:bCs/>
          <w:color w:val="000000"/>
          <w:sz w:val="24"/>
          <w:szCs w:val="24"/>
        </w:rPr>
        <w:t xml:space="preserve">» - 3,2 </w:t>
      </w:r>
      <w:proofErr w:type="spellStart"/>
      <w:r w:rsidR="003B10EC" w:rsidRPr="003B10EC">
        <w:rPr>
          <w:bCs/>
          <w:color w:val="000000"/>
          <w:sz w:val="24"/>
          <w:szCs w:val="24"/>
        </w:rPr>
        <w:t>млн.руб</w:t>
      </w:r>
      <w:proofErr w:type="spellEnd"/>
      <w:r w:rsidR="003B10EC" w:rsidRPr="003B10EC">
        <w:rPr>
          <w:bCs/>
          <w:color w:val="000000"/>
          <w:sz w:val="24"/>
          <w:szCs w:val="24"/>
        </w:rPr>
        <w:t>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Задолженность муниципальными бюджетами, предприятиям ЖКХ за потребленную </w:t>
      </w:r>
      <w:proofErr w:type="spellStart"/>
      <w:r w:rsidRPr="003B10EC">
        <w:rPr>
          <w:bCs/>
          <w:color w:val="000000"/>
          <w:sz w:val="24"/>
          <w:szCs w:val="24"/>
        </w:rPr>
        <w:t>теплоэнергию</w:t>
      </w:r>
      <w:proofErr w:type="spellEnd"/>
      <w:r w:rsidRPr="003B10EC">
        <w:rPr>
          <w:bCs/>
          <w:color w:val="000000"/>
          <w:sz w:val="24"/>
          <w:szCs w:val="24"/>
        </w:rPr>
        <w:t xml:space="preserve"> на 01.09.2022 г. отсутствует. 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Долг населения за потребленное тепло составляет 5,8 млн. руб.: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</w:t>
      </w:r>
      <w:proofErr w:type="spellStart"/>
      <w:r w:rsidRPr="003B10EC">
        <w:rPr>
          <w:bCs/>
          <w:color w:val="000000"/>
          <w:sz w:val="24"/>
          <w:szCs w:val="24"/>
        </w:rPr>
        <w:t>Комхоз</w:t>
      </w:r>
      <w:proofErr w:type="spellEnd"/>
      <w:r w:rsidRPr="003B10EC">
        <w:rPr>
          <w:bCs/>
          <w:color w:val="000000"/>
          <w:sz w:val="24"/>
          <w:szCs w:val="24"/>
        </w:rPr>
        <w:t>» - 4,5 млн. руб. в том числе просроченной 4,4 млн. руб.,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</w:t>
      </w:r>
      <w:proofErr w:type="spellStart"/>
      <w:r w:rsidRPr="003B10EC">
        <w:rPr>
          <w:bCs/>
          <w:color w:val="000000"/>
          <w:sz w:val="24"/>
          <w:szCs w:val="24"/>
        </w:rPr>
        <w:t>Теплогарант</w:t>
      </w:r>
      <w:proofErr w:type="spellEnd"/>
      <w:r w:rsidRPr="003B10EC">
        <w:rPr>
          <w:bCs/>
          <w:color w:val="000000"/>
          <w:sz w:val="24"/>
          <w:szCs w:val="24"/>
        </w:rPr>
        <w:t xml:space="preserve">» - 1,3 млн. руб. в том числе просроченной 1,3 млн. </w:t>
      </w:r>
      <w:proofErr w:type="spellStart"/>
      <w:r w:rsidRPr="003B10EC">
        <w:rPr>
          <w:bCs/>
          <w:color w:val="000000"/>
          <w:sz w:val="24"/>
          <w:szCs w:val="24"/>
        </w:rPr>
        <w:t>руб</w:t>
      </w:r>
      <w:proofErr w:type="spellEnd"/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lastRenderedPageBreak/>
        <w:t xml:space="preserve">            У теплоснабжающих предприятий имеется 10 автономных резервных источника электроснабжения, из них 1 генератор приобретен в 2022 г на условиях </w:t>
      </w:r>
      <w:proofErr w:type="spellStart"/>
      <w:r w:rsidRPr="003B10EC">
        <w:rPr>
          <w:bCs/>
          <w:color w:val="000000"/>
          <w:sz w:val="24"/>
          <w:szCs w:val="24"/>
        </w:rPr>
        <w:t>софинансирования</w:t>
      </w:r>
      <w:proofErr w:type="spellEnd"/>
      <w:r w:rsidRPr="003B10EC">
        <w:rPr>
          <w:bCs/>
          <w:color w:val="000000"/>
          <w:sz w:val="24"/>
          <w:szCs w:val="24"/>
        </w:rPr>
        <w:t xml:space="preserve"> для котельной в с. </w:t>
      </w:r>
      <w:proofErr w:type="spellStart"/>
      <w:r w:rsidRPr="003B10EC">
        <w:rPr>
          <w:bCs/>
          <w:color w:val="000000"/>
          <w:sz w:val="24"/>
          <w:szCs w:val="24"/>
        </w:rPr>
        <w:t>Кондинское</w:t>
      </w:r>
      <w:proofErr w:type="spellEnd"/>
      <w:r w:rsidRPr="003B10EC">
        <w:rPr>
          <w:bCs/>
          <w:color w:val="000000"/>
          <w:sz w:val="24"/>
          <w:szCs w:val="24"/>
        </w:rPr>
        <w:t xml:space="preserve">: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МУП «</w:t>
      </w:r>
      <w:proofErr w:type="spellStart"/>
      <w:r w:rsidRPr="003B10EC">
        <w:rPr>
          <w:bCs/>
          <w:color w:val="000000"/>
          <w:sz w:val="24"/>
          <w:szCs w:val="24"/>
        </w:rPr>
        <w:t>Комхоз</w:t>
      </w:r>
      <w:proofErr w:type="spellEnd"/>
      <w:r w:rsidRPr="003B10EC">
        <w:rPr>
          <w:bCs/>
          <w:color w:val="000000"/>
          <w:sz w:val="24"/>
          <w:szCs w:val="24"/>
        </w:rPr>
        <w:t>» - 6 резервных источника;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(казенное) «</w:t>
      </w:r>
      <w:proofErr w:type="spellStart"/>
      <w:r w:rsidRPr="003B10EC">
        <w:rPr>
          <w:bCs/>
          <w:color w:val="000000"/>
          <w:sz w:val="24"/>
          <w:szCs w:val="24"/>
        </w:rPr>
        <w:t>Теплогарант</w:t>
      </w:r>
      <w:proofErr w:type="spellEnd"/>
      <w:r w:rsidRPr="003B10EC">
        <w:rPr>
          <w:bCs/>
          <w:color w:val="000000"/>
          <w:sz w:val="24"/>
          <w:szCs w:val="24"/>
        </w:rPr>
        <w:t>» - 4 резервных источника.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Комиссия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 составляет акты проверки готовности к отопительному периоду на многоквартирные жилые дома и социально значимые объекты.</w:t>
      </w:r>
    </w:p>
    <w:p w:rsidR="00701465" w:rsidRDefault="00701465" w:rsidP="003B10EC">
      <w:pPr>
        <w:spacing w:line="0" w:lineRule="atLeast"/>
        <w:jc w:val="both"/>
        <w:rPr>
          <w:color w:val="000000"/>
          <w:sz w:val="24"/>
          <w:szCs w:val="24"/>
        </w:rPr>
      </w:pPr>
    </w:p>
    <w:p w:rsidR="00A22B7A" w:rsidRDefault="00A22B7A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94FAC" w:rsidRPr="00701465" w:rsidRDefault="00794FAC" w:rsidP="00701465">
      <w:pPr>
        <w:spacing w:line="0" w:lineRule="atLeast"/>
        <w:jc w:val="center"/>
        <w:rPr>
          <w:color w:val="000000"/>
          <w:sz w:val="24"/>
          <w:szCs w:val="24"/>
        </w:rPr>
      </w:pPr>
      <w:bookmarkStart w:id="1" w:name="_GoBack"/>
      <w:bookmarkEnd w:id="1"/>
    </w:p>
    <w:sectPr w:rsidR="00794FAC" w:rsidRPr="00701465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4" w:rsidRDefault="005524F4" w:rsidP="004E3F8F">
      <w:r>
        <w:separator/>
      </w:r>
    </w:p>
  </w:endnote>
  <w:endnote w:type="continuationSeparator" w:id="0">
    <w:p w:rsidR="005524F4" w:rsidRDefault="005524F4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4" w:rsidRDefault="005524F4" w:rsidP="004E3F8F">
      <w:r>
        <w:separator/>
      </w:r>
    </w:p>
  </w:footnote>
  <w:footnote w:type="continuationSeparator" w:id="0">
    <w:p w:rsidR="005524F4" w:rsidRDefault="005524F4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A" w:rsidRDefault="00A22B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647C"/>
    <w:rsid w:val="0017000B"/>
    <w:rsid w:val="001706DC"/>
    <w:rsid w:val="0019133B"/>
    <w:rsid w:val="00193DB0"/>
    <w:rsid w:val="0019668F"/>
    <w:rsid w:val="001A0549"/>
    <w:rsid w:val="001A0DEA"/>
    <w:rsid w:val="001A6E0C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36E1D"/>
    <w:rsid w:val="0028462E"/>
    <w:rsid w:val="00295B3F"/>
    <w:rsid w:val="00297175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1B3A"/>
    <w:rsid w:val="00335071"/>
    <w:rsid w:val="00337B8D"/>
    <w:rsid w:val="0035416D"/>
    <w:rsid w:val="00354426"/>
    <w:rsid w:val="0036026B"/>
    <w:rsid w:val="00376C05"/>
    <w:rsid w:val="0038253F"/>
    <w:rsid w:val="003876E0"/>
    <w:rsid w:val="003907B2"/>
    <w:rsid w:val="003B10EC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32490"/>
    <w:rsid w:val="004366A0"/>
    <w:rsid w:val="00446FF1"/>
    <w:rsid w:val="00453A75"/>
    <w:rsid w:val="0046089E"/>
    <w:rsid w:val="00470CE9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524F4"/>
    <w:rsid w:val="00561129"/>
    <w:rsid w:val="005670C1"/>
    <w:rsid w:val="00576AB7"/>
    <w:rsid w:val="00580F26"/>
    <w:rsid w:val="00585ACB"/>
    <w:rsid w:val="005A2489"/>
    <w:rsid w:val="005A45F8"/>
    <w:rsid w:val="005A5017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44C17"/>
    <w:rsid w:val="00661672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1465"/>
    <w:rsid w:val="00702CAD"/>
    <w:rsid w:val="00721633"/>
    <w:rsid w:val="00733D16"/>
    <w:rsid w:val="00741249"/>
    <w:rsid w:val="00742A9A"/>
    <w:rsid w:val="00754254"/>
    <w:rsid w:val="0076033F"/>
    <w:rsid w:val="00764FAF"/>
    <w:rsid w:val="00775A22"/>
    <w:rsid w:val="00783429"/>
    <w:rsid w:val="007859B1"/>
    <w:rsid w:val="00794FAC"/>
    <w:rsid w:val="007C27CB"/>
    <w:rsid w:val="007C42B1"/>
    <w:rsid w:val="007E46EB"/>
    <w:rsid w:val="007E788C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A18D6"/>
    <w:rsid w:val="008A5F27"/>
    <w:rsid w:val="008B4137"/>
    <w:rsid w:val="008C2EBC"/>
    <w:rsid w:val="008D59F5"/>
    <w:rsid w:val="008D62B9"/>
    <w:rsid w:val="008E3D5E"/>
    <w:rsid w:val="008E5BDD"/>
    <w:rsid w:val="008E73F6"/>
    <w:rsid w:val="008F0A49"/>
    <w:rsid w:val="0090107C"/>
    <w:rsid w:val="00912588"/>
    <w:rsid w:val="00917702"/>
    <w:rsid w:val="0092438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50BA9"/>
    <w:rsid w:val="00A558C0"/>
    <w:rsid w:val="00A61202"/>
    <w:rsid w:val="00A63F17"/>
    <w:rsid w:val="00A765C9"/>
    <w:rsid w:val="00AA7341"/>
    <w:rsid w:val="00AB2757"/>
    <w:rsid w:val="00AC1AA6"/>
    <w:rsid w:val="00AC654F"/>
    <w:rsid w:val="00AD606C"/>
    <w:rsid w:val="00AF3E7D"/>
    <w:rsid w:val="00AF651A"/>
    <w:rsid w:val="00B03414"/>
    <w:rsid w:val="00B044E3"/>
    <w:rsid w:val="00B11839"/>
    <w:rsid w:val="00B11B7A"/>
    <w:rsid w:val="00B14742"/>
    <w:rsid w:val="00B41BF1"/>
    <w:rsid w:val="00B430B3"/>
    <w:rsid w:val="00B82F36"/>
    <w:rsid w:val="00B86266"/>
    <w:rsid w:val="00B93BCE"/>
    <w:rsid w:val="00B95A04"/>
    <w:rsid w:val="00B9763E"/>
    <w:rsid w:val="00BA3DD4"/>
    <w:rsid w:val="00BB5496"/>
    <w:rsid w:val="00BD6693"/>
    <w:rsid w:val="00BD71D5"/>
    <w:rsid w:val="00BF1D3E"/>
    <w:rsid w:val="00C06E3D"/>
    <w:rsid w:val="00C16238"/>
    <w:rsid w:val="00C21BBB"/>
    <w:rsid w:val="00C433E8"/>
    <w:rsid w:val="00C47339"/>
    <w:rsid w:val="00C530A0"/>
    <w:rsid w:val="00C64418"/>
    <w:rsid w:val="00C7749F"/>
    <w:rsid w:val="00C8111C"/>
    <w:rsid w:val="00C818DA"/>
    <w:rsid w:val="00C83BE4"/>
    <w:rsid w:val="00CA0107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7A5"/>
    <w:rsid w:val="00D06CBD"/>
    <w:rsid w:val="00D074B5"/>
    <w:rsid w:val="00D10D02"/>
    <w:rsid w:val="00D20AD1"/>
    <w:rsid w:val="00D316D9"/>
    <w:rsid w:val="00D371C1"/>
    <w:rsid w:val="00D439B8"/>
    <w:rsid w:val="00D43B39"/>
    <w:rsid w:val="00D508CE"/>
    <w:rsid w:val="00D521C5"/>
    <w:rsid w:val="00D64580"/>
    <w:rsid w:val="00D700B3"/>
    <w:rsid w:val="00D83E22"/>
    <w:rsid w:val="00D87261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04B5"/>
    <w:rsid w:val="00E01AA5"/>
    <w:rsid w:val="00E0428D"/>
    <w:rsid w:val="00E35CB9"/>
    <w:rsid w:val="00E41C6F"/>
    <w:rsid w:val="00E5064B"/>
    <w:rsid w:val="00E5781B"/>
    <w:rsid w:val="00E673AB"/>
    <w:rsid w:val="00E676E9"/>
    <w:rsid w:val="00E734B6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EF3EC0"/>
    <w:rsid w:val="00F001DA"/>
    <w:rsid w:val="00F03195"/>
    <w:rsid w:val="00F061DC"/>
    <w:rsid w:val="00F13D0B"/>
    <w:rsid w:val="00F17499"/>
    <w:rsid w:val="00F17EE8"/>
    <w:rsid w:val="00F21108"/>
    <w:rsid w:val="00F23569"/>
    <w:rsid w:val="00F4346D"/>
    <w:rsid w:val="00F52E87"/>
    <w:rsid w:val="00F53980"/>
    <w:rsid w:val="00F54BD6"/>
    <w:rsid w:val="00F54BEF"/>
    <w:rsid w:val="00F571F5"/>
    <w:rsid w:val="00F605A5"/>
    <w:rsid w:val="00F66F21"/>
    <w:rsid w:val="00F6783A"/>
    <w:rsid w:val="00F82CAB"/>
    <w:rsid w:val="00F83AA5"/>
    <w:rsid w:val="00F9024C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1A9A-4C0C-474E-8174-BB0DFA1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D7C0-76DB-46D4-B248-E2C0B2E3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9</cp:revision>
  <cp:lastPrinted>2022-09-19T08:48:00Z</cp:lastPrinted>
  <dcterms:created xsi:type="dcterms:W3CDTF">2022-09-16T08:50:00Z</dcterms:created>
  <dcterms:modified xsi:type="dcterms:W3CDTF">2022-09-28T06:30:00Z</dcterms:modified>
</cp:coreProperties>
</file>